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4788"/>
        <w:gridCol w:w="4630"/>
      </w:tblGrid>
      <w:tr w:rsidR="007E1B8C" w:rsidTr="00B8241F">
        <w:tc>
          <w:tcPr>
            <w:tcW w:w="4788" w:type="dxa"/>
          </w:tcPr>
          <w:p w:rsidR="007E1B8C" w:rsidRPr="00F91E56" w:rsidRDefault="007E1B8C" w:rsidP="007E1B8C">
            <w:pPr>
              <w:pStyle w:val="Heading1"/>
              <w:outlineLvl w:val="0"/>
              <w:rPr>
                <w:szCs w:val="20"/>
                <w:lang w:val="en-GB"/>
              </w:rPr>
            </w:pPr>
            <w:bookmarkStart w:id="0" w:name="_Toc500945538"/>
            <w:bookmarkStart w:id="1" w:name="_Toc500945584"/>
            <w:bookmarkStart w:id="2" w:name="_Toc502151939"/>
            <w:bookmarkStart w:id="3" w:name="_Toc517963626"/>
            <w:bookmarkStart w:id="4" w:name="_GoBack"/>
            <w:bookmarkEnd w:id="4"/>
            <w:r w:rsidRPr="00F91E56">
              <w:rPr>
                <w:lang w:val="en-GB"/>
              </w:rPr>
              <w:t>:</w:t>
            </w:r>
            <w:r w:rsidRPr="00F91E56">
              <w:rPr>
                <w:lang w:val="en-GB"/>
              </w:rPr>
              <w:tab/>
              <w:t>Introduction</w:t>
            </w:r>
            <w:bookmarkEnd w:id="0"/>
            <w:bookmarkEnd w:id="1"/>
            <w:bookmarkEnd w:id="2"/>
            <w:bookmarkEnd w:id="3"/>
          </w:p>
          <w:p w:rsidR="007E1B8C" w:rsidRPr="00BF5384" w:rsidRDefault="007E1B8C" w:rsidP="00693DD1">
            <w:pPr>
              <w:pStyle w:val="Heading2"/>
              <w:tabs>
                <w:tab w:val="clear" w:pos="720"/>
                <w:tab w:val="num" w:pos="567"/>
              </w:tabs>
              <w:jc w:val="left"/>
              <w:outlineLvl w:val="1"/>
              <w:rPr>
                <w:b w:val="0"/>
                <w:sz w:val="23"/>
                <w:szCs w:val="23"/>
                <w:lang w:val="en-GB"/>
              </w:rPr>
            </w:pPr>
            <w:bookmarkStart w:id="5" w:name="_Toc500945539"/>
            <w:bookmarkStart w:id="6" w:name="_Toc500945585"/>
            <w:bookmarkStart w:id="7" w:name="_Toc502151940"/>
            <w:bookmarkStart w:id="8" w:name="_Toc517963627"/>
            <w:r w:rsidRPr="00BF5384">
              <w:rPr>
                <w:sz w:val="23"/>
                <w:szCs w:val="23"/>
                <w:lang w:val="en-GB"/>
              </w:rPr>
              <w:t>Citation commencement and interpretation</w:t>
            </w:r>
            <w:bookmarkEnd w:id="5"/>
            <w:bookmarkEnd w:id="6"/>
            <w:bookmarkEnd w:id="7"/>
            <w:bookmarkEnd w:id="8"/>
            <w:r w:rsidRPr="00BF5384">
              <w:rPr>
                <w:sz w:val="23"/>
                <w:szCs w:val="23"/>
                <w:lang w:val="en-GB"/>
              </w:rPr>
              <w:t xml:space="preserve"> </w:t>
            </w:r>
          </w:p>
          <w:p w:rsidR="007E1B8C" w:rsidRPr="00BF5384" w:rsidRDefault="007E1B8C" w:rsidP="004F32A2">
            <w:pPr>
              <w:pStyle w:val="Heading3"/>
              <w:tabs>
                <w:tab w:val="clear" w:pos="1287"/>
                <w:tab w:val="num" w:pos="540"/>
              </w:tabs>
              <w:ind w:left="540" w:hanging="540"/>
              <w:outlineLvl w:val="2"/>
              <w:rPr>
                <w:sz w:val="23"/>
                <w:szCs w:val="23"/>
              </w:rPr>
            </w:pPr>
            <w:r w:rsidRPr="00BF5384">
              <w:rPr>
                <w:sz w:val="23"/>
                <w:szCs w:val="23"/>
              </w:rPr>
              <w:t xml:space="preserve">These Rules may be cited as the Fund </w:t>
            </w:r>
            <w:proofErr w:type="spellStart"/>
            <w:r w:rsidRPr="00BF5384">
              <w:rPr>
                <w:sz w:val="23"/>
                <w:szCs w:val="23"/>
              </w:rPr>
              <w:t>Passporting</w:t>
            </w:r>
            <w:proofErr w:type="spellEnd"/>
            <w:r w:rsidRPr="00BF5384">
              <w:rPr>
                <w:sz w:val="23"/>
                <w:szCs w:val="23"/>
              </w:rPr>
              <w:t xml:space="preserve"> Rules.</w:t>
            </w:r>
          </w:p>
          <w:p w:rsidR="007E1B8C" w:rsidRPr="00BF5384" w:rsidRDefault="007E1B8C" w:rsidP="007E1B8C">
            <w:pPr>
              <w:pStyle w:val="Heading2"/>
              <w:tabs>
                <w:tab w:val="clear" w:pos="720"/>
                <w:tab w:val="num" w:pos="567"/>
              </w:tabs>
              <w:outlineLvl w:val="1"/>
              <w:rPr>
                <w:sz w:val="23"/>
                <w:szCs w:val="23"/>
                <w:lang w:val="en-GB"/>
              </w:rPr>
            </w:pPr>
            <w:bookmarkStart w:id="9" w:name="_Toc502151941"/>
            <w:bookmarkStart w:id="10" w:name="_Toc517963628"/>
            <w:bookmarkStart w:id="11" w:name="_Toc500945540"/>
            <w:bookmarkStart w:id="12" w:name="_Toc500945586"/>
            <w:r w:rsidRPr="00BF5384">
              <w:rPr>
                <w:sz w:val="23"/>
                <w:szCs w:val="23"/>
                <w:lang w:val="en-GB"/>
              </w:rPr>
              <w:t>Application</w:t>
            </w:r>
            <w:bookmarkEnd w:id="9"/>
            <w:bookmarkEnd w:id="10"/>
            <w:r w:rsidRPr="00BF5384">
              <w:rPr>
                <w:sz w:val="23"/>
                <w:szCs w:val="23"/>
                <w:lang w:val="en-GB"/>
              </w:rPr>
              <w:t xml:space="preserve"> </w:t>
            </w:r>
            <w:bookmarkEnd w:id="11"/>
            <w:bookmarkEnd w:id="12"/>
          </w:p>
          <w:p w:rsidR="007E1B8C" w:rsidRPr="00BF5384" w:rsidRDefault="007E1B8C" w:rsidP="004F32A2">
            <w:pPr>
              <w:pStyle w:val="Heading3"/>
              <w:tabs>
                <w:tab w:val="clear" w:pos="1287"/>
                <w:tab w:val="left" w:pos="851"/>
              </w:tabs>
              <w:ind w:left="720" w:hanging="450"/>
              <w:outlineLvl w:val="2"/>
              <w:rPr>
                <w:sz w:val="23"/>
                <w:szCs w:val="23"/>
              </w:rPr>
            </w:pPr>
            <w:r w:rsidRPr="00BF5384">
              <w:rPr>
                <w:sz w:val="23"/>
                <w:szCs w:val="23"/>
              </w:rPr>
              <w:t>These Rules apply to a Fund Manager of a  Domestic Fund if:</w:t>
            </w:r>
          </w:p>
          <w:p w:rsidR="007E1B8C" w:rsidRPr="00BF5384" w:rsidRDefault="007E1B8C" w:rsidP="007E1B8C">
            <w:pPr>
              <w:pStyle w:val="Heading4"/>
              <w:tabs>
                <w:tab w:val="clear" w:pos="1430"/>
              </w:tabs>
              <w:ind w:left="720" w:hanging="450"/>
              <w:outlineLvl w:val="3"/>
              <w:rPr>
                <w:sz w:val="23"/>
                <w:szCs w:val="23"/>
                <w:lang w:val="en-GB"/>
              </w:rPr>
            </w:pPr>
            <w:r w:rsidRPr="00BF5384">
              <w:rPr>
                <w:sz w:val="23"/>
                <w:szCs w:val="23"/>
                <w:lang w:val="en-GB"/>
              </w:rPr>
              <w:t>the Fund Manager has notified [</w:t>
            </w:r>
            <w:r w:rsidRPr="00BF5384">
              <w:rPr>
                <w:i/>
                <w:sz w:val="23"/>
                <w:szCs w:val="23"/>
                <w:lang w:val="en-GB"/>
              </w:rPr>
              <w:t>insert relevant Regulator</w:t>
            </w:r>
            <w:r w:rsidRPr="00BF5384">
              <w:rPr>
                <w:sz w:val="23"/>
                <w:szCs w:val="23"/>
                <w:lang w:val="en-GB"/>
              </w:rPr>
              <w:t xml:space="preserve">] of its intention to Register the Domestic Fund as a </w:t>
            </w:r>
            <w:proofErr w:type="spellStart"/>
            <w:r w:rsidRPr="00BF5384">
              <w:rPr>
                <w:sz w:val="23"/>
                <w:szCs w:val="23"/>
                <w:lang w:val="en-GB"/>
              </w:rPr>
              <w:t>Passported</w:t>
            </w:r>
            <w:proofErr w:type="spellEnd"/>
            <w:r w:rsidRPr="00BF5384">
              <w:rPr>
                <w:sz w:val="23"/>
                <w:szCs w:val="23"/>
                <w:lang w:val="en-GB"/>
              </w:rPr>
              <w:t xml:space="preserve"> Fund under these Rules; or</w:t>
            </w:r>
          </w:p>
          <w:p w:rsidR="007E1B8C" w:rsidRPr="00BF5384" w:rsidRDefault="007E1B8C" w:rsidP="007E1B8C">
            <w:pPr>
              <w:pStyle w:val="Heading4"/>
              <w:tabs>
                <w:tab w:val="clear" w:pos="1430"/>
              </w:tabs>
              <w:ind w:left="720" w:hanging="450"/>
              <w:outlineLvl w:val="3"/>
              <w:rPr>
                <w:sz w:val="23"/>
                <w:szCs w:val="23"/>
                <w:lang w:val="en-GB"/>
              </w:rPr>
            </w:pPr>
            <w:r w:rsidRPr="00BF5384">
              <w:rPr>
                <w:sz w:val="23"/>
                <w:szCs w:val="23"/>
                <w:lang w:val="en-GB"/>
              </w:rPr>
              <w:t>the Fund Manager and Domestic Fund are included on the [</w:t>
            </w:r>
            <w:r w:rsidRPr="00BF5384">
              <w:rPr>
                <w:i/>
                <w:sz w:val="23"/>
                <w:szCs w:val="23"/>
                <w:lang w:val="en-GB"/>
              </w:rPr>
              <w:t>insert relevant jurisdiction</w:t>
            </w:r>
            <w:r w:rsidRPr="00BF5384">
              <w:rPr>
                <w:sz w:val="23"/>
                <w:szCs w:val="23"/>
                <w:lang w:val="en-GB"/>
              </w:rPr>
              <w:t xml:space="preserve">]’s Register of </w:t>
            </w:r>
            <w:proofErr w:type="spellStart"/>
            <w:r w:rsidRPr="00BF5384">
              <w:rPr>
                <w:sz w:val="23"/>
                <w:szCs w:val="23"/>
                <w:lang w:val="en-GB"/>
              </w:rPr>
              <w:t>Passported</w:t>
            </w:r>
            <w:proofErr w:type="spellEnd"/>
            <w:r w:rsidRPr="00BF5384">
              <w:rPr>
                <w:sz w:val="23"/>
                <w:szCs w:val="23"/>
                <w:lang w:val="en-GB"/>
              </w:rPr>
              <w:t xml:space="preserve"> Funds.</w:t>
            </w:r>
          </w:p>
          <w:p w:rsidR="007E1B8C" w:rsidRPr="00BF5384" w:rsidRDefault="007E1B8C" w:rsidP="004F32A2">
            <w:pPr>
              <w:pStyle w:val="Heading3"/>
              <w:tabs>
                <w:tab w:val="clear" w:pos="1287"/>
                <w:tab w:val="num" w:pos="851"/>
              </w:tabs>
              <w:ind w:left="720" w:hanging="450"/>
              <w:outlineLvl w:val="2"/>
              <w:rPr>
                <w:sz w:val="23"/>
                <w:szCs w:val="23"/>
              </w:rPr>
            </w:pPr>
            <w:r w:rsidRPr="00BF5384">
              <w:rPr>
                <w:sz w:val="23"/>
                <w:szCs w:val="23"/>
              </w:rPr>
              <w:t xml:space="preserve">These Rules also apply to an Agent and any other </w:t>
            </w:r>
            <w:r w:rsidRPr="00BF5384">
              <w:rPr>
                <w:iCs/>
                <w:sz w:val="23"/>
                <w:szCs w:val="23"/>
              </w:rPr>
              <w:t xml:space="preserve">Licensed </w:t>
            </w:r>
            <w:r w:rsidRPr="00BF5384">
              <w:rPr>
                <w:sz w:val="23"/>
                <w:szCs w:val="23"/>
              </w:rPr>
              <w:t xml:space="preserve">Person who Promotes a </w:t>
            </w:r>
            <w:proofErr w:type="spellStart"/>
            <w:r w:rsidRPr="00BF5384">
              <w:rPr>
                <w:sz w:val="23"/>
                <w:szCs w:val="23"/>
              </w:rPr>
              <w:t>Passported</w:t>
            </w:r>
            <w:proofErr w:type="spellEnd"/>
            <w:r w:rsidRPr="00BF5384">
              <w:rPr>
                <w:sz w:val="23"/>
                <w:szCs w:val="23"/>
              </w:rPr>
              <w:t xml:space="preserve"> Fund in or from [</w:t>
            </w:r>
            <w:r w:rsidRPr="00BF5384">
              <w:rPr>
                <w:i/>
                <w:sz w:val="23"/>
                <w:szCs w:val="23"/>
              </w:rPr>
              <w:t>insert relevant jurisdiction</w:t>
            </w:r>
            <w:r w:rsidRPr="00BF5384">
              <w:rPr>
                <w:sz w:val="23"/>
                <w:szCs w:val="23"/>
              </w:rPr>
              <w:t xml:space="preserve">]. </w:t>
            </w:r>
          </w:p>
          <w:p w:rsidR="007E1B8C" w:rsidRPr="007E1B8C" w:rsidRDefault="004F32A2" w:rsidP="004F32A2">
            <w:pPr>
              <w:pStyle w:val="Heading3"/>
              <w:tabs>
                <w:tab w:val="clear" w:pos="1287"/>
                <w:tab w:val="num" w:pos="851"/>
              </w:tabs>
              <w:ind w:left="720" w:hanging="450"/>
              <w:outlineLvl w:val="2"/>
              <w:rPr>
                <w:i/>
              </w:rPr>
            </w:pPr>
            <w:r>
              <w:rPr>
                <w:sz w:val="23"/>
                <w:szCs w:val="23"/>
              </w:rPr>
              <w:t xml:space="preserve">  </w:t>
            </w:r>
            <w:r w:rsidR="007E1B8C" w:rsidRPr="00BF5384">
              <w:rPr>
                <w:sz w:val="23"/>
                <w:szCs w:val="23"/>
              </w:rPr>
              <w:t xml:space="preserve">Nothing in these Rules prevents a Fund Manager, its Agent or any other Licensed Person from Promoting a Domestic Fund in another jurisdiction (the Host Jurisdiction) in accordance with the legislation (excluding the </w:t>
            </w:r>
            <w:proofErr w:type="spellStart"/>
            <w:r w:rsidR="007E1B8C" w:rsidRPr="00BF5384">
              <w:rPr>
                <w:sz w:val="23"/>
                <w:szCs w:val="23"/>
              </w:rPr>
              <w:t>Passporting</w:t>
            </w:r>
            <w:proofErr w:type="spellEnd"/>
            <w:r w:rsidR="007E1B8C" w:rsidRPr="00BF5384">
              <w:rPr>
                <w:sz w:val="23"/>
                <w:szCs w:val="23"/>
              </w:rPr>
              <w:t xml:space="preserve"> Rules) applicable in that other jurisdiction.</w:t>
            </w:r>
          </w:p>
        </w:tc>
        <w:tc>
          <w:tcPr>
            <w:tcW w:w="4630" w:type="dxa"/>
          </w:tcPr>
          <w:p w:rsidR="007E1B8C" w:rsidRPr="00A674B7" w:rsidRDefault="007E1B8C" w:rsidP="007E1B8C">
            <w:pPr>
              <w:pStyle w:val="Heading1"/>
              <w:numPr>
                <w:ilvl w:val="0"/>
                <w:numId w:val="0"/>
              </w:numPr>
              <w:bidi/>
              <w:outlineLvl w:val="0"/>
              <w:rPr>
                <w:b w:val="0"/>
                <w:bCs w:val="0"/>
                <w:color w:val="000000" w:themeColor="text1"/>
                <w:rtl/>
                <w:lang w:bidi="ar-JO"/>
              </w:rPr>
            </w:pPr>
            <w:r w:rsidRPr="00A674B7">
              <w:rPr>
                <w:rFonts w:hint="cs"/>
                <w:color w:val="000000" w:themeColor="text1"/>
                <w:rtl/>
                <w:lang w:bidi="ar-JO"/>
              </w:rPr>
              <w:t>الجزء 1: مقدمة</w:t>
            </w:r>
          </w:p>
          <w:p w:rsidR="007E1B8C" w:rsidRPr="00A674B7" w:rsidRDefault="007E1B8C" w:rsidP="004F32A2">
            <w:pPr>
              <w:pStyle w:val="Heading2"/>
              <w:numPr>
                <w:ilvl w:val="0"/>
                <w:numId w:val="0"/>
              </w:numPr>
              <w:bidi/>
              <w:jc w:val="left"/>
              <w:outlineLvl w:val="1"/>
              <w:rPr>
                <w:b w:val="0"/>
                <w:bCs w:val="0"/>
                <w:color w:val="000000" w:themeColor="text1"/>
                <w:rtl/>
                <w:lang w:bidi="ar-JO"/>
              </w:rPr>
            </w:pPr>
            <w:r w:rsidRPr="00A674B7">
              <w:rPr>
                <w:rFonts w:hint="cs"/>
                <w:color w:val="000000" w:themeColor="text1"/>
                <w:rtl/>
                <w:lang w:bidi="ar-JO"/>
              </w:rPr>
              <w:t>1-1</w:t>
            </w:r>
            <w:r w:rsidRPr="00A674B7">
              <w:rPr>
                <w:rFonts w:hint="cs"/>
                <w:color w:val="000000" w:themeColor="text1"/>
                <w:rtl/>
                <w:lang w:bidi="ar-JO"/>
              </w:rPr>
              <w:tab/>
              <w:t>الإشارات الى التشريعات ودخول حيز التنفيذ والتفسير</w:t>
            </w:r>
          </w:p>
          <w:p w:rsidR="007E1B8C" w:rsidRDefault="007E1B8C" w:rsidP="007E1B8C">
            <w:pPr>
              <w:bidi/>
              <w:rPr>
                <w:rtl/>
                <w:lang w:bidi="ar-JO"/>
              </w:rPr>
            </w:pPr>
            <w:r>
              <w:rPr>
                <w:rFonts w:hint="cs"/>
                <w:rtl/>
                <w:lang w:bidi="ar-JO"/>
              </w:rPr>
              <w:tab/>
              <w:t>1-1-1</w:t>
            </w:r>
            <w:r>
              <w:rPr>
                <w:rFonts w:hint="cs"/>
                <w:rtl/>
                <w:lang w:bidi="ar-JO"/>
              </w:rPr>
              <w:tab/>
              <w:t xml:space="preserve">يجوز أن تصدر هذ اللوائح تحت مسمى لوائح ترخيص الصناديق </w:t>
            </w:r>
          </w:p>
          <w:p w:rsidR="007E1B8C" w:rsidRPr="00BA06E5" w:rsidRDefault="007E1B8C" w:rsidP="004F32A2">
            <w:pPr>
              <w:pStyle w:val="Heading2"/>
              <w:numPr>
                <w:ilvl w:val="0"/>
                <w:numId w:val="0"/>
              </w:numPr>
              <w:bidi/>
              <w:outlineLvl w:val="1"/>
              <w:rPr>
                <w:b w:val="0"/>
                <w:bCs w:val="0"/>
                <w:color w:val="000000" w:themeColor="text1"/>
                <w:lang w:bidi="ar-JO"/>
              </w:rPr>
            </w:pPr>
            <w:r w:rsidRPr="00A674B7">
              <w:rPr>
                <w:rFonts w:hint="cs"/>
                <w:color w:val="000000" w:themeColor="text1"/>
                <w:rtl/>
                <w:lang w:bidi="ar-JO"/>
              </w:rPr>
              <w:t>1-2</w:t>
            </w:r>
            <w:r w:rsidRPr="00A674B7">
              <w:rPr>
                <w:rFonts w:hint="cs"/>
                <w:color w:val="000000" w:themeColor="text1"/>
                <w:rtl/>
                <w:lang w:bidi="ar-JO"/>
              </w:rPr>
              <w:tab/>
              <w:t>التطبيق</w:t>
            </w:r>
          </w:p>
          <w:p w:rsidR="007E1B8C" w:rsidRDefault="007E1B8C" w:rsidP="00E8555C">
            <w:pPr>
              <w:bidi/>
              <w:ind w:left="810" w:hanging="90"/>
              <w:jc w:val="lowKashida"/>
              <w:rPr>
                <w:rtl/>
                <w:lang w:bidi="ar-JO"/>
              </w:rPr>
            </w:pPr>
            <w:r>
              <w:rPr>
                <w:rFonts w:hint="cs"/>
                <w:rtl/>
                <w:lang w:bidi="ar-JO"/>
              </w:rPr>
              <w:t xml:space="preserve">1-2-1 </w:t>
            </w:r>
            <w:r>
              <w:rPr>
                <w:rFonts w:hint="cs"/>
                <w:rtl/>
                <w:lang w:bidi="ar-JO"/>
              </w:rPr>
              <w:tab/>
              <w:t xml:space="preserve">تنطبق هذه اللوائح على مدير الصندوق في الصندوق المحلي في الحالات التالية: </w:t>
            </w:r>
          </w:p>
          <w:p w:rsidR="007E1B8C" w:rsidRDefault="007E1B8C" w:rsidP="00E8555C">
            <w:pPr>
              <w:pStyle w:val="ListParagraph"/>
              <w:numPr>
                <w:ilvl w:val="0"/>
                <w:numId w:val="58"/>
              </w:numPr>
              <w:bidi/>
              <w:spacing w:before="240"/>
              <w:jc w:val="lowKashida"/>
            </w:pPr>
            <w:r>
              <w:rPr>
                <w:rFonts w:hint="cs"/>
                <w:rtl/>
              </w:rPr>
              <w:t>إذا أبلغ مدير الصندوق [الجهة المنظمة] بنيته تسجيل الصندوق المحلي كصندوق مرخص بموجب هذه اللوائح؛ أو</w:t>
            </w:r>
          </w:p>
          <w:p w:rsidR="00BF5384" w:rsidRDefault="00BF5384" w:rsidP="00E8555C">
            <w:pPr>
              <w:pStyle w:val="ListParagraph"/>
              <w:bidi/>
              <w:ind w:left="1350"/>
              <w:jc w:val="lowKashida"/>
              <w:rPr>
                <w:rtl/>
              </w:rPr>
            </w:pPr>
          </w:p>
          <w:p w:rsidR="007E1B8C" w:rsidRDefault="007E1B8C" w:rsidP="00E8555C">
            <w:pPr>
              <w:pStyle w:val="ListParagraph"/>
              <w:numPr>
                <w:ilvl w:val="0"/>
                <w:numId w:val="58"/>
              </w:numPr>
              <w:bidi/>
              <w:spacing w:before="120" w:after="120"/>
              <w:jc w:val="lowKashida"/>
            </w:pPr>
            <w:r>
              <w:rPr>
                <w:rFonts w:hint="cs"/>
                <w:rtl/>
              </w:rPr>
              <w:t xml:space="preserve">إذا كان مدير الصندوق والصندوق المحلي مشمولين في سجل [منطقة الاختصاص] للصناديق المرخصة. </w:t>
            </w:r>
          </w:p>
          <w:p w:rsidR="00BF5384" w:rsidRDefault="00BF5384" w:rsidP="00E8555C">
            <w:pPr>
              <w:pStyle w:val="ListParagraph"/>
              <w:jc w:val="lowKashida"/>
              <w:rPr>
                <w:rtl/>
              </w:rPr>
            </w:pPr>
          </w:p>
          <w:p w:rsidR="00BF5384" w:rsidRDefault="00BF5384" w:rsidP="00E8555C">
            <w:pPr>
              <w:pStyle w:val="ListParagraph"/>
              <w:bidi/>
              <w:ind w:left="1350"/>
              <w:jc w:val="lowKashida"/>
              <w:rPr>
                <w:rtl/>
              </w:rPr>
            </w:pPr>
          </w:p>
          <w:p w:rsidR="007E1B8C" w:rsidRDefault="007E1B8C" w:rsidP="00E8555C">
            <w:pPr>
              <w:bidi/>
              <w:ind w:left="1440" w:hanging="720"/>
              <w:jc w:val="lowKashida"/>
            </w:pPr>
            <w:r>
              <w:rPr>
                <w:rFonts w:hint="cs"/>
                <w:rtl/>
              </w:rPr>
              <w:t xml:space="preserve">1-2-2  تنطبق هذه اللوائح </w:t>
            </w:r>
            <w:r>
              <w:rPr>
                <w:rFonts w:hint="cs"/>
                <w:rtl/>
                <w:lang w:bidi="ar-AE"/>
              </w:rPr>
              <w:t xml:space="preserve">أيضاً </w:t>
            </w:r>
            <w:r>
              <w:rPr>
                <w:rFonts w:hint="cs"/>
                <w:rtl/>
              </w:rPr>
              <w:t>على الوكيل وأي شخص مرخص،</w:t>
            </w:r>
            <w:r>
              <w:rPr>
                <w:rFonts w:hint="cs"/>
                <w:rtl/>
                <w:lang w:bidi="ar-AE"/>
              </w:rPr>
              <w:t xml:space="preserve"> </w:t>
            </w:r>
            <w:r>
              <w:rPr>
                <w:rFonts w:hint="cs"/>
                <w:rtl/>
              </w:rPr>
              <w:t xml:space="preserve">يروج الصندوق المرخص في أو من [منطقة الاختصاص]. </w:t>
            </w:r>
          </w:p>
          <w:p w:rsidR="00BF5384" w:rsidRDefault="00BF5384" w:rsidP="00E8555C">
            <w:pPr>
              <w:bidi/>
              <w:ind w:left="1440" w:hanging="720"/>
              <w:jc w:val="lowKashida"/>
              <w:rPr>
                <w:rtl/>
              </w:rPr>
            </w:pPr>
          </w:p>
          <w:p w:rsidR="007E1B8C" w:rsidRDefault="007E1B8C" w:rsidP="00E8555C">
            <w:pPr>
              <w:bidi/>
              <w:ind w:left="1440" w:hanging="720"/>
              <w:jc w:val="lowKashida"/>
              <w:rPr>
                <w:rtl/>
              </w:rPr>
            </w:pPr>
            <w:r>
              <w:rPr>
                <w:rFonts w:hint="cs"/>
                <w:rtl/>
              </w:rPr>
              <w:t xml:space="preserve">1-2-3 </w:t>
            </w:r>
            <w:r>
              <w:rPr>
                <w:rFonts w:hint="cs"/>
                <w:rtl/>
              </w:rPr>
              <w:tab/>
              <w:t xml:space="preserve">ليس في هذه اللوائح ما يمنع مدير الصندوق أو وكيله أو أي شخص مرخص غيره من ترويج صندوق محلي في منطقة اختصاص أخرى (منطقة الاختصاص المضيفة) وفقا للقوانين (باستثناء لوائح الترخيص) التي تنطبق في منطقة الاختصاص الأخرى. </w:t>
            </w:r>
          </w:p>
          <w:p w:rsidR="007E1B8C" w:rsidRDefault="007E1B8C"/>
        </w:tc>
      </w:tr>
      <w:tr w:rsidR="007E1B8C" w:rsidTr="00B8241F">
        <w:tc>
          <w:tcPr>
            <w:tcW w:w="4788" w:type="dxa"/>
          </w:tcPr>
          <w:p w:rsidR="007E1B8C" w:rsidRPr="00F91E56" w:rsidRDefault="007E1B8C" w:rsidP="007E1B8C">
            <w:pPr>
              <w:pStyle w:val="Heading1"/>
              <w:outlineLvl w:val="0"/>
              <w:rPr>
                <w:lang w:val="en-GB"/>
              </w:rPr>
            </w:pPr>
            <w:bookmarkStart w:id="13" w:name="_Toc502151942"/>
            <w:bookmarkStart w:id="14" w:name="_Toc517963629"/>
            <w:bookmarkStart w:id="15" w:name="_Toc500945543"/>
            <w:bookmarkStart w:id="16" w:name="_Toc500945589"/>
            <w:r w:rsidRPr="00F91E56">
              <w:rPr>
                <w:lang w:val="en-GB"/>
              </w:rPr>
              <w:t>:</w:t>
            </w:r>
            <w:r w:rsidRPr="00F91E56">
              <w:rPr>
                <w:lang w:val="en-GB"/>
              </w:rPr>
              <w:tab/>
              <w:t>PASSPORTED FUNDS</w:t>
            </w:r>
            <w:bookmarkEnd w:id="13"/>
            <w:bookmarkEnd w:id="14"/>
            <w:r w:rsidRPr="00F91E56">
              <w:rPr>
                <w:lang w:val="en-GB"/>
              </w:rPr>
              <w:t xml:space="preserve"> </w:t>
            </w:r>
            <w:bookmarkEnd w:id="15"/>
            <w:bookmarkEnd w:id="16"/>
          </w:p>
          <w:p w:rsidR="007E1B8C" w:rsidRPr="00F91E56" w:rsidRDefault="007E1B8C" w:rsidP="007E1B8C">
            <w:pPr>
              <w:pStyle w:val="Heading2"/>
              <w:tabs>
                <w:tab w:val="clear" w:pos="720"/>
                <w:tab w:val="num" w:pos="567"/>
              </w:tabs>
              <w:outlineLvl w:val="1"/>
              <w:rPr>
                <w:lang w:val="en-GB"/>
              </w:rPr>
            </w:pPr>
            <w:bookmarkStart w:id="17" w:name="_Toc500945544"/>
            <w:bookmarkStart w:id="18" w:name="_Toc500945590"/>
            <w:bookmarkStart w:id="19" w:name="_Ref501616221"/>
            <w:bookmarkStart w:id="20" w:name="_Toc502151943"/>
            <w:bookmarkStart w:id="21" w:name="_Toc517963630"/>
            <w:proofErr w:type="spellStart"/>
            <w:r w:rsidRPr="00F91E56">
              <w:rPr>
                <w:lang w:val="en-GB"/>
              </w:rPr>
              <w:t>Passported</w:t>
            </w:r>
            <w:proofErr w:type="spellEnd"/>
            <w:r w:rsidRPr="00F91E56">
              <w:rPr>
                <w:lang w:val="en-GB"/>
              </w:rPr>
              <w:t xml:space="preserve"> Funds</w:t>
            </w:r>
            <w:bookmarkEnd w:id="17"/>
            <w:bookmarkEnd w:id="18"/>
            <w:bookmarkEnd w:id="19"/>
            <w:bookmarkEnd w:id="20"/>
            <w:bookmarkEnd w:id="21"/>
          </w:p>
          <w:p w:rsidR="007E1B8C" w:rsidRPr="00F91E56" w:rsidRDefault="007E1B8C" w:rsidP="007E1B8C">
            <w:pPr>
              <w:pStyle w:val="Heading3"/>
              <w:tabs>
                <w:tab w:val="clear" w:pos="1287"/>
                <w:tab w:val="num" w:pos="993"/>
              </w:tabs>
              <w:ind w:left="851" w:hanging="284"/>
              <w:outlineLvl w:val="2"/>
            </w:pPr>
            <w:bookmarkStart w:id="22" w:name="_Ref504660259"/>
            <w:r w:rsidRPr="00F91E56">
              <w:t xml:space="preserve">A Domestic Fund that is registered as a </w:t>
            </w:r>
            <w:proofErr w:type="spellStart"/>
            <w:r w:rsidRPr="00F91E56">
              <w:t>Passported</w:t>
            </w:r>
            <w:proofErr w:type="spellEnd"/>
            <w:r w:rsidRPr="00F91E56">
              <w:t xml:space="preserve"> Fund in accordance with these Rules must be either a Public Fund or a Private Fund</w:t>
            </w:r>
            <w:bookmarkEnd w:id="22"/>
            <w:r w:rsidRPr="00F91E56">
              <w:t>.</w:t>
            </w:r>
          </w:p>
          <w:p w:rsidR="007E1B8C" w:rsidRDefault="007E1B8C" w:rsidP="007E1B8C">
            <w:pPr>
              <w:pStyle w:val="Heading3"/>
              <w:tabs>
                <w:tab w:val="clear" w:pos="1287"/>
                <w:tab w:val="num" w:pos="993"/>
              </w:tabs>
              <w:ind w:left="851" w:hanging="284"/>
              <w:outlineLvl w:val="2"/>
            </w:pPr>
            <w:bookmarkStart w:id="23" w:name="_Ref501662466"/>
            <w:r w:rsidRPr="00F91E56">
              <w:t xml:space="preserve">If a </w:t>
            </w:r>
            <w:proofErr w:type="spellStart"/>
            <w:r w:rsidRPr="00F91E56">
              <w:t>Passported</w:t>
            </w:r>
            <w:proofErr w:type="spellEnd"/>
            <w:r w:rsidRPr="00F91E56">
              <w:t xml:space="preserve"> Fund is a Private Fund, the Fund Manager, its Agent and any other Licensed Person may Promote the Units in the Fund only by way of private placement to Qualified Investors and if the initial subscription is not less than $50,000 (or its </w:t>
            </w:r>
            <w:r w:rsidRPr="00F91E56">
              <w:lastRenderedPageBreak/>
              <w:t>equivalent in another currency).</w:t>
            </w:r>
          </w:p>
          <w:p w:rsidR="005A5049" w:rsidRPr="00F91E56" w:rsidRDefault="005A5049" w:rsidP="005A5049">
            <w:pPr>
              <w:pStyle w:val="Heading3"/>
              <w:numPr>
                <w:ilvl w:val="0"/>
                <w:numId w:val="0"/>
              </w:numPr>
              <w:ind w:left="851"/>
              <w:outlineLvl w:val="2"/>
            </w:pPr>
          </w:p>
          <w:p w:rsidR="007E1B8C" w:rsidRPr="007E1B8C" w:rsidRDefault="007E1B8C" w:rsidP="007E1B8C">
            <w:pPr>
              <w:pStyle w:val="Heading3"/>
              <w:tabs>
                <w:tab w:val="clear" w:pos="1287"/>
                <w:tab w:val="num" w:pos="993"/>
              </w:tabs>
              <w:ind w:left="851" w:hanging="284"/>
              <w:outlineLvl w:val="2"/>
            </w:pPr>
            <w:r w:rsidRPr="00F91E56">
              <w:t xml:space="preserve">If a </w:t>
            </w:r>
            <w:proofErr w:type="spellStart"/>
            <w:r w:rsidRPr="00F91E56">
              <w:t>Passported</w:t>
            </w:r>
            <w:proofErr w:type="spellEnd"/>
            <w:r w:rsidRPr="00F91E56">
              <w:t xml:space="preserve"> Fund is a Public Fund, the Fund Manager, its Agent and any other Licensed Person may Promote Units in the Fund to Retail Investors and Qualified Investors.</w:t>
            </w:r>
            <w:bookmarkEnd w:id="23"/>
          </w:p>
        </w:tc>
        <w:tc>
          <w:tcPr>
            <w:tcW w:w="4630" w:type="dxa"/>
          </w:tcPr>
          <w:p w:rsidR="007E1B8C" w:rsidRPr="007E1B8C" w:rsidRDefault="007E1B8C" w:rsidP="007E1B8C">
            <w:pPr>
              <w:pStyle w:val="Heading1"/>
              <w:numPr>
                <w:ilvl w:val="0"/>
                <w:numId w:val="0"/>
              </w:numPr>
              <w:bidi/>
              <w:outlineLvl w:val="0"/>
              <w:rPr>
                <w:b w:val="0"/>
                <w:bCs w:val="0"/>
                <w:color w:val="000000" w:themeColor="text1"/>
                <w:sz w:val="16"/>
                <w:szCs w:val="22"/>
                <w:rtl/>
                <w:lang w:bidi="ar-JO"/>
              </w:rPr>
            </w:pPr>
            <w:bookmarkStart w:id="24" w:name="_Toc515276051"/>
            <w:bookmarkStart w:id="25" w:name="_Toc518381802"/>
            <w:r w:rsidRPr="007E1B8C">
              <w:rPr>
                <w:rFonts w:hint="cs"/>
                <w:color w:val="000000" w:themeColor="text1"/>
                <w:sz w:val="16"/>
                <w:szCs w:val="22"/>
                <w:rtl/>
                <w:lang w:bidi="ar-JO"/>
              </w:rPr>
              <w:lastRenderedPageBreak/>
              <w:t>الجزء 2: الصناديق المرخصة</w:t>
            </w:r>
            <w:bookmarkEnd w:id="24"/>
            <w:bookmarkEnd w:id="25"/>
          </w:p>
          <w:p w:rsidR="005A5049" w:rsidRPr="005A5049" w:rsidRDefault="007E1B8C" w:rsidP="005A5049">
            <w:pPr>
              <w:bidi/>
              <w:rPr>
                <w:b/>
                <w:bCs/>
                <w:sz w:val="16"/>
                <w:szCs w:val="22"/>
                <w:rtl/>
                <w:lang w:bidi="ar-JO"/>
              </w:rPr>
            </w:pPr>
            <w:r w:rsidRPr="007E1B8C">
              <w:rPr>
                <w:rFonts w:hint="cs"/>
                <w:b/>
                <w:bCs/>
                <w:sz w:val="16"/>
                <w:szCs w:val="22"/>
                <w:rtl/>
                <w:lang w:bidi="ar-JO"/>
              </w:rPr>
              <w:t>2-1</w:t>
            </w:r>
            <w:r w:rsidRPr="007E1B8C">
              <w:rPr>
                <w:rFonts w:hint="cs"/>
                <w:b/>
                <w:bCs/>
                <w:sz w:val="16"/>
                <w:szCs w:val="22"/>
                <w:rtl/>
                <w:lang w:bidi="ar-JO"/>
              </w:rPr>
              <w:tab/>
              <w:t>الصناديق المرخصة</w:t>
            </w:r>
          </w:p>
          <w:p w:rsidR="007E1B8C" w:rsidRPr="005A5049" w:rsidRDefault="007E1B8C" w:rsidP="00E8555C">
            <w:pPr>
              <w:bidi/>
              <w:spacing w:before="240"/>
              <w:ind w:left="1440" w:hanging="720"/>
              <w:rPr>
                <w:sz w:val="24"/>
                <w:lang w:bidi="ar-JO"/>
              </w:rPr>
            </w:pPr>
            <w:r w:rsidRPr="007E1B8C">
              <w:rPr>
                <w:rFonts w:hint="cs"/>
                <w:sz w:val="16"/>
                <w:szCs w:val="22"/>
                <w:rtl/>
                <w:lang w:bidi="ar-JO"/>
              </w:rPr>
              <w:t>2-1-1</w:t>
            </w:r>
            <w:r w:rsidRPr="007E1B8C">
              <w:rPr>
                <w:rFonts w:hint="cs"/>
                <w:sz w:val="16"/>
                <w:szCs w:val="22"/>
                <w:rtl/>
                <w:lang w:bidi="ar-JO"/>
              </w:rPr>
              <w:tab/>
            </w:r>
            <w:r w:rsidRPr="005A5049">
              <w:rPr>
                <w:rFonts w:hint="cs"/>
                <w:sz w:val="24"/>
                <w:rtl/>
                <w:lang w:bidi="ar-JO"/>
              </w:rPr>
              <w:t xml:space="preserve">يجب أن يكون الصندوق المحلي المسجل كصندوق مرخص وفقا لهذه اللوائح إما صندوقا عاما أو صندوقا خاصا. </w:t>
            </w:r>
          </w:p>
          <w:p w:rsidR="005A5049" w:rsidRPr="005A5049" w:rsidRDefault="005A5049" w:rsidP="005A5049">
            <w:pPr>
              <w:bidi/>
              <w:ind w:left="1440" w:hanging="720"/>
              <w:rPr>
                <w:sz w:val="24"/>
                <w:rtl/>
                <w:lang w:bidi="ar-JO"/>
              </w:rPr>
            </w:pPr>
          </w:p>
          <w:p w:rsidR="005A5049" w:rsidRDefault="007E1B8C" w:rsidP="00E8555C">
            <w:pPr>
              <w:bidi/>
              <w:ind w:left="1440" w:hanging="720"/>
              <w:rPr>
                <w:sz w:val="24"/>
                <w:lang w:bidi="ar-JO"/>
              </w:rPr>
            </w:pPr>
            <w:r w:rsidRPr="005A5049">
              <w:rPr>
                <w:rFonts w:hint="cs"/>
                <w:sz w:val="24"/>
                <w:rtl/>
                <w:lang w:bidi="ar-JO"/>
              </w:rPr>
              <w:t>2-1-2</w:t>
            </w:r>
            <w:r w:rsidRPr="005A5049">
              <w:rPr>
                <w:rFonts w:hint="cs"/>
                <w:sz w:val="24"/>
                <w:rtl/>
                <w:lang w:bidi="ar-JO"/>
              </w:rPr>
              <w:tab/>
              <w:t xml:space="preserve">إذا كان الصندوق المرخص صندوقا خاصا، يجوز لمدير الصندوق ووكيله وأي شخص مرخص آخر ترويج الوحدات في الصندوق بواسطة طرح خاص لمستثمرين مؤهلين واذا لم يقل </w:t>
            </w:r>
            <w:r w:rsidRPr="005A5049">
              <w:rPr>
                <w:rFonts w:hint="cs"/>
                <w:sz w:val="24"/>
                <w:rtl/>
                <w:lang w:bidi="ar-JO"/>
              </w:rPr>
              <w:lastRenderedPageBreak/>
              <w:t xml:space="preserve">الاكتتاب الأولي عن 50,000 دولار (أو ما يعادلها بأية عملة أخرى). </w:t>
            </w:r>
          </w:p>
          <w:p w:rsidR="00693DD1" w:rsidRPr="005A5049" w:rsidRDefault="00693DD1" w:rsidP="00693DD1">
            <w:pPr>
              <w:bidi/>
              <w:rPr>
                <w:sz w:val="24"/>
                <w:rtl/>
                <w:lang w:bidi="ar-JO"/>
              </w:rPr>
            </w:pPr>
          </w:p>
          <w:p w:rsidR="007E1B8C" w:rsidRPr="007E1B8C" w:rsidRDefault="007E1B8C" w:rsidP="00E8555C">
            <w:pPr>
              <w:bidi/>
              <w:spacing w:before="120"/>
              <w:ind w:left="1440" w:hanging="720"/>
              <w:jc w:val="lowKashida"/>
              <w:rPr>
                <w:sz w:val="16"/>
                <w:szCs w:val="22"/>
                <w:rtl/>
                <w:lang w:bidi="ar-JO"/>
              </w:rPr>
            </w:pPr>
            <w:r w:rsidRPr="005A5049">
              <w:rPr>
                <w:rFonts w:hint="cs"/>
                <w:sz w:val="24"/>
                <w:rtl/>
                <w:lang w:bidi="ar-JO"/>
              </w:rPr>
              <w:t xml:space="preserve">2-1-3 </w:t>
            </w:r>
            <w:r w:rsidRPr="005A5049">
              <w:rPr>
                <w:rFonts w:hint="cs"/>
                <w:sz w:val="24"/>
                <w:rtl/>
                <w:lang w:bidi="ar-JO"/>
              </w:rPr>
              <w:tab/>
              <w:t>إذا كان الصندوق المرخص صندوقا عاما، يجوز لمدير الصندوق ووكيله وأي شخص مرخص آخر ترويج الوحدات في الصندوق لمستثمرين أفراد من المستثمرين المؤهلين.</w:t>
            </w:r>
            <w:r w:rsidRPr="007E1B8C">
              <w:rPr>
                <w:rFonts w:hint="cs"/>
                <w:sz w:val="16"/>
                <w:szCs w:val="22"/>
                <w:rtl/>
                <w:lang w:bidi="ar-JO"/>
              </w:rPr>
              <w:t xml:space="preserve"> </w:t>
            </w:r>
          </w:p>
        </w:tc>
      </w:tr>
      <w:tr w:rsidR="007E1B8C" w:rsidTr="00B8241F">
        <w:tc>
          <w:tcPr>
            <w:tcW w:w="4788" w:type="dxa"/>
          </w:tcPr>
          <w:p w:rsidR="007E1B8C" w:rsidRPr="00F91E56" w:rsidRDefault="007E1B8C" w:rsidP="007E1B8C">
            <w:pPr>
              <w:pStyle w:val="Heading3"/>
              <w:numPr>
                <w:ilvl w:val="0"/>
                <w:numId w:val="0"/>
              </w:numPr>
              <w:ind w:left="1287"/>
              <w:outlineLvl w:val="2"/>
            </w:pPr>
          </w:p>
          <w:p w:rsidR="007E1B8C" w:rsidRPr="00F91E56" w:rsidRDefault="007E1B8C" w:rsidP="00693DD1">
            <w:pPr>
              <w:pStyle w:val="Heading1"/>
              <w:jc w:val="left"/>
              <w:outlineLvl w:val="0"/>
              <w:rPr>
                <w:szCs w:val="20"/>
                <w:lang w:val="en-GB"/>
              </w:rPr>
            </w:pPr>
            <w:bookmarkStart w:id="26" w:name="_Toc500945546"/>
            <w:bookmarkStart w:id="27" w:name="_Toc500945592"/>
            <w:bookmarkStart w:id="28" w:name="_Toc502151945"/>
            <w:bookmarkStart w:id="29" w:name="_Toc517963631"/>
            <w:r w:rsidRPr="00F91E56">
              <w:rPr>
                <w:lang w:val="en-GB"/>
              </w:rPr>
              <w:t>:</w:t>
            </w:r>
            <w:r w:rsidRPr="00F91E56">
              <w:rPr>
                <w:lang w:val="en-GB"/>
              </w:rPr>
              <w:tab/>
              <w:t>PROMOTION OF PASSPORTED Funds</w:t>
            </w:r>
            <w:bookmarkEnd w:id="26"/>
            <w:bookmarkEnd w:id="27"/>
            <w:bookmarkEnd w:id="28"/>
            <w:bookmarkEnd w:id="29"/>
          </w:p>
          <w:p w:rsidR="007E1B8C" w:rsidRPr="00F91E56" w:rsidRDefault="007E1B8C" w:rsidP="007E1B8C">
            <w:pPr>
              <w:pStyle w:val="Heading2"/>
              <w:tabs>
                <w:tab w:val="clear" w:pos="720"/>
                <w:tab w:val="num" w:pos="567"/>
              </w:tabs>
              <w:outlineLvl w:val="1"/>
              <w:rPr>
                <w:szCs w:val="20"/>
                <w:lang w:val="en-GB"/>
              </w:rPr>
            </w:pPr>
            <w:bookmarkStart w:id="30" w:name="_Toc500945547"/>
            <w:bookmarkStart w:id="31" w:name="_Toc500945593"/>
            <w:bookmarkStart w:id="32" w:name="_Toc502151946"/>
            <w:bookmarkStart w:id="33" w:name="_Toc517963632"/>
            <w:proofErr w:type="spellStart"/>
            <w:r w:rsidRPr="00F91E56">
              <w:rPr>
                <w:lang w:val="en-GB"/>
              </w:rPr>
              <w:t>Passported</w:t>
            </w:r>
            <w:proofErr w:type="spellEnd"/>
            <w:r w:rsidRPr="00F91E56">
              <w:rPr>
                <w:lang w:val="en-GB"/>
              </w:rPr>
              <w:t xml:space="preserve"> Funds - Notification for Private Funds</w:t>
            </w:r>
            <w:bookmarkEnd w:id="30"/>
            <w:bookmarkEnd w:id="31"/>
            <w:bookmarkEnd w:id="32"/>
            <w:bookmarkEnd w:id="33"/>
          </w:p>
          <w:p w:rsidR="007E1B8C" w:rsidRPr="00F91E56" w:rsidRDefault="007E1B8C" w:rsidP="007E1B8C">
            <w:pPr>
              <w:pStyle w:val="Heading3"/>
              <w:outlineLvl w:val="2"/>
              <w:rPr>
                <w:szCs w:val="20"/>
              </w:rPr>
            </w:pPr>
            <w:bookmarkStart w:id="34" w:name="_Ref504653816"/>
            <w:r w:rsidRPr="00F91E56">
              <w:t>This Section applies if the [</w:t>
            </w:r>
            <w:r w:rsidRPr="00F91E56">
              <w:rPr>
                <w:i/>
              </w:rPr>
              <w:t>insert relevant Regulator</w:t>
            </w:r>
            <w:r w:rsidRPr="00F91E56">
              <w:t>] is the Home Regulator of a Private Fund.</w:t>
            </w:r>
          </w:p>
          <w:p w:rsidR="007E1B8C" w:rsidRPr="00F91E56" w:rsidRDefault="007E1B8C" w:rsidP="007E1B8C">
            <w:pPr>
              <w:pStyle w:val="Heading3"/>
              <w:outlineLvl w:val="2"/>
              <w:rPr>
                <w:szCs w:val="20"/>
              </w:rPr>
            </w:pPr>
            <w:r w:rsidRPr="00F91E56">
              <w:rPr>
                <w:szCs w:val="20"/>
              </w:rPr>
              <w:t xml:space="preserve">If the Fund Manager of a Private Fund wishes to use the </w:t>
            </w:r>
            <w:proofErr w:type="spellStart"/>
            <w:r w:rsidRPr="00F91E56">
              <w:rPr>
                <w:szCs w:val="20"/>
              </w:rPr>
              <w:t>passporting</w:t>
            </w:r>
            <w:proofErr w:type="spellEnd"/>
            <w:r w:rsidRPr="00F91E56">
              <w:rPr>
                <w:szCs w:val="20"/>
              </w:rPr>
              <w:t xml:space="preserve"> procedures under these Rules, it must notify the [</w:t>
            </w:r>
            <w:r w:rsidRPr="00F91E56">
              <w:rPr>
                <w:i/>
                <w:szCs w:val="20"/>
              </w:rPr>
              <w:t>insert relevant Regulator</w:t>
            </w:r>
            <w:r w:rsidRPr="00F91E56">
              <w:rPr>
                <w:szCs w:val="20"/>
              </w:rPr>
              <w:t xml:space="preserve">] of its intention that the Private Fund be a </w:t>
            </w:r>
            <w:proofErr w:type="spellStart"/>
            <w:r w:rsidRPr="00F91E56">
              <w:rPr>
                <w:szCs w:val="20"/>
              </w:rPr>
              <w:t>Passported</w:t>
            </w:r>
            <w:proofErr w:type="spellEnd"/>
            <w:r w:rsidRPr="00F91E56">
              <w:rPr>
                <w:szCs w:val="20"/>
              </w:rPr>
              <w:t xml:space="preserve"> Fund.</w:t>
            </w:r>
            <w:bookmarkEnd w:id="34"/>
          </w:p>
          <w:p w:rsidR="007E1B8C" w:rsidRPr="00F91E56" w:rsidRDefault="007E1B8C" w:rsidP="007E1B8C">
            <w:pPr>
              <w:pStyle w:val="Heading3"/>
              <w:outlineLvl w:val="2"/>
              <w:rPr>
                <w:szCs w:val="20"/>
              </w:rPr>
            </w:pPr>
            <w:bookmarkStart w:id="35" w:name="_Ref501615769"/>
            <w:r w:rsidRPr="00F91E56">
              <w:t>The notice must:</w:t>
            </w:r>
            <w:bookmarkEnd w:id="35"/>
          </w:p>
          <w:p w:rsidR="007E1B8C" w:rsidRPr="00F91E56" w:rsidRDefault="007E1B8C" w:rsidP="00693DD1">
            <w:pPr>
              <w:pStyle w:val="Heading4"/>
              <w:tabs>
                <w:tab w:val="clear" w:pos="1430"/>
              </w:tabs>
              <w:ind w:left="1418" w:hanging="425"/>
              <w:outlineLvl w:val="3"/>
              <w:rPr>
                <w:lang w:val="en-GB"/>
              </w:rPr>
            </w:pPr>
            <w:r w:rsidRPr="00F91E56">
              <w:rPr>
                <w:lang w:val="en-GB"/>
              </w:rPr>
              <w:t>be in such form as the [</w:t>
            </w:r>
            <w:r w:rsidRPr="00F91E56">
              <w:rPr>
                <w:i/>
                <w:lang w:val="en-GB"/>
              </w:rPr>
              <w:t>insert relevant Regulator</w:t>
            </w:r>
            <w:r w:rsidRPr="00F91E56">
              <w:rPr>
                <w:lang w:val="en-GB"/>
              </w:rPr>
              <w:t>] may from time to time determine;</w:t>
            </w:r>
          </w:p>
          <w:p w:rsidR="007E1B8C" w:rsidRPr="00F91E56" w:rsidRDefault="007E1B8C" w:rsidP="00693DD1">
            <w:pPr>
              <w:pStyle w:val="Heading4"/>
              <w:tabs>
                <w:tab w:val="clear" w:pos="1430"/>
              </w:tabs>
              <w:ind w:left="1418" w:hanging="425"/>
              <w:outlineLvl w:val="3"/>
              <w:rPr>
                <w:lang w:val="en-GB"/>
              </w:rPr>
            </w:pPr>
            <w:r w:rsidRPr="00F91E56">
              <w:rPr>
                <w:lang w:val="en-GB"/>
              </w:rPr>
              <w:t>identify the Jurisdiction(s) in which the Private Fund will be Promoted;</w:t>
            </w:r>
          </w:p>
          <w:p w:rsidR="007E1B8C" w:rsidRPr="00F91E56" w:rsidRDefault="007E1B8C" w:rsidP="00693DD1">
            <w:pPr>
              <w:pStyle w:val="Heading4"/>
              <w:tabs>
                <w:tab w:val="clear" w:pos="1430"/>
              </w:tabs>
              <w:ind w:left="1418" w:hanging="425"/>
              <w:outlineLvl w:val="3"/>
              <w:rPr>
                <w:lang w:val="en-GB"/>
              </w:rPr>
            </w:pPr>
            <w:r w:rsidRPr="00F91E56">
              <w:rPr>
                <w:lang w:val="en-GB"/>
              </w:rPr>
              <w:t>identify the Agents (if any) that will conduct the Promotion of the Private Fund;</w:t>
            </w:r>
          </w:p>
          <w:p w:rsidR="007E1B8C" w:rsidRPr="00F91E56" w:rsidRDefault="007E1B8C" w:rsidP="00693DD1">
            <w:pPr>
              <w:pStyle w:val="Heading4"/>
              <w:tabs>
                <w:tab w:val="clear" w:pos="1430"/>
              </w:tabs>
              <w:ind w:left="1418" w:hanging="425"/>
              <w:outlineLvl w:val="3"/>
              <w:rPr>
                <w:i/>
                <w:lang w:val="en-GB"/>
              </w:rPr>
            </w:pPr>
            <w:bookmarkStart w:id="36" w:name="_Ref502147289"/>
            <w:r w:rsidRPr="00F91E56">
              <w:rPr>
                <w:lang w:val="en-GB"/>
              </w:rPr>
              <w:t>include a copy of the offering document containing a disclaimer to the following effect:</w:t>
            </w:r>
            <w:bookmarkEnd w:id="36"/>
            <w:r w:rsidRPr="00F91E56">
              <w:rPr>
                <w:lang w:val="en-GB"/>
              </w:rPr>
              <w:t xml:space="preserve"> </w:t>
            </w:r>
          </w:p>
          <w:p w:rsidR="007E1B8C" w:rsidRPr="00F91E56" w:rsidRDefault="007E1B8C" w:rsidP="00693DD1">
            <w:pPr>
              <w:pStyle w:val="UK10Block10"/>
              <w:ind w:left="1418"/>
              <w:rPr>
                <w:i/>
                <w:lang w:val="en-GB"/>
              </w:rPr>
            </w:pPr>
            <w:r w:rsidRPr="00F91E56">
              <w:rPr>
                <w:i/>
                <w:lang w:val="en-GB"/>
              </w:rPr>
              <w:t xml:space="preserve">“No regulatory authority in the UAE has any responsibility for reviewing or verifying this [offering document] or any other documents in connection with the promotion of this fund. Accordingly, no regulatory authority in the UAE has approved this [offering document] or any other associated documents, nor taken any steps to </w:t>
            </w:r>
            <w:r w:rsidRPr="00F91E56">
              <w:rPr>
                <w:i/>
                <w:lang w:val="en-GB"/>
              </w:rPr>
              <w:lastRenderedPageBreak/>
              <w:t xml:space="preserve">verify the information set out herein, and therefore no regulatory authority in the UAE has any responsibility for the same.  This </w:t>
            </w:r>
            <w:proofErr w:type="spellStart"/>
            <w:r w:rsidRPr="00F91E56">
              <w:rPr>
                <w:i/>
                <w:lang w:val="en-GB"/>
              </w:rPr>
              <w:t>Passported</w:t>
            </w:r>
            <w:proofErr w:type="spellEnd"/>
            <w:r w:rsidRPr="00F91E56">
              <w:rPr>
                <w:i/>
                <w:lang w:val="en-GB"/>
              </w:rPr>
              <w:t xml:space="preserve"> Fund is a Private Fund and, accordingly, the units thereof may only be promoted to Qualified Investors in [insert relevant Host Jurisdictions] by means of private placement."</w:t>
            </w:r>
          </w:p>
          <w:p w:rsidR="007E1B8C" w:rsidRPr="00F91E56" w:rsidRDefault="007E1B8C" w:rsidP="00693DD1">
            <w:pPr>
              <w:pStyle w:val="Heading4"/>
              <w:tabs>
                <w:tab w:val="clear" w:pos="1430"/>
              </w:tabs>
              <w:ind w:left="1418" w:hanging="425"/>
              <w:outlineLvl w:val="3"/>
              <w:rPr>
                <w:lang w:val="en-GB"/>
              </w:rPr>
            </w:pPr>
            <w:r w:rsidRPr="00F91E56">
              <w:rPr>
                <w:lang w:val="en-GB"/>
              </w:rPr>
              <w:t xml:space="preserve">include the relevant fee set out in </w:t>
            </w:r>
            <w:r w:rsidRPr="00F91E56">
              <w:rPr>
                <w:iCs w:val="0"/>
                <w:lang w:val="en-GB"/>
              </w:rPr>
              <w:fldChar w:fldCharType="begin"/>
            </w:r>
            <w:r w:rsidRPr="00F91E56">
              <w:rPr>
                <w:iCs w:val="0"/>
                <w:lang w:val="en-GB"/>
              </w:rPr>
              <w:instrText xml:space="preserve"> REF _Ref501625535 \r \h  \* MERGEFORMAT </w:instrText>
            </w:r>
            <w:r w:rsidRPr="00F91E56">
              <w:rPr>
                <w:iCs w:val="0"/>
                <w:lang w:val="en-GB"/>
              </w:rPr>
            </w:r>
            <w:r w:rsidRPr="00F91E56">
              <w:rPr>
                <w:iCs w:val="0"/>
                <w:lang w:val="en-GB"/>
              </w:rPr>
              <w:fldChar w:fldCharType="separate"/>
            </w:r>
            <w:r w:rsidRPr="00F91E56">
              <w:rPr>
                <w:rFonts w:ascii="Arial" w:hAnsi="Arial" w:cs="Arial" w:hint="cs"/>
                <w:iCs w:val="0"/>
                <w:cs/>
                <w:lang w:val="en-GB"/>
              </w:rPr>
              <w:t>‎</w:t>
            </w:r>
            <w:r w:rsidRPr="00F91E56">
              <w:rPr>
                <w:iCs w:val="0"/>
                <w:lang w:val="en-GB"/>
              </w:rPr>
              <w:t>Part 7</w:t>
            </w:r>
            <w:r w:rsidRPr="00F91E56">
              <w:rPr>
                <w:iCs w:val="0"/>
                <w:lang w:val="en-GB"/>
              </w:rPr>
              <w:fldChar w:fldCharType="end"/>
            </w:r>
            <w:r w:rsidRPr="00F91E56">
              <w:rPr>
                <w:iCs w:val="0"/>
                <w:lang w:val="en-GB"/>
              </w:rPr>
              <w:t xml:space="preserve"> of the </w:t>
            </w:r>
            <w:r w:rsidRPr="00F91E56">
              <w:rPr>
                <w:lang w:val="en-GB"/>
              </w:rPr>
              <w:t>Rules; and</w:t>
            </w:r>
          </w:p>
          <w:p w:rsidR="007E1B8C" w:rsidRPr="00F91E56" w:rsidRDefault="007E1B8C" w:rsidP="00693DD1">
            <w:pPr>
              <w:pStyle w:val="Heading4"/>
              <w:tabs>
                <w:tab w:val="clear" w:pos="1430"/>
              </w:tabs>
              <w:ind w:left="1418" w:hanging="425"/>
              <w:outlineLvl w:val="3"/>
              <w:rPr>
                <w:lang w:val="en-GB"/>
              </w:rPr>
            </w:pPr>
            <w:r w:rsidRPr="00F91E56">
              <w:rPr>
                <w:lang w:val="en-GB"/>
              </w:rPr>
              <w:t>contain, and be accompanied by, such other information as the [</w:t>
            </w:r>
            <w:r w:rsidRPr="00F91E56">
              <w:rPr>
                <w:i/>
                <w:lang w:val="en-GB"/>
              </w:rPr>
              <w:t>insert relevant Regulator</w:t>
            </w:r>
            <w:r w:rsidRPr="00F91E56">
              <w:rPr>
                <w:lang w:val="en-GB"/>
              </w:rPr>
              <w:t>] may reasonably require.</w:t>
            </w:r>
          </w:p>
          <w:p w:rsidR="007E1B8C" w:rsidRPr="00F91E56" w:rsidRDefault="007E1B8C" w:rsidP="007E1B8C">
            <w:pPr>
              <w:pStyle w:val="Heading3"/>
              <w:outlineLvl w:val="2"/>
              <w:rPr>
                <w:szCs w:val="20"/>
              </w:rPr>
            </w:pPr>
            <w:r w:rsidRPr="00F91E56">
              <w:t>The [</w:t>
            </w:r>
            <w:r w:rsidRPr="00F91E56">
              <w:rPr>
                <w:i/>
              </w:rPr>
              <w:t>insert relevant Regulator</w:t>
            </w:r>
            <w:r w:rsidRPr="00F91E56">
              <w:t>] shall:</w:t>
            </w:r>
          </w:p>
          <w:p w:rsidR="007E1B8C" w:rsidRPr="00F91E56" w:rsidRDefault="007E1B8C" w:rsidP="00680EB6">
            <w:pPr>
              <w:pStyle w:val="Heading4"/>
              <w:ind w:hanging="437"/>
              <w:outlineLvl w:val="3"/>
              <w:rPr>
                <w:szCs w:val="20"/>
                <w:lang w:val="en-GB"/>
              </w:rPr>
            </w:pPr>
            <w:bookmarkStart w:id="37" w:name="_Ref502139518"/>
            <w:r w:rsidRPr="00F91E56">
              <w:rPr>
                <w:lang w:val="en-GB"/>
              </w:rPr>
              <w:t xml:space="preserve">within [5] business days of receipt of the notice set out in Rule 3.1.2, and subject to Rule </w:t>
            </w:r>
            <w:r w:rsidRPr="00F91E56">
              <w:rPr>
                <w:lang w:val="en-GB"/>
              </w:rPr>
              <w:fldChar w:fldCharType="begin"/>
            </w:r>
            <w:r w:rsidRPr="00F91E56">
              <w:rPr>
                <w:lang w:val="en-GB"/>
              </w:rPr>
              <w:instrText xml:space="preserve"> REF  _Ref501616507 \r  \* MERGEFORMAT </w:instrText>
            </w:r>
            <w:r w:rsidRPr="00F91E56">
              <w:rPr>
                <w:lang w:val="en-GB"/>
              </w:rPr>
              <w:fldChar w:fldCharType="separate"/>
            </w:r>
            <w:r w:rsidRPr="00F91E56">
              <w:rPr>
                <w:cs/>
                <w:lang w:val="en-GB"/>
              </w:rPr>
              <w:t>‎</w:t>
            </w:r>
            <w:r w:rsidRPr="00F91E56">
              <w:rPr>
                <w:lang w:val="en-GB"/>
              </w:rPr>
              <w:t>3.1.5</w:t>
            </w:r>
            <w:r w:rsidRPr="00F91E56">
              <w:rPr>
                <w:lang w:val="en-GB"/>
              </w:rPr>
              <w:fldChar w:fldCharType="end"/>
            </w:r>
            <w:r w:rsidRPr="00F91E56">
              <w:rPr>
                <w:lang w:val="en-GB"/>
              </w:rPr>
              <w:t xml:space="preserve">, provide notice of the intent to use the </w:t>
            </w:r>
            <w:proofErr w:type="spellStart"/>
            <w:r w:rsidRPr="00F91E56">
              <w:rPr>
                <w:lang w:val="en-GB"/>
              </w:rPr>
              <w:t>passporting</w:t>
            </w:r>
            <w:proofErr w:type="spellEnd"/>
            <w:r w:rsidRPr="00F91E56">
              <w:rPr>
                <w:lang w:val="en-GB"/>
              </w:rPr>
              <w:t xml:space="preserve"> procedures under these Rules to the Host Regulator in the relevant Host Jurisdiction where the </w:t>
            </w:r>
            <w:proofErr w:type="spellStart"/>
            <w:r w:rsidRPr="00F91E56">
              <w:rPr>
                <w:lang w:val="en-GB"/>
              </w:rPr>
              <w:t>Passported</w:t>
            </w:r>
            <w:proofErr w:type="spellEnd"/>
            <w:r w:rsidRPr="00F91E56">
              <w:rPr>
                <w:lang w:val="en-GB"/>
              </w:rPr>
              <w:t xml:space="preserve"> Fund is intended to be Promoted;</w:t>
            </w:r>
            <w:bookmarkEnd w:id="37"/>
            <w:r w:rsidRPr="00F91E56">
              <w:rPr>
                <w:lang w:val="en-GB"/>
              </w:rPr>
              <w:t xml:space="preserve"> and</w:t>
            </w:r>
          </w:p>
          <w:p w:rsidR="007E1B8C" w:rsidRPr="00F91E56" w:rsidRDefault="007E1B8C" w:rsidP="00680EB6">
            <w:pPr>
              <w:pStyle w:val="Heading4"/>
              <w:tabs>
                <w:tab w:val="clear" w:pos="1430"/>
              </w:tabs>
              <w:ind w:left="1418" w:hanging="425"/>
              <w:jc w:val="left"/>
              <w:outlineLvl w:val="3"/>
              <w:rPr>
                <w:szCs w:val="20"/>
                <w:lang w:val="en-GB"/>
              </w:rPr>
            </w:pPr>
            <w:bookmarkStart w:id="38" w:name="_Ref505621435"/>
            <w:r w:rsidRPr="00F91E56">
              <w:rPr>
                <w:lang w:val="en-GB"/>
              </w:rPr>
              <w:t>promptly</w:t>
            </w:r>
            <w:r w:rsidR="009F6E92">
              <w:rPr>
                <w:lang w:val="en-GB"/>
              </w:rPr>
              <w:t xml:space="preserve"> </w:t>
            </w:r>
            <w:r w:rsidRPr="00F91E56">
              <w:rPr>
                <w:lang w:val="en-GB"/>
              </w:rPr>
              <w:t xml:space="preserve">following confirmation from the relevant Host Regulator that its respective Register of </w:t>
            </w:r>
            <w:proofErr w:type="spellStart"/>
            <w:r w:rsidRPr="00F91E56">
              <w:rPr>
                <w:lang w:val="en-GB"/>
              </w:rPr>
              <w:t>Passported</w:t>
            </w:r>
            <w:proofErr w:type="spellEnd"/>
            <w:r w:rsidRPr="00F91E56">
              <w:rPr>
                <w:lang w:val="en-GB"/>
              </w:rPr>
              <w:t xml:space="preserve"> Funds has been updated to include the details of the </w:t>
            </w:r>
            <w:proofErr w:type="spellStart"/>
            <w:r w:rsidRPr="00F91E56">
              <w:rPr>
                <w:lang w:val="en-GB"/>
              </w:rPr>
              <w:t>Passported</w:t>
            </w:r>
            <w:proofErr w:type="spellEnd"/>
            <w:r w:rsidRPr="00F91E56">
              <w:rPr>
                <w:lang w:val="en-GB"/>
              </w:rPr>
              <w:t xml:space="preserve"> Fund:</w:t>
            </w:r>
            <w:bookmarkEnd w:id="38"/>
          </w:p>
          <w:p w:rsidR="007E1B8C" w:rsidRPr="00F91E56" w:rsidRDefault="007E1B8C" w:rsidP="00680EB6">
            <w:pPr>
              <w:pStyle w:val="Heading5"/>
              <w:tabs>
                <w:tab w:val="clear" w:pos="2160"/>
                <w:tab w:val="num" w:pos="2694"/>
              </w:tabs>
              <w:ind w:left="1418" w:hanging="425"/>
              <w:outlineLvl w:val="4"/>
              <w:rPr>
                <w:szCs w:val="20"/>
                <w:lang w:val="en-GB"/>
              </w:rPr>
            </w:pPr>
            <w:r w:rsidRPr="00F91E56">
              <w:rPr>
                <w:lang w:val="en-GB"/>
              </w:rPr>
              <w:t xml:space="preserve">publish the details of the </w:t>
            </w:r>
            <w:proofErr w:type="spellStart"/>
            <w:r w:rsidRPr="00F91E56">
              <w:rPr>
                <w:lang w:val="en-GB"/>
              </w:rPr>
              <w:t>Passported</w:t>
            </w:r>
            <w:proofErr w:type="spellEnd"/>
            <w:r w:rsidRPr="00F91E56">
              <w:rPr>
                <w:lang w:val="en-GB"/>
              </w:rPr>
              <w:t xml:space="preserve"> Fund on the [</w:t>
            </w:r>
            <w:r w:rsidRPr="00F91E56">
              <w:rPr>
                <w:i/>
                <w:lang w:val="en-GB"/>
              </w:rPr>
              <w:t>insert relevant jurisdiction</w:t>
            </w:r>
            <w:r w:rsidRPr="00F91E56">
              <w:rPr>
                <w:lang w:val="en-GB"/>
              </w:rPr>
              <w:t xml:space="preserve">]'s Register of </w:t>
            </w:r>
            <w:proofErr w:type="spellStart"/>
            <w:r w:rsidRPr="00F91E56">
              <w:rPr>
                <w:lang w:val="en-GB"/>
              </w:rPr>
              <w:t>Passported</w:t>
            </w:r>
            <w:proofErr w:type="spellEnd"/>
            <w:r w:rsidRPr="00F91E56">
              <w:rPr>
                <w:lang w:val="en-GB"/>
              </w:rPr>
              <w:t xml:space="preserve"> Funds; and</w:t>
            </w:r>
          </w:p>
          <w:p w:rsidR="007E1B8C" w:rsidRPr="00F91E56" w:rsidRDefault="007E1B8C" w:rsidP="00E934F7">
            <w:pPr>
              <w:pStyle w:val="Heading5"/>
              <w:tabs>
                <w:tab w:val="clear" w:pos="2160"/>
                <w:tab w:val="num" w:pos="2694"/>
              </w:tabs>
              <w:ind w:left="1980"/>
              <w:outlineLvl w:val="4"/>
              <w:rPr>
                <w:szCs w:val="20"/>
                <w:lang w:val="en-GB"/>
              </w:rPr>
            </w:pPr>
            <w:bookmarkStart w:id="39" w:name="_Ref505621456"/>
            <w:r w:rsidRPr="00F91E56">
              <w:rPr>
                <w:lang w:val="en-GB"/>
              </w:rPr>
              <w:t>notify the Fund Manager that registration on the [</w:t>
            </w:r>
            <w:r w:rsidRPr="00F91E56">
              <w:rPr>
                <w:i/>
                <w:lang w:val="en-GB"/>
              </w:rPr>
              <w:t>insert relevant jurisdiction</w:t>
            </w:r>
            <w:r w:rsidRPr="00F91E56">
              <w:rPr>
                <w:lang w:val="en-GB"/>
              </w:rPr>
              <w:t xml:space="preserve">]'s Register of </w:t>
            </w:r>
            <w:proofErr w:type="spellStart"/>
            <w:r w:rsidRPr="00F91E56">
              <w:rPr>
                <w:lang w:val="en-GB"/>
              </w:rPr>
              <w:t>Passported</w:t>
            </w:r>
            <w:proofErr w:type="spellEnd"/>
            <w:r w:rsidRPr="00F91E56">
              <w:rPr>
                <w:lang w:val="en-GB"/>
              </w:rPr>
              <w:t xml:space="preserve"> Funds is complete.</w:t>
            </w:r>
            <w:bookmarkEnd w:id="39"/>
          </w:p>
          <w:p w:rsidR="007E1B8C" w:rsidRPr="00F91E56" w:rsidRDefault="007E1B8C" w:rsidP="007E1B8C">
            <w:pPr>
              <w:pStyle w:val="Heading3"/>
              <w:outlineLvl w:val="2"/>
              <w:rPr>
                <w:szCs w:val="20"/>
              </w:rPr>
            </w:pPr>
            <w:bookmarkStart w:id="40" w:name="_Ref501616507"/>
            <w:r w:rsidRPr="00F91E56">
              <w:t>The [</w:t>
            </w:r>
            <w:r w:rsidRPr="00F91E56">
              <w:rPr>
                <w:i/>
              </w:rPr>
              <w:t>insert relevant Regulator</w:t>
            </w:r>
            <w:r w:rsidRPr="00F91E56">
              <w:t xml:space="preserve">] shall not transmit a notice under Rule </w:t>
            </w:r>
            <w:fldSimple w:instr=" REF  _Ref502139518 \r  \* MERGEFORMAT ">
              <w:r w:rsidRPr="00F91E56">
                <w:rPr>
                  <w:cs/>
                </w:rPr>
                <w:t>‎</w:t>
              </w:r>
              <w:r w:rsidRPr="00F91E56">
                <w:t>3.1.4(a)</w:t>
              </w:r>
            </w:fldSimple>
            <w:r w:rsidRPr="00F91E56">
              <w:t>:</w:t>
            </w:r>
            <w:bookmarkEnd w:id="40"/>
          </w:p>
          <w:p w:rsidR="007E1B8C" w:rsidRPr="00F91E56" w:rsidRDefault="007E1B8C" w:rsidP="0067247A">
            <w:pPr>
              <w:pStyle w:val="Heading4"/>
              <w:tabs>
                <w:tab w:val="clear" w:pos="1430"/>
              </w:tabs>
              <w:ind w:left="1260" w:hanging="630"/>
              <w:outlineLvl w:val="3"/>
              <w:rPr>
                <w:szCs w:val="20"/>
                <w:lang w:val="en-GB"/>
              </w:rPr>
            </w:pPr>
            <w:r w:rsidRPr="00F91E56">
              <w:rPr>
                <w:lang w:val="en-GB"/>
              </w:rPr>
              <w:t xml:space="preserve">if it considers that the Fund Manager or the Private Fund does not comply with, or it has reasonable grounds for determining that the Fund Manager or the Private Fund may in the future not </w:t>
            </w:r>
            <w:r w:rsidRPr="00F91E56">
              <w:rPr>
                <w:lang w:val="en-GB"/>
              </w:rPr>
              <w:lastRenderedPageBreak/>
              <w:t>comply with, applicable legislation including these Rules; or</w:t>
            </w:r>
          </w:p>
          <w:p w:rsidR="007E1B8C" w:rsidRPr="00F91E56" w:rsidRDefault="007E1B8C" w:rsidP="0067247A">
            <w:pPr>
              <w:pStyle w:val="Heading4"/>
              <w:tabs>
                <w:tab w:val="clear" w:pos="1430"/>
              </w:tabs>
              <w:ind w:left="1080" w:hanging="540"/>
              <w:outlineLvl w:val="3"/>
              <w:rPr>
                <w:szCs w:val="20"/>
                <w:lang w:val="en-GB"/>
              </w:rPr>
            </w:pPr>
            <w:r w:rsidRPr="00F91E56">
              <w:rPr>
                <w:lang w:val="en-GB"/>
              </w:rPr>
              <w:t>if it considers that it is necessary and appropriate to refrain from doing so in order to further one or more of its objectives.</w:t>
            </w:r>
          </w:p>
          <w:p w:rsidR="007E1B8C" w:rsidRPr="00F91E56" w:rsidRDefault="007E1B8C" w:rsidP="007E1B8C">
            <w:pPr>
              <w:pStyle w:val="Heading3"/>
              <w:outlineLvl w:val="2"/>
              <w:rPr>
                <w:szCs w:val="20"/>
              </w:rPr>
            </w:pPr>
            <w:r w:rsidRPr="00F91E56">
              <w:t>The [</w:t>
            </w:r>
            <w:r w:rsidRPr="00F91E56">
              <w:rPr>
                <w:i/>
              </w:rPr>
              <w:t>insert relevant Regulator</w:t>
            </w:r>
            <w:r w:rsidRPr="00F91E56">
              <w:t xml:space="preserve">] shall immediately notify the Fund Manager of its decision not to transmit a notice in accordance with Rule </w:t>
            </w:r>
            <w:r w:rsidRPr="00F91E56">
              <w:fldChar w:fldCharType="begin"/>
            </w:r>
            <w:r w:rsidRPr="00F91E56">
              <w:instrText xml:space="preserve"> REF _Ref501616507 \w \h  \* MERGEFORMAT </w:instrText>
            </w:r>
            <w:r w:rsidRPr="00F91E56">
              <w:fldChar w:fldCharType="separate"/>
            </w:r>
            <w:r w:rsidRPr="00F91E56">
              <w:rPr>
                <w:cs/>
              </w:rPr>
              <w:t>‎</w:t>
            </w:r>
            <w:r w:rsidRPr="00F91E56">
              <w:t>3.1.5</w:t>
            </w:r>
            <w:r w:rsidRPr="00F91E56">
              <w:fldChar w:fldCharType="end"/>
            </w:r>
            <w:r w:rsidRPr="00F91E56">
              <w:t>.</w:t>
            </w:r>
          </w:p>
          <w:p w:rsidR="007E1B8C" w:rsidRPr="00F91E56" w:rsidRDefault="007E1B8C" w:rsidP="007E1B8C">
            <w:pPr>
              <w:pStyle w:val="Heading3"/>
              <w:outlineLvl w:val="2"/>
            </w:pPr>
            <w:bookmarkStart w:id="41" w:name="_Ref502147668"/>
            <w:r w:rsidRPr="00F91E56">
              <w:t>On and following the earlier of:</w:t>
            </w:r>
          </w:p>
          <w:p w:rsidR="007E1B8C" w:rsidRPr="00F91E56" w:rsidRDefault="007E1B8C" w:rsidP="000B7DF1">
            <w:pPr>
              <w:pStyle w:val="Heading4"/>
              <w:tabs>
                <w:tab w:val="clear" w:pos="1430"/>
              </w:tabs>
              <w:ind w:left="1134" w:hanging="567"/>
              <w:outlineLvl w:val="3"/>
              <w:rPr>
                <w:lang w:val="en-GB"/>
              </w:rPr>
            </w:pPr>
            <w:r w:rsidRPr="00F91E56">
              <w:rPr>
                <w:lang w:val="en-GB"/>
              </w:rPr>
              <w:t xml:space="preserve">the </w:t>
            </w:r>
            <w:proofErr w:type="spellStart"/>
            <w:r w:rsidRPr="00F91E56">
              <w:rPr>
                <w:lang w:val="en-GB"/>
              </w:rPr>
              <w:t>Passported</w:t>
            </w:r>
            <w:proofErr w:type="spellEnd"/>
            <w:r w:rsidRPr="00F91E56">
              <w:rPr>
                <w:lang w:val="en-GB"/>
              </w:rPr>
              <w:t xml:space="preserve"> Fund appearing on the Register of </w:t>
            </w:r>
            <w:proofErr w:type="spellStart"/>
            <w:r w:rsidRPr="00F91E56">
              <w:rPr>
                <w:lang w:val="en-GB"/>
              </w:rPr>
              <w:t>Passported</w:t>
            </w:r>
            <w:proofErr w:type="spellEnd"/>
            <w:r w:rsidRPr="00F91E56">
              <w:rPr>
                <w:lang w:val="en-GB"/>
              </w:rPr>
              <w:t xml:space="preserve"> Funds of the relevant Host Jurisdiction(s) referred to in Rule </w:t>
            </w:r>
            <w:r w:rsidRPr="00F91E56">
              <w:rPr>
                <w:lang w:val="en-GB"/>
              </w:rPr>
              <w:fldChar w:fldCharType="begin"/>
            </w:r>
            <w:r w:rsidRPr="00F91E56">
              <w:rPr>
                <w:lang w:val="en-GB"/>
              </w:rPr>
              <w:instrText xml:space="preserve"> REF  _Ref505621435 \w  \* MERGEFORMAT </w:instrText>
            </w:r>
            <w:r w:rsidRPr="00F91E56">
              <w:rPr>
                <w:lang w:val="en-GB"/>
              </w:rPr>
              <w:fldChar w:fldCharType="separate"/>
            </w:r>
            <w:r w:rsidRPr="00F91E56">
              <w:rPr>
                <w:cs/>
                <w:lang w:val="en-GB"/>
              </w:rPr>
              <w:t>‎</w:t>
            </w:r>
            <w:r w:rsidRPr="00F91E56">
              <w:rPr>
                <w:lang w:val="en-GB"/>
              </w:rPr>
              <w:t>3.1.4(b)</w:t>
            </w:r>
            <w:r w:rsidRPr="00F91E56">
              <w:rPr>
                <w:lang w:val="en-GB"/>
              </w:rPr>
              <w:fldChar w:fldCharType="end"/>
            </w:r>
            <w:r w:rsidRPr="00F91E56">
              <w:rPr>
                <w:lang w:val="en-GB"/>
              </w:rPr>
              <w:t>; or</w:t>
            </w:r>
          </w:p>
          <w:p w:rsidR="007E1B8C" w:rsidRPr="00F91E56" w:rsidRDefault="007E1B8C" w:rsidP="000B7DF1">
            <w:pPr>
              <w:pStyle w:val="Heading4"/>
              <w:tabs>
                <w:tab w:val="clear" w:pos="1430"/>
              </w:tabs>
              <w:ind w:left="1134" w:hanging="567"/>
              <w:outlineLvl w:val="3"/>
              <w:rPr>
                <w:lang w:val="en-GB"/>
              </w:rPr>
            </w:pPr>
            <w:r w:rsidRPr="00F91E56">
              <w:rPr>
                <w:lang w:val="en-GB"/>
              </w:rPr>
              <w:t>the Fund Manager being notified that registration on the [</w:t>
            </w:r>
            <w:r w:rsidRPr="00F91E56">
              <w:rPr>
                <w:i/>
                <w:lang w:val="en-GB"/>
              </w:rPr>
              <w:t>insert relevant jurisdiction</w:t>
            </w:r>
            <w:r w:rsidRPr="00F91E56">
              <w:rPr>
                <w:lang w:val="en-GB"/>
              </w:rPr>
              <w:t xml:space="preserve">]'s Register of </w:t>
            </w:r>
            <w:proofErr w:type="spellStart"/>
            <w:r w:rsidRPr="00F91E56">
              <w:rPr>
                <w:lang w:val="en-GB"/>
              </w:rPr>
              <w:t>Passported</w:t>
            </w:r>
            <w:proofErr w:type="spellEnd"/>
            <w:r w:rsidRPr="00F91E56">
              <w:rPr>
                <w:lang w:val="en-GB"/>
              </w:rPr>
              <w:t xml:space="preserve"> Funds is complete in accordance with Rule </w:t>
            </w:r>
            <w:r w:rsidRPr="00F91E56">
              <w:rPr>
                <w:lang w:val="en-GB"/>
              </w:rPr>
              <w:fldChar w:fldCharType="begin"/>
            </w:r>
            <w:r w:rsidRPr="00F91E56">
              <w:rPr>
                <w:lang w:val="en-GB"/>
              </w:rPr>
              <w:instrText xml:space="preserve"> REF  _Ref505621456 \w  \* MERGEFORMAT </w:instrText>
            </w:r>
            <w:r w:rsidRPr="00F91E56">
              <w:rPr>
                <w:lang w:val="en-GB"/>
              </w:rPr>
              <w:fldChar w:fldCharType="separate"/>
            </w:r>
            <w:r w:rsidRPr="00F91E56">
              <w:rPr>
                <w:cs/>
                <w:lang w:val="en-GB"/>
              </w:rPr>
              <w:t>‎</w:t>
            </w:r>
            <w:r w:rsidRPr="00F91E56">
              <w:rPr>
                <w:lang w:val="en-GB"/>
              </w:rPr>
              <w:t>3.1.4(b)(ii)</w:t>
            </w:r>
            <w:r w:rsidRPr="00F91E56">
              <w:rPr>
                <w:lang w:val="en-GB"/>
              </w:rPr>
              <w:fldChar w:fldCharType="end"/>
            </w:r>
            <w:r w:rsidRPr="00F91E56">
              <w:rPr>
                <w:lang w:val="en-GB"/>
              </w:rPr>
              <w:t>,</w:t>
            </w:r>
          </w:p>
          <w:p w:rsidR="007E1B8C" w:rsidRPr="00F91E56" w:rsidRDefault="007E1B8C" w:rsidP="000B7DF1">
            <w:pPr>
              <w:pStyle w:val="Heading4"/>
              <w:numPr>
                <w:ilvl w:val="0"/>
                <w:numId w:val="0"/>
              </w:numPr>
              <w:spacing w:before="360" w:after="360"/>
              <w:ind w:left="1265"/>
              <w:outlineLvl w:val="3"/>
              <w:rPr>
                <w:lang w:val="en-GB"/>
              </w:rPr>
            </w:pPr>
            <w:r w:rsidRPr="00F91E56">
              <w:rPr>
                <w:lang w:val="en-GB"/>
              </w:rPr>
              <w:t xml:space="preserve">the </w:t>
            </w:r>
            <w:proofErr w:type="spellStart"/>
            <w:r w:rsidRPr="00F91E56">
              <w:rPr>
                <w:lang w:val="en-GB"/>
              </w:rPr>
              <w:t>Passported</w:t>
            </w:r>
            <w:proofErr w:type="spellEnd"/>
            <w:r w:rsidRPr="00F91E56">
              <w:rPr>
                <w:lang w:val="en-GB"/>
              </w:rPr>
              <w:t xml:space="preserve"> Fund may, subject to these Rules (including Rule9.5.4), be Promoted to Qualified Investors in the Jurisdiction specified in its notification</w:t>
            </w:r>
            <w:bookmarkStart w:id="42" w:name="_Ref501616539"/>
            <w:bookmarkEnd w:id="41"/>
          </w:p>
          <w:p w:rsidR="007E1B8C" w:rsidRPr="00F91E56" w:rsidRDefault="007E1B8C" w:rsidP="000B7DF1">
            <w:pPr>
              <w:pStyle w:val="Heading3"/>
              <w:spacing w:before="360"/>
              <w:outlineLvl w:val="2"/>
            </w:pPr>
            <w:bookmarkStart w:id="43" w:name="_Ref502153515"/>
            <w:bookmarkEnd w:id="42"/>
            <w:r w:rsidRPr="00F91E56">
              <w:t>If the [</w:t>
            </w:r>
            <w:r w:rsidRPr="00F91E56">
              <w:rPr>
                <w:i/>
              </w:rPr>
              <w:t>insert relevant Regulator</w:t>
            </w:r>
            <w:r w:rsidRPr="00F91E56">
              <w:t xml:space="preserve">] receives notice from a Host Regulator stating that the name of the </w:t>
            </w:r>
            <w:proofErr w:type="spellStart"/>
            <w:r w:rsidRPr="00F91E56">
              <w:t>Passported</w:t>
            </w:r>
            <w:proofErr w:type="spellEnd"/>
            <w:r w:rsidRPr="00F91E56">
              <w:t xml:space="preserve"> Fund is not available for use in the relevant Host Jurisdiction because it is already in use, or the use of the name is subject to restriction in that Host Jurisdiction, then the [</w:t>
            </w:r>
            <w:r w:rsidRPr="00F91E56">
              <w:rPr>
                <w:i/>
              </w:rPr>
              <w:t>insert relevant Regulator</w:t>
            </w:r>
            <w:r w:rsidRPr="00F91E56">
              <w:t xml:space="preserve">] shall require the Fund Manager to immediately cease Promotion of the </w:t>
            </w:r>
            <w:proofErr w:type="spellStart"/>
            <w:r w:rsidRPr="00F91E56">
              <w:t>Passported</w:t>
            </w:r>
            <w:proofErr w:type="spellEnd"/>
            <w:r w:rsidRPr="00F91E56">
              <w:t xml:space="preserve"> Fund and the </w:t>
            </w:r>
            <w:proofErr w:type="spellStart"/>
            <w:r w:rsidRPr="00F91E56">
              <w:t>Passported</w:t>
            </w:r>
            <w:proofErr w:type="spellEnd"/>
            <w:r w:rsidRPr="00F91E56">
              <w:t xml:space="preserve"> Fund to adopt, as soon as practicable, an alternative name in the [</w:t>
            </w:r>
            <w:r w:rsidRPr="00F91E56">
              <w:rPr>
                <w:i/>
              </w:rPr>
              <w:t>relevant jurisdiction</w:t>
            </w:r>
            <w:r w:rsidRPr="00F91E56">
              <w:t>] and in the relevant Host Jurisdiction in order to re-commence Promotion.</w:t>
            </w:r>
          </w:p>
          <w:p w:rsidR="007E1B8C" w:rsidRPr="00F91E56" w:rsidRDefault="007E1B8C" w:rsidP="007E1B8C">
            <w:pPr>
              <w:pStyle w:val="Heading3"/>
              <w:outlineLvl w:val="2"/>
            </w:pPr>
            <w:r w:rsidRPr="00F91E56">
              <w:t xml:space="preserve">If, at any time between the notification pursuant to Rule 3.1.2 and the commencement of Promotion in a Host Jurisdiction, the Fund Manager becomes aware of any material change, error, or </w:t>
            </w:r>
            <w:r w:rsidRPr="00F91E56">
              <w:lastRenderedPageBreak/>
              <w:t>omission reasonably likely to be relevant to such notification, the Fund Manager shall give written notice to the [</w:t>
            </w:r>
            <w:r w:rsidRPr="00F91E56">
              <w:rPr>
                <w:i/>
              </w:rPr>
              <w:t>insert relevant Regulator</w:t>
            </w:r>
            <w:r w:rsidRPr="00F91E56">
              <w:t>] without delay.  The [</w:t>
            </w:r>
            <w:r w:rsidRPr="00F91E56">
              <w:rPr>
                <w:i/>
              </w:rPr>
              <w:t>insert relevant Regulator</w:t>
            </w:r>
            <w:r w:rsidRPr="00F91E56">
              <w:t>] will promptly provide the relevant Host Regulator with all relevant details of such material change, error or omission.</w:t>
            </w:r>
            <w:bookmarkEnd w:id="43"/>
            <w:r w:rsidRPr="00F91E56">
              <w:t xml:space="preserve"> </w:t>
            </w:r>
          </w:p>
          <w:p w:rsidR="007E1B8C" w:rsidRPr="00F91E56" w:rsidRDefault="007E1B8C" w:rsidP="007E1B8C">
            <w:pPr>
              <w:pStyle w:val="Heading3"/>
              <w:outlineLvl w:val="2"/>
            </w:pPr>
            <w:bookmarkStart w:id="44" w:name="_Ref505621937"/>
            <w:r w:rsidRPr="00F91E56">
              <w:t xml:space="preserve">If, as a result of any material change, error, or omission referred to in Rule </w:t>
            </w:r>
            <w:r w:rsidRPr="00F91E56">
              <w:fldChar w:fldCharType="begin"/>
            </w:r>
            <w:r w:rsidRPr="00F91E56">
              <w:instrText xml:space="preserve"> REF _Ref502153515 \w \h  \* MERGEFORMAT </w:instrText>
            </w:r>
            <w:r w:rsidRPr="00F91E56">
              <w:fldChar w:fldCharType="separate"/>
            </w:r>
            <w:r w:rsidRPr="00F91E56">
              <w:rPr>
                <w:cs/>
              </w:rPr>
              <w:t>‎</w:t>
            </w:r>
            <w:r w:rsidRPr="00F91E56">
              <w:t>3.1.9</w:t>
            </w:r>
            <w:r w:rsidRPr="00F91E56">
              <w:fldChar w:fldCharType="end"/>
            </w:r>
            <w:r w:rsidRPr="00F91E56">
              <w:t>, the Fund Manager will no longer comply with applicable legislation, including these Rules, or if the [</w:t>
            </w:r>
            <w:r w:rsidRPr="00F91E56">
              <w:rPr>
                <w:i/>
              </w:rPr>
              <w:t>insert relevant Regulator</w:t>
            </w:r>
            <w:r w:rsidRPr="00F91E56">
              <w:t>] otherwise considers it necessary and appropriate in the circumstances, the [</w:t>
            </w:r>
            <w:r w:rsidRPr="00F91E56">
              <w:rPr>
                <w:i/>
              </w:rPr>
              <w:t>insert relevant Regulator</w:t>
            </w:r>
            <w:r w:rsidRPr="00F91E56">
              <w:t>] shall take all due measures, including, if necessary, the de-registration of the Private Fund from the [</w:t>
            </w:r>
            <w:r w:rsidRPr="00F91E56">
              <w:rPr>
                <w:i/>
              </w:rPr>
              <w:t>insert relevant jurisdiction</w:t>
            </w:r>
            <w:r w:rsidRPr="00F91E56">
              <w:t xml:space="preserve">]'s Register of </w:t>
            </w:r>
            <w:proofErr w:type="spellStart"/>
            <w:r w:rsidRPr="00F91E56">
              <w:t>Passported</w:t>
            </w:r>
            <w:proofErr w:type="spellEnd"/>
            <w:r w:rsidRPr="00F91E56">
              <w:t xml:space="preserve"> Funds in accordance with these Rules. </w:t>
            </w:r>
            <w:bookmarkEnd w:id="44"/>
          </w:p>
          <w:p w:rsidR="007E1B8C" w:rsidRPr="00F91E56" w:rsidRDefault="007E1B8C" w:rsidP="007E1B8C">
            <w:pPr>
              <w:pStyle w:val="Heading2"/>
              <w:tabs>
                <w:tab w:val="clear" w:pos="720"/>
                <w:tab w:val="num" w:pos="567"/>
              </w:tabs>
              <w:outlineLvl w:val="1"/>
              <w:rPr>
                <w:szCs w:val="20"/>
                <w:lang w:val="en-GB"/>
              </w:rPr>
            </w:pPr>
            <w:bookmarkStart w:id="45" w:name="_Toc500945548"/>
            <w:bookmarkStart w:id="46" w:name="_Toc500945594"/>
            <w:bookmarkStart w:id="47" w:name="_Toc502151947"/>
            <w:bookmarkStart w:id="48" w:name="_Toc517963633"/>
            <w:proofErr w:type="spellStart"/>
            <w:r w:rsidRPr="00F91E56">
              <w:rPr>
                <w:lang w:val="en-GB"/>
              </w:rPr>
              <w:t>Passported</w:t>
            </w:r>
            <w:proofErr w:type="spellEnd"/>
            <w:r w:rsidRPr="00F91E56">
              <w:rPr>
                <w:lang w:val="en-GB"/>
              </w:rPr>
              <w:t xml:space="preserve"> Funds - Notification for Public Funds</w:t>
            </w:r>
            <w:bookmarkEnd w:id="45"/>
            <w:bookmarkEnd w:id="46"/>
            <w:bookmarkEnd w:id="47"/>
            <w:bookmarkEnd w:id="48"/>
          </w:p>
          <w:p w:rsidR="007E1B8C" w:rsidRPr="00F91E56" w:rsidRDefault="007E1B8C" w:rsidP="00A03ADD">
            <w:pPr>
              <w:pStyle w:val="Heading3"/>
              <w:numPr>
                <w:ilvl w:val="2"/>
                <w:numId w:val="50"/>
              </w:numPr>
              <w:spacing w:after="360"/>
              <w:outlineLvl w:val="2"/>
              <w:rPr>
                <w:szCs w:val="20"/>
              </w:rPr>
            </w:pPr>
            <w:bookmarkStart w:id="49" w:name="_Ref504653963"/>
            <w:r w:rsidRPr="00F91E56">
              <w:t>This Section applies if the [</w:t>
            </w:r>
            <w:r w:rsidRPr="00F91E56">
              <w:rPr>
                <w:i/>
              </w:rPr>
              <w:t>insert relevant Regulator</w:t>
            </w:r>
            <w:r w:rsidRPr="00F91E56">
              <w:t>] is the Home Regulator of a Public Fund.</w:t>
            </w:r>
          </w:p>
          <w:p w:rsidR="007E1B8C" w:rsidRPr="00F91E56" w:rsidRDefault="007E1B8C" w:rsidP="007E1B8C">
            <w:pPr>
              <w:pStyle w:val="Heading3"/>
              <w:outlineLvl w:val="2"/>
              <w:rPr>
                <w:szCs w:val="20"/>
              </w:rPr>
            </w:pPr>
            <w:bookmarkStart w:id="50" w:name="_Ref501615913"/>
            <w:bookmarkEnd w:id="49"/>
            <w:r w:rsidRPr="00F91E56">
              <w:rPr>
                <w:szCs w:val="20"/>
              </w:rPr>
              <w:t xml:space="preserve">If the Fund Manager of a Public Fund wishes to use the </w:t>
            </w:r>
            <w:proofErr w:type="spellStart"/>
            <w:r w:rsidRPr="00F91E56">
              <w:rPr>
                <w:szCs w:val="20"/>
              </w:rPr>
              <w:t>passporting</w:t>
            </w:r>
            <w:proofErr w:type="spellEnd"/>
            <w:r w:rsidRPr="00F91E56">
              <w:rPr>
                <w:szCs w:val="20"/>
              </w:rPr>
              <w:t xml:space="preserve"> procedures under these Rules, it must notify the [</w:t>
            </w:r>
            <w:r w:rsidRPr="00F91E56">
              <w:rPr>
                <w:i/>
                <w:szCs w:val="20"/>
              </w:rPr>
              <w:t>insert relevant Regulator</w:t>
            </w:r>
            <w:r w:rsidRPr="00F91E56">
              <w:rPr>
                <w:szCs w:val="20"/>
              </w:rPr>
              <w:t xml:space="preserve">] of its intention that the Public Fund be a </w:t>
            </w:r>
            <w:proofErr w:type="spellStart"/>
            <w:r w:rsidRPr="00F91E56">
              <w:rPr>
                <w:szCs w:val="20"/>
              </w:rPr>
              <w:t>Passported</w:t>
            </w:r>
            <w:proofErr w:type="spellEnd"/>
            <w:r w:rsidRPr="00F91E56">
              <w:rPr>
                <w:szCs w:val="20"/>
              </w:rPr>
              <w:t xml:space="preserve"> Fund.</w:t>
            </w:r>
          </w:p>
          <w:p w:rsidR="007E1B8C" w:rsidRPr="00F91E56" w:rsidRDefault="007E1B8C" w:rsidP="007E1B8C">
            <w:pPr>
              <w:pStyle w:val="Heading3"/>
              <w:outlineLvl w:val="2"/>
              <w:rPr>
                <w:szCs w:val="20"/>
              </w:rPr>
            </w:pPr>
            <w:r w:rsidRPr="00F91E56">
              <w:t>The notice must:</w:t>
            </w:r>
            <w:bookmarkEnd w:id="50"/>
          </w:p>
          <w:p w:rsidR="007E1B8C" w:rsidRPr="00F91E56" w:rsidRDefault="007E1B8C" w:rsidP="007E1B8C">
            <w:pPr>
              <w:pStyle w:val="Heading4"/>
              <w:tabs>
                <w:tab w:val="clear" w:pos="1430"/>
              </w:tabs>
              <w:ind w:left="1985"/>
              <w:outlineLvl w:val="3"/>
              <w:rPr>
                <w:lang w:val="en-GB"/>
              </w:rPr>
            </w:pPr>
            <w:r w:rsidRPr="00F91E56">
              <w:rPr>
                <w:lang w:val="en-GB"/>
              </w:rPr>
              <w:t>be in such form as the [</w:t>
            </w:r>
            <w:r w:rsidRPr="00F91E56">
              <w:rPr>
                <w:i/>
                <w:lang w:val="en-GB"/>
              </w:rPr>
              <w:t>insert relevant Regulator</w:t>
            </w:r>
            <w:r w:rsidRPr="00F91E56">
              <w:rPr>
                <w:lang w:val="en-GB"/>
              </w:rPr>
              <w:t>] may from time to time determine;</w:t>
            </w:r>
          </w:p>
          <w:p w:rsidR="007E1B8C" w:rsidRPr="00F91E56" w:rsidRDefault="007E1B8C" w:rsidP="00A03ADD">
            <w:pPr>
              <w:pStyle w:val="Heading4"/>
              <w:tabs>
                <w:tab w:val="clear" w:pos="1430"/>
              </w:tabs>
              <w:ind w:left="1985"/>
              <w:jc w:val="left"/>
              <w:outlineLvl w:val="3"/>
              <w:rPr>
                <w:lang w:val="en-GB"/>
              </w:rPr>
            </w:pPr>
            <w:r w:rsidRPr="00F91E56">
              <w:rPr>
                <w:lang w:val="en-GB"/>
              </w:rPr>
              <w:t xml:space="preserve">include a certification, given on behalf of the Fund Manager, to the effect that the Public Fund </w:t>
            </w:r>
            <w:r w:rsidRPr="00F91E56">
              <w:rPr>
                <w:szCs w:val="20"/>
                <w:lang w:val="en-GB"/>
              </w:rPr>
              <w:t xml:space="preserve">meets, and will continue to meet, the minimum requirements set out in </w:t>
            </w:r>
            <w:r w:rsidRPr="00F91E56">
              <w:rPr>
                <w:szCs w:val="20"/>
                <w:lang w:val="en-GB"/>
              </w:rPr>
              <w:fldChar w:fldCharType="begin"/>
            </w:r>
            <w:r w:rsidRPr="00F91E56">
              <w:rPr>
                <w:szCs w:val="20"/>
                <w:lang w:val="en-GB"/>
              </w:rPr>
              <w:instrText xml:space="preserve"> REF  _Ref502159337 \* Caps \h \r  \* MERGEFORMAT </w:instrText>
            </w:r>
            <w:r w:rsidRPr="00F91E56">
              <w:rPr>
                <w:szCs w:val="20"/>
                <w:lang w:val="en-GB"/>
              </w:rPr>
            </w:r>
            <w:r w:rsidRPr="00F91E56">
              <w:rPr>
                <w:szCs w:val="20"/>
                <w:lang w:val="en-GB"/>
              </w:rPr>
              <w:fldChar w:fldCharType="separate"/>
            </w:r>
            <w:r w:rsidRPr="00F91E56">
              <w:rPr>
                <w:szCs w:val="20"/>
                <w:cs/>
                <w:lang w:val="en-GB"/>
              </w:rPr>
              <w:t>‎</w:t>
            </w:r>
            <w:r w:rsidRPr="00F91E56">
              <w:rPr>
                <w:szCs w:val="20"/>
                <w:lang w:val="en-GB"/>
              </w:rPr>
              <w:t>Appendix 1</w:t>
            </w:r>
            <w:r w:rsidRPr="00F91E56">
              <w:rPr>
                <w:szCs w:val="20"/>
                <w:lang w:val="en-GB"/>
              </w:rPr>
              <w:fldChar w:fldCharType="end"/>
            </w:r>
            <w:r w:rsidRPr="00F91E56">
              <w:rPr>
                <w:szCs w:val="20"/>
                <w:lang w:val="en-GB"/>
              </w:rPr>
              <w:t>;</w:t>
            </w:r>
          </w:p>
          <w:p w:rsidR="007E1B8C" w:rsidRPr="00F91E56" w:rsidRDefault="007E1B8C" w:rsidP="007E1B8C">
            <w:pPr>
              <w:pStyle w:val="Heading4"/>
              <w:tabs>
                <w:tab w:val="clear" w:pos="1430"/>
              </w:tabs>
              <w:ind w:left="1985"/>
              <w:outlineLvl w:val="3"/>
              <w:rPr>
                <w:lang w:val="en-GB"/>
              </w:rPr>
            </w:pPr>
            <w:r w:rsidRPr="00F91E56">
              <w:rPr>
                <w:lang w:val="en-GB"/>
              </w:rPr>
              <w:t xml:space="preserve">identify the Host Jurisdiction(s) </w:t>
            </w:r>
            <w:r w:rsidRPr="00F91E56">
              <w:rPr>
                <w:lang w:val="en-GB"/>
              </w:rPr>
              <w:lastRenderedPageBreak/>
              <w:t>in which the Public Fund will be Promoted;</w:t>
            </w:r>
          </w:p>
          <w:p w:rsidR="007E1B8C" w:rsidRPr="00F91E56" w:rsidRDefault="007E1B8C" w:rsidP="007E1B8C">
            <w:pPr>
              <w:pStyle w:val="Heading4"/>
              <w:tabs>
                <w:tab w:val="clear" w:pos="1430"/>
              </w:tabs>
              <w:ind w:left="1985"/>
              <w:outlineLvl w:val="3"/>
              <w:rPr>
                <w:lang w:val="en-GB"/>
              </w:rPr>
            </w:pPr>
            <w:r w:rsidRPr="00F91E56">
              <w:rPr>
                <w:lang w:val="en-GB"/>
              </w:rPr>
              <w:t>identify the Agents (if any) that will conduct the Promotion of the Public Fund;</w:t>
            </w:r>
          </w:p>
          <w:p w:rsidR="007E1B8C" w:rsidRPr="00F91E56" w:rsidRDefault="007E1B8C" w:rsidP="007E1B8C">
            <w:pPr>
              <w:pStyle w:val="Heading4"/>
              <w:tabs>
                <w:tab w:val="clear" w:pos="1430"/>
              </w:tabs>
              <w:ind w:left="1985"/>
              <w:outlineLvl w:val="3"/>
              <w:rPr>
                <w:i/>
                <w:lang w:val="en-GB"/>
              </w:rPr>
            </w:pPr>
            <w:bookmarkStart w:id="51" w:name="_Ref502147333"/>
            <w:r w:rsidRPr="00F91E56">
              <w:rPr>
                <w:lang w:val="en-GB"/>
              </w:rPr>
              <w:t>include a copy of the [</w:t>
            </w:r>
            <w:r w:rsidRPr="00F91E56">
              <w:rPr>
                <w:i/>
                <w:lang w:val="en-GB"/>
              </w:rPr>
              <w:t>prospectus</w:t>
            </w:r>
            <w:r w:rsidRPr="00F91E56">
              <w:rPr>
                <w:lang w:val="en-GB"/>
              </w:rPr>
              <w:t>] containing a disclaimer to the following effect:</w:t>
            </w:r>
            <w:bookmarkEnd w:id="51"/>
          </w:p>
          <w:p w:rsidR="007E1B8C" w:rsidRPr="00F91E56" w:rsidRDefault="007E1B8C" w:rsidP="007E1B8C">
            <w:pPr>
              <w:pStyle w:val="UK10Block10"/>
              <w:ind w:left="1985"/>
              <w:rPr>
                <w:lang w:val="en-GB"/>
              </w:rPr>
            </w:pPr>
            <w:r w:rsidRPr="00F91E56">
              <w:rPr>
                <w:i/>
                <w:lang w:val="en-GB"/>
              </w:rPr>
              <w:t xml:space="preserve">“No regulatory authority in the UAE has any responsibility for reviewing or verifying this prospectus or any other documents in connection with the promotion of this fund. Accordingly, no regulatory authority in the UAE has approved this prospectus or any other associated documents, nor taken any steps to verify the information set out herein, and therefore no regulatory authority in the UAE has any responsibility for the same.  This </w:t>
            </w:r>
            <w:proofErr w:type="spellStart"/>
            <w:r w:rsidRPr="00F91E56">
              <w:rPr>
                <w:i/>
                <w:lang w:val="en-GB"/>
              </w:rPr>
              <w:t>Passported</w:t>
            </w:r>
            <w:proofErr w:type="spellEnd"/>
            <w:r w:rsidRPr="00F91E56">
              <w:rPr>
                <w:i/>
                <w:lang w:val="en-GB"/>
              </w:rPr>
              <w:t xml:space="preserve"> Fund is a Public Fund and, accordingly, the units thereof may be promoted, including by means of a public offer of the units for public subscription, to persons in [insert relevant Host Jurisdictions]."</w:t>
            </w:r>
            <w:r w:rsidRPr="00F91E56">
              <w:rPr>
                <w:lang w:val="en-GB"/>
              </w:rPr>
              <w:t xml:space="preserve">;   </w:t>
            </w:r>
          </w:p>
          <w:p w:rsidR="007E1B8C" w:rsidRPr="00F91E56" w:rsidRDefault="007E1B8C" w:rsidP="007E1B8C">
            <w:pPr>
              <w:pStyle w:val="Heading4"/>
              <w:tabs>
                <w:tab w:val="clear" w:pos="1430"/>
              </w:tabs>
              <w:ind w:left="1985"/>
              <w:outlineLvl w:val="3"/>
              <w:rPr>
                <w:lang w:val="en-GB"/>
              </w:rPr>
            </w:pPr>
            <w:r w:rsidRPr="00F91E56">
              <w:rPr>
                <w:lang w:val="en-GB"/>
              </w:rPr>
              <w:t xml:space="preserve">include the relevant fee set out in </w:t>
            </w:r>
            <w:r w:rsidRPr="00F91E56">
              <w:rPr>
                <w:iCs w:val="0"/>
                <w:lang w:val="en-GB"/>
              </w:rPr>
              <w:fldChar w:fldCharType="begin"/>
            </w:r>
            <w:r w:rsidRPr="00F91E56">
              <w:rPr>
                <w:iCs w:val="0"/>
                <w:lang w:val="en-GB"/>
              </w:rPr>
              <w:instrText xml:space="preserve"> REF _Ref501625572 \r \h  \* MERGEFORMAT </w:instrText>
            </w:r>
            <w:r w:rsidRPr="00F91E56">
              <w:rPr>
                <w:iCs w:val="0"/>
                <w:lang w:val="en-GB"/>
              </w:rPr>
            </w:r>
            <w:r w:rsidRPr="00F91E56">
              <w:rPr>
                <w:iCs w:val="0"/>
                <w:lang w:val="en-GB"/>
              </w:rPr>
              <w:fldChar w:fldCharType="separate"/>
            </w:r>
            <w:r w:rsidRPr="00F91E56">
              <w:rPr>
                <w:iCs w:val="0"/>
                <w:cs/>
                <w:lang w:val="en-GB"/>
              </w:rPr>
              <w:t>‎</w:t>
            </w:r>
            <w:r w:rsidRPr="00F91E56">
              <w:rPr>
                <w:iCs w:val="0"/>
                <w:lang w:val="en-GB"/>
              </w:rPr>
              <w:t>Part 7</w:t>
            </w:r>
            <w:r w:rsidRPr="00F91E56">
              <w:rPr>
                <w:iCs w:val="0"/>
                <w:lang w:val="en-GB"/>
              </w:rPr>
              <w:fldChar w:fldCharType="end"/>
            </w:r>
            <w:r w:rsidRPr="00F91E56">
              <w:rPr>
                <w:iCs w:val="0"/>
                <w:lang w:val="en-GB"/>
              </w:rPr>
              <w:t xml:space="preserve"> of the</w:t>
            </w:r>
            <w:r w:rsidRPr="00F91E56">
              <w:rPr>
                <w:lang w:val="en-GB"/>
              </w:rPr>
              <w:t xml:space="preserve"> Rules; </w:t>
            </w:r>
          </w:p>
          <w:p w:rsidR="007E1B8C" w:rsidRPr="00F91E56" w:rsidRDefault="007E1B8C" w:rsidP="007E1B8C">
            <w:pPr>
              <w:pStyle w:val="Heading4"/>
              <w:tabs>
                <w:tab w:val="clear" w:pos="1430"/>
              </w:tabs>
              <w:ind w:left="1985"/>
              <w:outlineLvl w:val="3"/>
              <w:rPr>
                <w:lang w:val="en-GB"/>
              </w:rPr>
            </w:pPr>
            <w:r w:rsidRPr="00F91E56">
              <w:rPr>
                <w:lang w:val="en-GB"/>
              </w:rPr>
              <w:t>include a copy of the Key Investor Information Document (KIID) in both English and Arabic; and</w:t>
            </w:r>
          </w:p>
          <w:p w:rsidR="007E1B8C" w:rsidRPr="00F91E56" w:rsidRDefault="007E1B8C" w:rsidP="007E1B8C">
            <w:pPr>
              <w:pStyle w:val="Heading4"/>
              <w:tabs>
                <w:tab w:val="clear" w:pos="1430"/>
              </w:tabs>
              <w:ind w:left="1985"/>
              <w:outlineLvl w:val="3"/>
              <w:rPr>
                <w:lang w:val="en-GB"/>
              </w:rPr>
            </w:pPr>
            <w:r w:rsidRPr="00F91E56">
              <w:rPr>
                <w:lang w:val="en-GB"/>
              </w:rPr>
              <w:t>contain, and be accompanied by, such other information as the [</w:t>
            </w:r>
            <w:r w:rsidRPr="00F91E56">
              <w:rPr>
                <w:i/>
                <w:lang w:val="en-GB"/>
              </w:rPr>
              <w:t>insert relevant Regulator</w:t>
            </w:r>
            <w:r w:rsidRPr="00F91E56">
              <w:rPr>
                <w:lang w:val="en-GB"/>
              </w:rPr>
              <w:t>] may reasonably require.</w:t>
            </w:r>
          </w:p>
          <w:p w:rsidR="007E1B8C" w:rsidRPr="00F91E56" w:rsidRDefault="007E1B8C" w:rsidP="007E1B8C">
            <w:pPr>
              <w:pStyle w:val="Heading3"/>
              <w:outlineLvl w:val="2"/>
              <w:rPr>
                <w:szCs w:val="20"/>
              </w:rPr>
            </w:pPr>
            <w:r w:rsidRPr="00F91E56">
              <w:t>The [</w:t>
            </w:r>
            <w:r w:rsidRPr="00F91E56">
              <w:rPr>
                <w:i/>
              </w:rPr>
              <w:t>insert relevant Regulator</w:t>
            </w:r>
            <w:r w:rsidRPr="00F91E56">
              <w:t>] shall:</w:t>
            </w:r>
          </w:p>
          <w:p w:rsidR="007E1B8C" w:rsidRPr="00F91E56" w:rsidRDefault="007E1B8C" w:rsidP="00D20F42">
            <w:pPr>
              <w:pStyle w:val="Heading4"/>
              <w:tabs>
                <w:tab w:val="clear" w:pos="1430"/>
                <w:tab w:val="num" w:pos="1985"/>
                <w:tab w:val="left" w:pos="2025"/>
              </w:tabs>
              <w:ind w:left="1985" w:hanging="709"/>
              <w:outlineLvl w:val="3"/>
              <w:rPr>
                <w:szCs w:val="20"/>
                <w:lang w:val="en-GB"/>
              </w:rPr>
            </w:pPr>
            <w:bookmarkStart w:id="52" w:name="_Ref501615953"/>
            <w:r w:rsidRPr="00F91E56">
              <w:rPr>
                <w:lang w:val="en-GB"/>
              </w:rPr>
              <w:t xml:space="preserve">within [5] business days of receipt of the notice set out in Rule </w:t>
            </w:r>
            <w:r w:rsidRPr="00F91E56">
              <w:rPr>
                <w:lang w:val="en-GB"/>
              </w:rPr>
              <w:fldChar w:fldCharType="begin"/>
            </w:r>
            <w:r w:rsidRPr="00F91E56">
              <w:rPr>
                <w:lang w:val="en-GB"/>
              </w:rPr>
              <w:instrText xml:space="preserve"> REF _Ref501615913 \r \h  \* MERGEFORMAT </w:instrText>
            </w:r>
            <w:r w:rsidRPr="00F91E56">
              <w:rPr>
                <w:lang w:val="en-GB"/>
              </w:rPr>
            </w:r>
            <w:r w:rsidRPr="00F91E56">
              <w:rPr>
                <w:lang w:val="en-GB"/>
              </w:rPr>
              <w:fldChar w:fldCharType="separate"/>
            </w:r>
            <w:r w:rsidRPr="00F91E56">
              <w:rPr>
                <w:cs/>
                <w:lang w:val="en-GB"/>
              </w:rPr>
              <w:t>‎</w:t>
            </w:r>
            <w:r w:rsidRPr="00F91E56">
              <w:rPr>
                <w:lang w:val="en-GB"/>
              </w:rPr>
              <w:t>3.2.2</w:t>
            </w:r>
            <w:r w:rsidRPr="00F91E56">
              <w:rPr>
                <w:lang w:val="en-GB"/>
              </w:rPr>
              <w:fldChar w:fldCharType="end"/>
            </w:r>
            <w:r w:rsidRPr="00F91E56">
              <w:rPr>
                <w:lang w:val="en-GB"/>
              </w:rPr>
              <w:t xml:space="preserve">, and subject to </w:t>
            </w:r>
            <w:r w:rsidRPr="00F91E56">
              <w:rPr>
                <w:lang w:val="en-GB"/>
              </w:rPr>
              <w:lastRenderedPageBreak/>
              <w:t xml:space="preserve">Rule </w:t>
            </w:r>
            <w:r w:rsidRPr="00F91E56">
              <w:rPr>
                <w:lang w:val="en-GB"/>
              </w:rPr>
              <w:fldChar w:fldCharType="begin"/>
            </w:r>
            <w:r w:rsidRPr="00F91E56">
              <w:rPr>
                <w:lang w:val="en-GB"/>
              </w:rPr>
              <w:instrText xml:space="preserve"> REF _Ref501615934 \r \h  \* MERGEFORMAT </w:instrText>
            </w:r>
            <w:r w:rsidRPr="00F91E56">
              <w:rPr>
                <w:lang w:val="en-GB"/>
              </w:rPr>
            </w:r>
            <w:r w:rsidRPr="00F91E56">
              <w:rPr>
                <w:lang w:val="en-GB"/>
              </w:rPr>
              <w:fldChar w:fldCharType="separate"/>
            </w:r>
            <w:r w:rsidRPr="00F91E56">
              <w:rPr>
                <w:cs/>
                <w:lang w:val="en-GB"/>
              </w:rPr>
              <w:t>‎</w:t>
            </w:r>
            <w:r w:rsidRPr="00F91E56">
              <w:rPr>
                <w:lang w:val="en-GB"/>
              </w:rPr>
              <w:t>3.2.5</w:t>
            </w:r>
            <w:r w:rsidRPr="00F91E56">
              <w:rPr>
                <w:lang w:val="en-GB"/>
              </w:rPr>
              <w:fldChar w:fldCharType="end"/>
            </w:r>
            <w:r w:rsidRPr="00F91E56">
              <w:rPr>
                <w:lang w:val="en-GB"/>
              </w:rPr>
              <w:t xml:space="preserve">, provide notice of the intent to use the </w:t>
            </w:r>
            <w:proofErr w:type="spellStart"/>
            <w:r w:rsidRPr="00F91E56">
              <w:rPr>
                <w:lang w:val="en-GB"/>
              </w:rPr>
              <w:t>passporting</w:t>
            </w:r>
            <w:proofErr w:type="spellEnd"/>
            <w:r w:rsidRPr="00F91E56">
              <w:rPr>
                <w:lang w:val="en-GB"/>
              </w:rPr>
              <w:t xml:space="preserve"> procedures under these Rules to the Host Regulator in the relevant Host Jurisdiction where the </w:t>
            </w:r>
            <w:proofErr w:type="spellStart"/>
            <w:r w:rsidRPr="00F91E56">
              <w:rPr>
                <w:lang w:val="en-GB"/>
              </w:rPr>
              <w:t>Passported</w:t>
            </w:r>
            <w:proofErr w:type="spellEnd"/>
            <w:r w:rsidRPr="00F91E56">
              <w:rPr>
                <w:lang w:val="en-GB"/>
              </w:rPr>
              <w:t xml:space="preserve"> Fund is intended to be Promoted;</w:t>
            </w:r>
            <w:bookmarkEnd w:id="52"/>
            <w:r w:rsidRPr="00F91E56">
              <w:rPr>
                <w:lang w:val="en-GB"/>
              </w:rPr>
              <w:t xml:space="preserve"> and</w:t>
            </w:r>
          </w:p>
          <w:p w:rsidR="007E1B8C" w:rsidRPr="00F91E56" w:rsidRDefault="007E1B8C" w:rsidP="00D20F42">
            <w:pPr>
              <w:pStyle w:val="Heading4"/>
              <w:tabs>
                <w:tab w:val="clear" w:pos="1430"/>
              </w:tabs>
              <w:ind w:left="1985"/>
              <w:jc w:val="left"/>
              <w:outlineLvl w:val="3"/>
              <w:rPr>
                <w:szCs w:val="20"/>
                <w:lang w:val="en-GB"/>
              </w:rPr>
            </w:pPr>
            <w:bookmarkStart w:id="53" w:name="_Ref505621545"/>
            <w:r w:rsidRPr="00F91E56">
              <w:rPr>
                <w:lang w:val="en-GB"/>
              </w:rPr>
              <w:t xml:space="preserve">promptly following confirmation from the relevant Host Regulator that its respective Register of </w:t>
            </w:r>
            <w:proofErr w:type="spellStart"/>
            <w:r w:rsidRPr="00F91E56">
              <w:rPr>
                <w:lang w:val="en-GB"/>
              </w:rPr>
              <w:t>Passported</w:t>
            </w:r>
            <w:proofErr w:type="spellEnd"/>
            <w:r w:rsidRPr="00F91E56">
              <w:rPr>
                <w:lang w:val="en-GB"/>
              </w:rPr>
              <w:t xml:space="preserve"> Funds has been updated to include the details of the </w:t>
            </w:r>
            <w:proofErr w:type="spellStart"/>
            <w:r w:rsidRPr="00F91E56">
              <w:rPr>
                <w:lang w:val="en-GB"/>
              </w:rPr>
              <w:t>Passported</w:t>
            </w:r>
            <w:proofErr w:type="spellEnd"/>
            <w:r w:rsidRPr="00F91E56">
              <w:rPr>
                <w:lang w:val="en-GB"/>
              </w:rPr>
              <w:t xml:space="preserve"> Fund:</w:t>
            </w:r>
            <w:bookmarkEnd w:id="53"/>
          </w:p>
          <w:p w:rsidR="007E1B8C" w:rsidRPr="00F91E56" w:rsidRDefault="007E1B8C" w:rsidP="00D20F42">
            <w:pPr>
              <w:pStyle w:val="Heading5"/>
              <w:tabs>
                <w:tab w:val="clear" w:pos="2160"/>
                <w:tab w:val="num" w:pos="2694"/>
              </w:tabs>
              <w:ind w:left="2552" w:hanging="567"/>
              <w:jc w:val="left"/>
              <w:outlineLvl w:val="4"/>
              <w:rPr>
                <w:szCs w:val="20"/>
                <w:lang w:val="en-GB"/>
              </w:rPr>
            </w:pPr>
            <w:r w:rsidRPr="00F91E56">
              <w:rPr>
                <w:lang w:val="en-GB"/>
              </w:rPr>
              <w:t xml:space="preserve">publish the details of the </w:t>
            </w:r>
            <w:proofErr w:type="spellStart"/>
            <w:r w:rsidRPr="00F91E56">
              <w:rPr>
                <w:lang w:val="en-GB"/>
              </w:rPr>
              <w:t>Passported</w:t>
            </w:r>
            <w:proofErr w:type="spellEnd"/>
            <w:r w:rsidRPr="00F91E56">
              <w:rPr>
                <w:lang w:val="en-GB"/>
              </w:rPr>
              <w:t xml:space="preserve"> Fund on the [</w:t>
            </w:r>
            <w:r w:rsidRPr="00F91E56">
              <w:rPr>
                <w:i/>
                <w:lang w:val="en-GB"/>
              </w:rPr>
              <w:t>insert relevant jurisdiction</w:t>
            </w:r>
            <w:r w:rsidRPr="00F91E56">
              <w:rPr>
                <w:lang w:val="en-GB"/>
              </w:rPr>
              <w:t xml:space="preserve">]'s Register of </w:t>
            </w:r>
            <w:proofErr w:type="spellStart"/>
            <w:r w:rsidRPr="00F91E56">
              <w:rPr>
                <w:lang w:val="en-GB"/>
              </w:rPr>
              <w:t>Passported</w:t>
            </w:r>
            <w:proofErr w:type="spellEnd"/>
            <w:r w:rsidRPr="00F91E56">
              <w:rPr>
                <w:lang w:val="en-GB"/>
              </w:rPr>
              <w:t xml:space="preserve"> Funds; and</w:t>
            </w:r>
          </w:p>
          <w:p w:rsidR="007E1B8C" w:rsidRPr="00F91E56" w:rsidRDefault="007E1B8C" w:rsidP="00D20F42">
            <w:pPr>
              <w:pStyle w:val="Heading5"/>
              <w:tabs>
                <w:tab w:val="clear" w:pos="2160"/>
                <w:tab w:val="num" w:pos="2694"/>
              </w:tabs>
              <w:ind w:left="2552" w:hanging="567"/>
              <w:jc w:val="left"/>
              <w:outlineLvl w:val="4"/>
              <w:rPr>
                <w:b/>
                <w:i/>
                <w:szCs w:val="20"/>
                <w:lang w:val="en-GB"/>
              </w:rPr>
            </w:pPr>
            <w:bookmarkStart w:id="54" w:name="_Ref505621574"/>
            <w:r w:rsidRPr="00F91E56">
              <w:rPr>
                <w:lang w:val="en-GB"/>
              </w:rPr>
              <w:t>notify the Fund Manager that registration on the [</w:t>
            </w:r>
            <w:r w:rsidRPr="00F91E56">
              <w:rPr>
                <w:i/>
                <w:lang w:val="en-GB"/>
              </w:rPr>
              <w:t>insert relevant jurisdiction</w:t>
            </w:r>
            <w:r w:rsidRPr="00F91E56">
              <w:rPr>
                <w:lang w:val="en-GB"/>
              </w:rPr>
              <w:t xml:space="preserve">]'s Register of </w:t>
            </w:r>
            <w:proofErr w:type="spellStart"/>
            <w:r w:rsidRPr="00F91E56">
              <w:rPr>
                <w:lang w:val="en-GB"/>
              </w:rPr>
              <w:t>Passported</w:t>
            </w:r>
            <w:proofErr w:type="spellEnd"/>
            <w:r w:rsidRPr="00F91E56">
              <w:rPr>
                <w:lang w:val="en-GB"/>
              </w:rPr>
              <w:t xml:space="preserve"> Funds is complete</w:t>
            </w:r>
            <w:r w:rsidRPr="00F91E56">
              <w:rPr>
                <w:b/>
                <w:i/>
                <w:lang w:val="en-GB"/>
              </w:rPr>
              <w:t>.</w:t>
            </w:r>
            <w:r w:rsidRPr="00F91E56">
              <w:rPr>
                <w:b/>
                <w:i/>
                <w:u w:val="single"/>
                <w:lang w:val="en-GB"/>
              </w:rPr>
              <w:t xml:space="preserve"> </w:t>
            </w:r>
            <w:bookmarkEnd w:id="54"/>
          </w:p>
          <w:p w:rsidR="007E1B8C" w:rsidRPr="00F91E56" w:rsidRDefault="007E1B8C" w:rsidP="007E1B8C">
            <w:pPr>
              <w:pStyle w:val="Heading3"/>
              <w:outlineLvl w:val="2"/>
              <w:rPr>
                <w:szCs w:val="20"/>
              </w:rPr>
            </w:pPr>
            <w:bookmarkStart w:id="55" w:name="_Ref501615934"/>
            <w:r w:rsidRPr="00F91E56">
              <w:t>The [</w:t>
            </w:r>
            <w:r w:rsidRPr="00F91E56">
              <w:rPr>
                <w:i/>
              </w:rPr>
              <w:t>insert relevant Regulator</w:t>
            </w:r>
            <w:r w:rsidRPr="00F91E56">
              <w:t xml:space="preserve">] shall not transmit a notice under Rule </w:t>
            </w:r>
            <w:r w:rsidRPr="00F91E56">
              <w:fldChar w:fldCharType="begin"/>
            </w:r>
            <w:r w:rsidRPr="00F91E56">
              <w:instrText xml:space="preserve"> REF _Ref501615953 \r \h  \* MERGEFORMAT </w:instrText>
            </w:r>
            <w:r w:rsidRPr="00F91E56">
              <w:fldChar w:fldCharType="separate"/>
            </w:r>
            <w:r w:rsidRPr="00F91E56">
              <w:rPr>
                <w:cs/>
              </w:rPr>
              <w:t>‎</w:t>
            </w:r>
            <w:r w:rsidRPr="00F91E56">
              <w:t>3.2.4(a)</w:t>
            </w:r>
            <w:r w:rsidRPr="00F91E56">
              <w:fldChar w:fldCharType="end"/>
            </w:r>
            <w:r w:rsidRPr="00F91E56">
              <w:t>:</w:t>
            </w:r>
            <w:bookmarkEnd w:id="55"/>
          </w:p>
          <w:p w:rsidR="007E1B8C" w:rsidRPr="00F91E56" w:rsidRDefault="007E1B8C" w:rsidP="00D20F42">
            <w:pPr>
              <w:pStyle w:val="Heading4"/>
              <w:tabs>
                <w:tab w:val="clear" w:pos="1430"/>
              </w:tabs>
              <w:ind w:left="1985"/>
              <w:jc w:val="left"/>
              <w:outlineLvl w:val="3"/>
              <w:rPr>
                <w:szCs w:val="20"/>
                <w:lang w:val="en-GB"/>
              </w:rPr>
            </w:pPr>
            <w:r w:rsidRPr="00F91E56">
              <w:rPr>
                <w:lang w:val="en-GB"/>
              </w:rPr>
              <w:t>if it considers that the Fund Manager or the Public Fund does not comply with, or it has reasonable grounds for determining that the Fund Manager or the Public Fund may in the future not comply with, applicable legislation, including these Rules; or</w:t>
            </w:r>
          </w:p>
          <w:p w:rsidR="007E1B8C" w:rsidRPr="00F91E56" w:rsidRDefault="007E1B8C" w:rsidP="00D20F42">
            <w:pPr>
              <w:pStyle w:val="Heading4"/>
              <w:tabs>
                <w:tab w:val="clear" w:pos="1430"/>
              </w:tabs>
              <w:ind w:left="1985"/>
              <w:jc w:val="left"/>
              <w:outlineLvl w:val="3"/>
              <w:rPr>
                <w:szCs w:val="20"/>
                <w:lang w:val="en-GB"/>
              </w:rPr>
            </w:pPr>
            <w:r w:rsidRPr="00F91E56">
              <w:rPr>
                <w:lang w:val="en-GB"/>
              </w:rPr>
              <w:t>if it considers that it is necessary and appropriate to refrain from doing so in order to meet its objectives.</w:t>
            </w:r>
          </w:p>
          <w:p w:rsidR="007E1B8C" w:rsidRPr="00F91E56" w:rsidRDefault="007E1B8C" w:rsidP="007E1B8C">
            <w:pPr>
              <w:pStyle w:val="Heading3"/>
              <w:outlineLvl w:val="2"/>
            </w:pPr>
            <w:bookmarkStart w:id="56" w:name="_Ref502147674"/>
            <w:r w:rsidRPr="00F91E56">
              <w:t>The [</w:t>
            </w:r>
            <w:r w:rsidRPr="00F91E56">
              <w:rPr>
                <w:i/>
              </w:rPr>
              <w:t>insert relevant Regulator</w:t>
            </w:r>
            <w:r w:rsidRPr="00F91E56">
              <w:t xml:space="preserve">] shall immediately notify the Fund Manager of its decision not to transmit a notice in accordance with Rule </w:t>
            </w:r>
            <w:r w:rsidRPr="00F91E56">
              <w:fldChar w:fldCharType="begin"/>
            </w:r>
            <w:r w:rsidRPr="00F91E56">
              <w:instrText xml:space="preserve"> REF _Ref501615934 \w \h  \* MERGEFORMAT </w:instrText>
            </w:r>
            <w:r w:rsidRPr="00F91E56">
              <w:fldChar w:fldCharType="separate"/>
            </w:r>
            <w:r w:rsidRPr="00F91E56">
              <w:rPr>
                <w:cs/>
              </w:rPr>
              <w:t>‎</w:t>
            </w:r>
            <w:r w:rsidRPr="00F91E56">
              <w:t>3.2.5</w:t>
            </w:r>
            <w:r w:rsidRPr="00F91E56">
              <w:fldChar w:fldCharType="end"/>
            </w:r>
            <w:r w:rsidRPr="00F91E56">
              <w:t>.</w:t>
            </w:r>
          </w:p>
          <w:p w:rsidR="007E1B8C" w:rsidRPr="00F91E56" w:rsidRDefault="007E1B8C" w:rsidP="007E1B8C">
            <w:pPr>
              <w:pStyle w:val="Heading3"/>
              <w:outlineLvl w:val="2"/>
              <w:rPr>
                <w:b/>
              </w:rPr>
            </w:pPr>
            <w:r w:rsidRPr="00F91E56">
              <w:t>On and following the earlier of</w:t>
            </w:r>
          </w:p>
          <w:p w:rsidR="007E1B8C" w:rsidRPr="00F91E56" w:rsidRDefault="007E1B8C" w:rsidP="007E1B8C">
            <w:pPr>
              <w:pStyle w:val="Heading4"/>
              <w:tabs>
                <w:tab w:val="clear" w:pos="1430"/>
              </w:tabs>
              <w:ind w:left="1985"/>
              <w:outlineLvl w:val="3"/>
              <w:rPr>
                <w:lang w:val="en-GB"/>
              </w:rPr>
            </w:pPr>
            <w:r w:rsidRPr="00F91E56">
              <w:rPr>
                <w:lang w:val="en-GB"/>
              </w:rPr>
              <w:lastRenderedPageBreak/>
              <w:t xml:space="preserve">the </w:t>
            </w:r>
            <w:proofErr w:type="spellStart"/>
            <w:r w:rsidRPr="00F91E56">
              <w:rPr>
                <w:lang w:val="en-GB"/>
              </w:rPr>
              <w:t>Passported</w:t>
            </w:r>
            <w:proofErr w:type="spellEnd"/>
            <w:r w:rsidRPr="00F91E56">
              <w:rPr>
                <w:lang w:val="en-GB"/>
              </w:rPr>
              <w:t xml:space="preserve"> Fund appearing on the Register of </w:t>
            </w:r>
            <w:proofErr w:type="spellStart"/>
            <w:r w:rsidRPr="00F91E56">
              <w:rPr>
                <w:lang w:val="en-GB"/>
              </w:rPr>
              <w:t>Passported</w:t>
            </w:r>
            <w:proofErr w:type="spellEnd"/>
            <w:r w:rsidRPr="00F91E56">
              <w:rPr>
                <w:lang w:val="en-GB"/>
              </w:rPr>
              <w:t xml:space="preserve"> Funds of the relevant Host Jurisdiction(s) referred to in Rule </w:t>
            </w:r>
            <w:r w:rsidRPr="00F91E56">
              <w:rPr>
                <w:lang w:val="en-GB"/>
              </w:rPr>
              <w:fldChar w:fldCharType="begin"/>
            </w:r>
            <w:r w:rsidRPr="00F91E56">
              <w:rPr>
                <w:lang w:val="en-GB"/>
              </w:rPr>
              <w:instrText xml:space="preserve"> REF _Ref505621545 \w \h  \* MERGEFORMAT </w:instrText>
            </w:r>
            <w:r w:rsidRPr="00F91E56">
              <w:rPr>
                <w:lang w:val="en-GB"/>
              </w:rPr>
            </w:r>
            <w:r w:rsidRPr="00F91E56">
              <w:rPr>
                <w:lang w:val="en-GB"/>
              </w:rPr>
              <w:fldChar w:fldCharType="separate"/>
            </w:r>
            <w:r w:rsidRPr="00F91E56">
              <w:rPr>
                <w:cs/>
                <w:lang w:val="en-GB"/>
              </w:rPr>
              <w:t>‎</w:t>
            </w:r>
            <w:r w:rsidRPr="00F91E56">
              <w:rPr>
                <w:lang w:val="en-GB"/>
              </w:rPr>
              <w:t>3.2.4(b)</w:t>
            </w:r>
            <w:r w:rsidRPr="00F91E56">
              <w:rPr>
                <w:lang w:val="en-GB"/>
              </w:rPr>
              <w:fldChar w:fldCharType="end"/>
            </w:r>
            <w:r w:rsidRPr="00F91E56">
              <w:rPr>
                <w:lang w:val="en-GB"/>
              </w:rPr>
              <w:t xml:space="preserve">; or </w:t>
            </w:r>
          </w:p>
          <w:p w:rsidR="007E1B8C" w:rsidRPr="00F91E56" w:rsidRDefault="007E1B8C" w:rsidP="007E1B8C">
            <w:pPr>
              <w:pStyle w:val="Heading4"/>
              <w:tabs>
                <w:tab w:val="clear" w:pos="1430"/>
              </w:tabs>
              <w:ind w:left="1985"/>
              <w:outlineLvl w:val="3"/>
              <w:rPr>
                <w:lang w:val="en-GB"/>
              </w:rPr>
            </w:pPr>
            <w:r w:rsidRPr="00F91E56">
              <w:rPr>
                <w:lang w:val="en-GB"/>
              </w:rPr>
              <w:t>the Fund Manager being notified that registration on the [</w:t>
            </w:r>
            <w:r w:rsidRPr="00F91E56">
              <w:rPr>
                <w:i/>
                <w:lang w:val="en-GB"/>
              </w:rPr>
              <w:t>insert relevant jurisdiction</w:t>
            </w:r>
            <w:r w:rsidRPr="00F91E56">
              <w:rPr>
                <w:lang w:val="en-GB"/>
              </w:rPr>
              <w:t xml:space="preserve">]'s Register of </w:t>
            </w:r>
            <w:proofErr w:type="spellStart"/>
            <w:r w:rsidRPr="00F91E56">
              <w:rPr>
                <w:lang w:val="en-GB"/>
              </w:rPr>
              <w:t>Passported</w:t>
            </w:r>
            <w:proofErr w:type="spellEnd"/>
            <w:r w:rsidRPr="00F91E56">
              <w:rPr>
                <w:lang w:val="en-GB"/>
              </w:rPr>
              <w:t xml:space="preserve"> Funds is complete in accordance with Rule </w:t>
            </w:r>
            <w:r w:rsidRPr="00F91E56">
              <w:rPr>
                <w:lang w:val="en-GB"/>
              </w:rPr>
              <w:fldChar w:fldCharType="begin"/>
            </w:r>
            <w:r w:rsidRPr="00F91E56">
              <w:rPr>
                <w:lang w:val="en-GB"/>
              </w:rPr>
              <w:instrText xml:space="preserve"> REF _Ref505621574 \w \h  \* MERGEFORMAT </w:instrText>
            </w:r>
            <w:r w:rsidRPr="00F91E56">
              <w:rPr>
                <w:lang w:val="en-GB"/>
              </w:rPr>
            </w:r>
            <w:r w:rsidRPr="00F91E56">
              <w:rPr>
                <w:lang w:val="en-GB"/>
              </w:rPr>
              <w:fldChar w:fldCharType="separate"/>
            </w:r>
            <w:r w:rsidRPr="00F91E56">
              <w:rPr>
                <w:cs/>
                <w:lang w:val="en-GB"/>
              </w:rPr>
              <w:t>‎</w:t>
            </w:r>
            <w:r w:rsidRPr="00F91E56">
              <w:rPr>
                <w:lang w:val="en-GB"/>
              </w:rPr>
              <w:t>3.2.4(b)(ii)</w:t>
            </w:r>
            <w:r w:rsidRPr="00F91E56">
              <w:rPr>
                <w:lang w:val="en-GB"/>
              </w:rPr>
              <w:fldChar w:fldCharType="end"/>
            </w:r>
            <w:r w:rsidRPr="00F91E56">
              <w:rPr>
                <w:lang w:val="en-GB"/>
              </w:rPr>
              <w:t>,</w:t>
            </w:r>
          </w:p>
          <w:p w:rsidR="007E1B8C" w:rsidRPr="00F91E56" w:rsidRDefault="007E1B8C" w:rsidP="007E1B8C">
            <w:pPr>
              <w:pStyle w:val="Heading4"/>
              <w:numPr>
                <w:ilvl w:val="0"/>
                <w:numId w:val="0"/>
              </w:numPr>
              <w:ind w:left="1265"/>
              <w:outlineLvl w:val="3"/>
              <w:rPr>
                <w:lang w:val="en-GB"/>
              </w:rPr>
            </w:pPr>
            <w:r w:rsidRPr="00F91E56">
              <w:rPr>
                <w:lang w:val="en-GB"/>
              </w:rPr>
              <w:t xml:space="preserve">the </w:t>
            </w:r>
            <w:proofErr w:type="spellStart"/>
            <w:r w:rsidRPr="00F91E56">
              <w:rPr>
                <w:lang w:val="en-GB"/>
              </w:rPr>
              <w:t>Passported</w:t>
            </w:r>
            <w:proofErr w:type="spellEnd"/>
            <w:r w:rsidRPr="00F91E56">
              <w:rPr>
                <w:lang w:val="en-GB"/>
              </w:rPr>
              <w:t xml:space="preserve"> Fund may, subject to these Rules (including Rule </w:t>
            </w:r>
            <w:r w:rsidRPr="00F91E56">
              <w:rPr>
                <w:lang w:val="en-GB"/>
              </w:rPr>
              <w:fldChar w:fldCharType="begin"/>
            </w:r>
            <w:r w:rsidRPr="00F91E56">
              <w:rPr>
                <w:lang w:val="en-GB"/>
              </w:rPr>
              <w:instrText xml:space="preserve"> REF _Ref501615966 \r \h  \* MERGEFORMAT </w:instrText>
            </w:r>
            <w:r w:rsidRPr="00F91E56">
              <w:rPr>
                <w:lang w:val="en-GB"/>
              </w:rPr>
            </w:r>
            <w:r w:rsidRPr="00F91E56">
              <w:rPr>
                <w:lang w:val="en-GB"/>
              </w:rPr>
              <w:fldChar w:fldCharType="separate"/>
            </w:r>
            <w:r w:rsidRPr="00F91E56">
              <w:rPr>
                <w:cs/>
                <w:lang w:val="en-GB"/>
              </w:rPr>
              <w:t>‎</w:t>
            </w:r>
            <w:r w:rsidRPr="00F91E56">
              <w:rPr>
                <w:lang w:val="en-GB"/>
              </w:rPr>
              <w:t>3.2.8</w:t>
            </w:r>
            <w:r w:rsidRPr="00F91E56">
              <w:rPr>
                <w:lang w:val="en-GB"/>
              </w:rPr>
              <w:fldChar w:fldCharType="end"/>
            </w:r>
            <w:r w:rsidRPr="00F91E56">
              <w:rPr>
                <w:lang w:val="en-GB"/>
              </w:rPr>
              <w:t>), be Promoted to any Persons in the Host Jurisdiction specified in its notification.</w:t>
            </w:r>
            <w:bookmarkEnd w:id="56"/>
          </w:p>
          <w:p w:rsidR="007E1B8C" w:rsidRPr="00F91E56" w:rsidRDefault="007E1B8C" w:rsidP="007E1B8C">
            <w:pPr>
              <w:pStyle w:val="Heading3"/>
              <w:outlineLvl w:val="2"/>
            </w:pPr>
            <w:bookmarkStart w:id="57" w:name="_Ref501615966"/>
            <w:r w:rsidRPr="00F91E56">
              <w:t>If the [</w:t>
            </w:r>
            <w:r w:rsidRPr="00F91E56">
              <w:rPr>
                <w:i/>
              </w:rPr>
              <w:t>insert relevant Regulator</w:t>
            </w:r>
            <w:r w:rsidRPr="00F91E56">
              <w:t xml:space="preserve">] receives notice from a Host Regulator stating that the name of the </w:t>
            </w:r>
            <w:proofErr w:type="spellStart"/>
            <w:r w:rsidRPr="00F91E56">
              <w:t>Passported</w:t>
            </w:r>
            <w:proofErr w:type="spellEnd"/>
            <w:r w:rsidRPr="00F91E56">
              <w:t xml:space="preserve"> Fund is not available for use in the relevant Host Jurisdiction because it is already in use, or the use of the name is subject to restriction in that Host Jurisdiction, then the [</w:t>
            </w:r>
            <w:r w:rsidRPr="00F91E56">
              <w:rPr>
                <w:i/>
              </w:rPr>
              <w:t>insert Relevant Regulator</w:t>
            </w:r>
            <w:r w:rsidRPr="00F91E56">
              <w:t xml:space="preserve">] shall require the Fund Manager to immediately cease Promotion of the </w:t>
            </w:r>
            <w:proofErr w:type="spellStart"/>
            <w:r w:rsidRPr="00F91E56">
              <w:t>Passported</w:t>
            </w:r>
            <w:proofErr w:type="spellEnd"/>
            <w:r w:rsidRPr="00F91E56">
              <w:t xml:space="preserve"> Fund and the </w:t>
            </w:r>
            <w:proofErr w:type="spellStart"/>
            <w:r w:rsidRPr="00F91E56">
              <w:t>Passported</w:t>
            </w:r>
            <w:proofErr w:type="spellEnd"/>
            <w:r w:rsidRPr="00F91E56">
              <w:t xml:space="preserve"> Fund to adopt, as soon as practicable, an alternative name in the [</w:t>
            </w:r>
            <w:r w:rsidRPr="00F91E56">
              <w:rPr>
                <w:i/>
              </w:rPr>
              <w:t>insert relevant jurisdiction</w:t>
            </w:r>
            <w:r w:rsidRPr="00F91E56">
              <w:t>] and in the relevant Host Jurisdiction in order to re-commence Promotion.</w:t>
            </w:r>
            <w:bookmarkEnd w:id="57"/>
          </w:p>
          <w:p w:rsidR="007E1B8C" w:rsidRPr="00F91E56" w:rsidRDefault="007E1B8C" w:rsidP="007E1B8C">
            <w:pPr>
              <w:pStyle w:val="Heading3"/>
              <w:outlineLvl w:val="2"/>
            </w:pPr>
            <w:bookmarkStart w:id="58" w:name="_Ref502154279"/>
            <w:r w:rsidRPr="00F91E56">
              <w:t>If, at any time between the notification pursuant to Rule 3.2.3 and the commencement of Promotion in a Host Jurisdiction, the Fund Manager becomes aware of any material change, error, or omission reasonably likely to be relevant to such notification, the Fund Manager shall give written notice to the [</w:t>
            </w:r>
            <w:r w:rsidRPr="00F91E56">
              <w:rPr>
                <w:i/>
              </w:rPr>
              <w:t>insert relevant Regulator</w:t>
            </w:r>
            <w:r w:rsidRPr="00F91E56">
              <w:t>] without delay.  The [</w:t>
            </w:r>
            <w:r w:rsidRPr="00F91E56">
              <w:rPr>
                <w:i/>
              </w:rPr>
              <w:t>insert relevant Regulator</w:t>
            </w:r>
            <w:r w:rsidRPr="00F91E56">
              <w:t>] will promptly provide the relevant Host Regulator with all relevant details of the material change, error or omission.</w:t>
            </w:r>
            <w:bookmarkEnd w:id="58"/>
          </w:p>
          <w:p w:rsidR="007E1B8C" w:rsidRPr="00D157CF" w:rsidRDefault="007E1B8C" w:rsidP="00D157CF">
            <w:pPr>
              <w:pStyle w:val="Heading3"/>
              <w:outlineLvl w:val="2"/>
              <w:rPr>
                <w:szCs w:val="20"/>
              </w:rPr>
            </w:pPr>
            <w:bookmarkStart w:id="59" w:name="_Ref504659960"/>
            <w:r w:rsidRPr="00F91E56">
              <w:t xml:space="preserve">If, as a result of any material change, error, or omission referred to in Rule </w:t>
            </w:r>
            <w:r w:rsidRPr="00F91E56">
              <w:fldChar w:fldCharType="begin"/>
            </w:r>
            <w:r w:rsidRPr="00F91E56">
              <w:instrText xml:space="preserve"> REF _Ref502154279 \w \h  \* MERGEFORMAT </w:instrText>
            </w:r>
            <w:r w:rsidRPr="00F91E56">
              <w:fldChar w:fldCharType="separate"/>
            </w:r>
            <w:r w:rsidRPr="00F91E56">
              <w:rPr>
                <w:cs/>
              </w:rPr>
              <w:t>‎</w:t>
            </w:r>
            <w:r w:rsidRPr="00F91E56">
              <w:t>3.2.9</w:t>
            </w:r>
            <w:r w:rsidRPr="00F91E56">
              <w:fldChar w:fldCharType="end"/>
            </w:r>
            <w:r w:rsidRPr="00F91E56">
              <w:t xml:space="preserve">, the Fund Manager will no longer comply with applicable </w:t>
            </w:r>
            <w:r w:rsidRPr="00F91E56">
              <w:lastRenderedPageBreak/>
              <w:t>legislation, including these Rules, or if the [</w:t>
            </w:r>
            <w:r w:rsidRPr="00F91E56">
              <w:rPr>
                <w:i/>
              </w:rPr>
              <w:t>insert relevant Regulator</w:t>
            </w:r>
            <w:r w:rsidRPr="00F91E56">
              <w:t>] otherwise considers it necessary in the circumstances, the [</w:t>
            </w:r>
            <w:r w:rsidRPr="00F91E56">
              <w:rPr>
                <w:i/>
              </w:rPr>
              <w:t>insert relevant Regulator</w:t>
            </w:r>
            <w:r w:rsidRPr="00F91E56">
              <w:t>] shall take all due measures, including, if necessary, the de-registration of the Public Fund from the [</w:t>
            </w:r>
            <w:r w:rsidRPr="00F91E56">
              <w:rPr>
                <w:i/>
              </w:rPr>
              <w:t>insert relevant jurisdiction</w:t>
            </w:r>
            <w:r w:rsidRPr="00F91E56">
              <w:t xml:space="preserve">]'s Register of </w:t>
            </w:r>
            <w:proofErr w:type="spellStart"/>
            <w:r w:rsidRPr="00F91E56">
              <w:t>Passported</w:t>
            </w:r>
            <w:proofErr w:type="spellEnd"/>
            <w:r w:rsidRPr="00F91E56">
              <w:t xml:space="preserve"> Funds in accordance with these Rules. </w:t>
            </w:r>
            <w:bookmarkEnd w:id="59"/>
            <w:r w:rsidRPr="00F91E56">
              <w:t xml:space="preserve"> </w:t>
            </w:r>
          </w:p>
        </w:tc>
        <w:tc>
          <w:tcPr>
            <w:tcW w:w="4630" w:type="dxa"/>
          </w:tcPr>
          <w:p w:rsidR="007E1B8C" w:rsidRDefault="007E1B8C" w:rsidP="007E1B8C">
            <w:pPr>
              <w:pStyle w:val="Heading1"/>
              <w:numPr>
                <w:ilvl w:val="0"/>
                <w:numId w:val="0"/>
              </w:numPr>
              <w:bidi/>
              <w:outlineLvl w:val="0"/>
              <w:rPr>
                <w:color w:val="000000" w:themeColor="text1"/>
                <w:sz w:val="16"/>
                <w:szCs w:val="22"/>
                <w:lang w:bidi="ar-JO"/>
              </w:rPr>
            </w:pPr>
            <w:bookmarkStart w:id="60" w:name="_Toc518381804"/>
            <w:bookmarkStart w:id="61" w:name="_Toc515276054"/>
          </w:p>
          <w:p w:rsidR="00785F31" w:rsidRPr="00693DD1" w:rsidRDefault="007E1B8C" w:rsidP="00693DD1">
            <w:pPr>
              <w:pStyle w:val="Heading1"/>
              <w:numPr>
                <w:ilvl w:val="0"/>
                <w:numId w:val="0"/>
              </w:numPr>
              <w:bidi/>
              <w:spacing w:after="480"/>
              <w:outlineLvl w:val="0"/>
              <w:rPr>
                <w:color w:val="000000" w:themeColor="text1"/>
                <w:sz w:val="16"/>
                <w:szCs w:val="22"/>
                <w:rtl/>
                <w:lang w:bidi="ar-JO"/>
              </w:rPr>
            </w:pPr>
            <w:r w:rsidRPr="007E1B8C">
              <w:rPr>
                <w:rFonts w:hint="cs"/>
                <w:color w:val="000000" w:themeColor="text1"/>
                <w:sz w:val="16"/>
                <w:szCs w:val="22"/>
                <w:rtl/>
                <w:lang w:bidi="ar-JO"/>
              </w:rPr>
              <w:t>الجزء 3: ترويج الصناديق المرخصة</w:t>
            </w:r>
            <w:bookmarkEnd w:id="60"/>
            <w:r w:rsidRPr="007E1B8C">
              <w:rPr>
                <w:rFonts w:hint="cs"/>
                <w:color w:val="000000" w:themeColor="text1"/>
                <w:sz w:val="16"/>
                <w:szCs w:val="22"/>
                <w:rtl/>
                <w:lang w:bidi="ar-JO"/>
              </w:rPr>
              <w:t xml:space="preserve"> </w:t>
            </w:r>
            <w:bookmarkStart w:id="62" w:name="_Toc515276055"/>
            <w:bookmarkStart w:id="63" w:name="_Toc518381805"/>
            <w:bookmarkEnd w:id="61"/>
          </w:p>
          <w:p w:rsidR="007E1B8C" w:rsidRPr="007E1B8C" w:rsidRDefault="007E1B8C" w:rsidP="004F32A2">
            <w:pPr>
              <w:pStyle w:val="Heading2"/>
              <w:numPr>
                <w:ilvl w:val="0"/>
                <w:numId w:val="0"/>
              </w:numPr>
              <w:bidi/>
              <w:outlineLvl w:val="1"/>
              <w:rPr>
                <w:b w:val="0"/>
                <w:bCs w:val="0"/>
                <w:color w:val="000000" w:themeColor="text1"/>
                <w:sz w:val="16"/>
                <w:szCs w:val="22"/>
                <w:rtl/>
                <w:lang w:bidi="ar-JO"/>
              </w:rPr>
            </w:pPr>
            <w:r w:rsidRPr="007E1B8C">
              <w:rPr>
                <w:rFonts w:hint="cs"/>
                <w:color w:val="000000" w:themeColor="text1"/>
                <w:sz w:val="16"/>
                <w:szCs w:val="22"/>
                <w:rtl/>
                <w:lang w:bidi="ar-JO"/>
              </w:rPr>
              <w:t>3-1</w:t>
            </w:r>
            <w:r w:rsidRPr="007E1B8C">
              <w:rPr>
                <w:rFonts w:hint="cs"/>
                <w:color w:val="000000" w:themeColor="text1"/>
                <w:sz w:val="16"/>
                <w:szCs w:val="22"/>
                <w:rtl/>
                <w:lang w:bidi="ar-JO"/>
              </w:rPr>
              <w:tab/>
              <w:t>الصناديق المرخصة</w:t>
            </w:r>
            <w:r w:rsidRPr="007E1B8C">
              <w:rPr>
                <w:color w:val="000000" w:themeColor="text1"/>
                <w:sz w:val="16"/>
                <w:szCs w:val="22"/>
                <w:rtl/>
                <w:lang w:bidi="ar-JO"/>
              </w:rPr>
              <w:t>–</w:t>
            </w:r>
            <w:r w:rsidRPr="007E1B8C">
              <w:rPr>
                <w:rFonts w:hint="cs"/>
                <w:color w:val="000000" w:themeColor="text1"/>
                <w:sz w:val="16"/>
                <w:szCs w:val="22"/>
                <w:rtl/>
                <w:lang w:bidi="ar-JO"/>
              </w:rPr>
              <w:t xml:space="preserve"> الإشعار للصناديق الخاصة</w:t>
            </w:r>
            <w:bookmarkEnd w:id="62"/>
            <w:bookmarkEnd w:id="63"/>
          </w:p>
          <w:p w:rsidR="007E1B8C" w:rsidRDefault="007E1B8C" w:rsidP="004778D1">
            <w:pPr>
              <w:bidi/>
              <w:spacing w:before="480"/>
              <w:ind w:left="720" w:hanging="720"/>
              <w:rPr>
                <w:sz w:val="24"/>
                <w:lang w:bidi="ar-JO"/>
              </w:rPr>
            </w:pPr>
            <w:r w:rsidRPr="007E1B8C">
              <w:rPr>
                <w:rFonts w:hint="cs"/>
                <w:sz w:val="16"/>
                <w:szCs w:val="22"/>
                <w:rtl/>
                <w:lang w:bidi="ar-JO"/>
              </w:rPr>
              <w:t>3-1-1</w:t>
            </w:r>
            <w:r w:rsidRPr="007E1B8C">
              <w:rPr>
                <w:rFonts w:hint="cs"/>
                <w:sz w:val="16"/>
                <w:szCs w:val="22"/>
                <w:rtl/>
                <w:lang w:bidi="ar-JO"/>
              </w:rPr>
              <w:tab/>
            </w:r>
            <w:r w:rsidRPr="00E934F7">
              <w:rPr>
                <w:rFonts w:hint="cs"/>
                <w:sz w:val="24"/>
                <w:rtl/>
                <w:lang w:bidi="ar-JO"/>
              </w:rPr>
              <w:t xml:space="preserve">تنطبق هذه المادة إذا كانت [الجهة المنظمة] هو المنظم الوطني للصندوق الخاص. </w:t>
            </w:r>
          </w:p>
          <w:p w:rsidR="00E934F7" w:rsidRPr="00E934F7" w:rsidRDefault="00E934F7" w:rsidP="00E934F7">
            <w:pPr>
              <w:bidi/>
              <w:ind w:left="720" w:hanging="720"/>
              <w:rPr>
                <w:sz w:val="24"/>
                <w:rtl/>
                <w:lang w:bidi="ar-JO"/>
              </w:rPr>
            </w:pPr>
          </w:p>
          <w:p w:rsidR="007E1B8C" w:rsidRDefault="007E1B8C" w:rsidP="00693DD1">
            <w:pPr>
              <w:bidi/>
              <w:ind w:left="720" w:hanging="720"/>
              <w:jc w:val="both"/>
              <w:rPr>
                <w:sz w:val="24"/>
                <w:lang w:bidi="ar-JO"/>
              </w:rPr>
            </w:pPr>
            <w:r w:rsidRPr="00E934F7">
              <w:rPr>
                <w:rFonts w:hint="cs"/>
                <w:sz w:val="24"/>
                <w:rtl/>
                <w:lang w:bidi="ar-JO"/>
              </w:rPr>
              <w:t xml:space="preserve">3-1-2 </w:t>
            </w:r>
            <w:r w:rsidRPr="00E934F7">
              <w:rPr>
                <w:rFonts w:hint="cs"/>
                <w:sz w:val="24"/>
                <w:rtl/>
                <w:lang w:bidi="ar-JO"/>
              </w:rPr>
              <w:tab/>
              <w:t xml:space="preserve">إذا رغب مدير الصندوق في صندوق خاص باستخدام اجراءات الترخيص بموجب هذه اللوائح، يجب عليه تبليغ [الجهة المنظمة] بنيته أن يصبح الصندوق الخاص صندوقا مرخصا. </w:t>
            </w:r>
          </w:p>
          <w:p w:rsidR="00E934F7" w:rsidRDefault="00E934F7" w:rsidP="00E934F7">
            <w:pPr>
              <w:bidi/>
              <w:ind w:left="720" w:hanging="720"/>
              <w:rPr>
                <w:sz w:val="24"/>
                <w:lang w:bidi="ar-JO"/>
              </w:rPr>
            </w:pPr>
          </w:p>
          <w:p w:rsidR="00E934F7" w:rsidRPr="00E934F7" w:rsidRDefault="00E934F7" w:rsidP="00E934F7">
            <w:pPr>
              <w:bidi/>
              <w:ind w:left="720" w:hanging="720"/>
              <w:rPr>
                <w:sz w:val="24"/>
                <w:rtl/>
                <w:lang w:bidi="ar-JO"/>
              </w:rPr>
            </w:pPr>
          </w:p>
          <w:p w:rsidR="007E1B8C" w:rsidRPr="00E934F7" w:rsidRDefault="007E1B8C" w:rsidP="00E8555C">
            <w:pPr>
              <w:bidi/>
              <w:jc w:val="lowKashida"/>
              <w:rPr>
                <w:sz w:val="24"/>
                <w:rtl/>
                <w:lang w:bidi="ar-JO"/>
              </w:rPr>
            </w:pPr>
            <w:r w:rsidRPr="00E934F7">
              <w:rPr>
                <w:rFonts w:hint="cs"/>
                <w:sz w:val="24"/>
                <w:rtl/>
                <w:lang w:bidi="ar-JO"/>
              </w:rPr>
              <w:t xml:space="preserve">3-1-3 </w:t>
            </w:r>
            <w:r w:rsidRPr="00E934F7">
              <w:rPr>
                <w:rFonts w:hint="cs"/>
                <w:sz w:val="24"/>
                <w:rtl/>
                <w:lang w:bidi="ar-JO"/>
              </w:rPr>
              <w:tab/>
              <w:t>يجب أن تتوفر في الإشعار الشروط التالية:</w:t>
            </w:r>
          </w:p>
          <w:p w:rsidR="007E1B8C" w:rsidRPr="00E934F7" w:rsidRDefault="007E1B8C" w:rsidP="00E8555C">
            <w:pPr>
              <w:pStyle w:val="ListParagraph"/>
              <w:numPr>
                <w:ilvl w:val="0"/>
                <w:numId w:val="59"/>
              </w:numPr>
              <w:bidi/>
              <w:spacing w:before="240"/>
              <w:ind w:left="900" w:hanging="450"/>
              <w:jc w:val="lowKashida"/>
              <w:rPr>
                <w:lang w:bidi="ar-JO"/>
              </w:rPr>
            </w:pPr>
            <w:r w:rsidRPr="00E934F7">
              <w:rPr>
                <w:rFonts w:hint="cs"/>
                <w:rtl/>
                <w:lang w:bidi="ar-JO"/>
              </w:rPr>
              <w:t xml:space="preserve">أن يكون بالنموذج الذي قد تحدده </w:t>
            </w:r>
            <w:r w:rsidRPr="00E934F7">
              <w:rPr>
                <w:lang w:bidi="ar-JO"/>
              </w:rPr>
              <w:t>]</w:t>
            </w:r>
            <w:r w:rsidRPr="00E934F7">
              <w:rPr>
                <w:rFonts w:hint="cs"/>
                <w:rtl/>
                <w:lang w:bidi="ar-JO"/>
              </w:rPr>
              <w:t>الجهة المنظمة</w:t>
            </w:r>
            <w:r w:rsidRPr="00E934F7">
              <w:rPr>
                <w:lang w:bidi="ar-JO"/>
              </w:rPr>
              <w:t>[</w:t>
            </w:r>
            <w:r w:rsidRPr="00E934F7">
              <w:rPr>
                <w:rFonts w:hint="cs"/>
                <w:rtl/>
                <w:lang w:bidi="ar-JO"/>
              </w:rPr>
              <w:t xml:space="preserve"> من وقت لآخر؛</w:t>
            </w:r>
          </w:p>
          <w:p w:rsidR="00E934F7" w:rsidRPr="00E934F7" w:rsidRDefault="00E934F7" w:rsidP="00E8555C">
            <w:pPr>
              <w:pStyle w:val="ListParagraph"/>
              <w:bidi/>
              <w:ind w:left="900" w:hanging="450"/>
              <w:jc w:val="lowKashida"/>
              <w:rPr>
                <w:rtl/>
                <w:lang w:bidi="ar-JO"/>
              </w:rPr>
            </w:pPr>
          </w:p>
          <w:p w:rsidR="007E1B8C" w:rsidRPr="00E934F7" w:rsidRDefault="007E1B8C" w:rsidP="00E8555C">
            <w:pPr>
              <w:pStyle w:val="ListParagraph"/>
              <w:numPr>
                <w:ilvl w:val="0"/>
                <w:numId w:val="59"/>
              </w:numPr>
              <w:bidi/>
              <w:ind w:left="900" w:hanging="450"/>
              <w:jc w:val="lowKashida"/>
              <w:rPr>
                <w:lang w:bidi="ar-JO"/>
              </w:rPr>
            </w:pPr>
            <w:r w:rsidRPr="00E934F7">
              <w:rPr>
                <w:rFonts w:hint="cs"/>
                <w:rtl/>
                <w:lang w:bidi="ar-JO"/>
              </w:rPr>
              <w:t>أن يحدد منطقة أو مناطق الاختصاص التي سيتم ترويج الصندوق الخاص فيها؛</w:t>
            </w:r>
          </w:p>
          <w:p w:rsidR="00E934F7" w:rsidRPr="00E934F7" w:rsidRDefault="00E934F7" w:rsidP="00E8555C">
            <w:pPr>
              <w:bidi/>
              <w:jc w:val="lowKashida"/>
              <w:rPr>
                <w:rtl/>
                <w:lang w:bidi="ar-JO"/>
              </w:rPr>
            </w:pPr>
          </w:p>
          <w:p w:rsidR="00E934F7" w:rsidRDefault="007E1B8C" w:rsidP="00E8555C">
            <w:pPr>
              <w:tabs>
                <w:tab w:val="right" w:pos="838"/>
              </w:tabs>
              <w:bidi/>
              <w:ind w:left="838" w:hanging="425"/>
              <w:jc w:val="lowKashida"/>
              <w:rPr>
                <w:sz w:val="24"/>
                <w:lang w:bidi="ar-JO"/>
              </w:rPr>
            </w:pPr>
            <w:r w:rsidRPr="00E934F7">
              <w:rPr>
                <w:rFonts w:hint="cs"/>
                <w:sz w:val="24"/>
                <w:rtl/>
                <w:lang w:bidi="ar-JO"/>
              </w:rPr>
              <w:t>(ج)</w:t>
            </w:r>
            <w:r w:rsidR="004778D1">
              <w:rPr>
                <w:sz w:val="24"/>
                <w:lang w:bidi="ar-JO"/>
              </w:rPr>
              <w:t xml:space="preserve">  </w:t>
            </w:r>
            <w:r w:rsidRPr="00E934F7">
              <w:rPr>
                <w:rFonts w:hint="cs"/>
                <w:sz w:val="24"/>
                <w:rtl/>
                <w:lang w:bidi="ar-JO"/>
              </w:rPr>
              <w:t xml:space="preserve">أن يحدد الوكلاء (ان وجدوا) الذين سيقومون بترويج الصندوق الخاص؛ </w:t>
            </w:r>
          </w:p>
          <w:p w:rsidR="00693DD1" w:rsidRPr="00E934F7" w:rsidRDefault="00693DD1" w:rsidP="00E8555C">
            <w:pPr>
              <w:bidi/>
              <w:jc w:val="lowKashida"/>
              <w:rPr>
                <w:sz w:val="24"/>
                <w:rtl/>
                <w:lang w:bidi="ar-JO"/>
              </w:rPr>
            </w:pPr>
          </w:p>
          <w:p w:rsidR="007E1B8C" w:rsidRPr="00E934F7" w:rsidRDefault="007E1B8C" w:rsidP="00E8555C">
            <w:pPr>
              <w:bidi/>
              <w:spacing w:after="240"/>
              <w:ind w:left="838" w:hanging="425"/>
              <w:jc w:val="lowKashida"/>
              <w:rPr>
                <w:sz w:val="24"/>
                <w:rtl/>
                <w:lang w:bidi="ar-JO"/>
              </w:rPr>
            </w:pPr>
            <w:r w:rsidRPr="00E934F7">
              <w:rPr>
                <w:rFonts w:hint="cs"/>
                <w:sz w:val="24"/>
                <w:rtl/>
                <w:lang w:bidi="ar-JO"/>
              </w:rPr>
              <w:t>(د)</w:t>
            </w:r>
            <w:r w:rsidRPr="00E934F7">
              <w:rPr>
                <w:rFonts w:hint="cs"/>
                <w:sz w:val="24"/>
                <w:rtl/>
                <w:lang w:bidi="ar-JO"/>
              </w:rPr>
              <w:tab/>
              <w:t>أن يتضمن نسخة من مستند الطرح والذي يتضمن إخلاء طرف يفيد بما يلي:</w:t>
            </w:r>
          </w:p>
          <w:p w:rsidR="00785F31" w:rsidRDefault="007E1B8C" w:rsidP="00B7126A">
            <w:pPr>
              <w:bidi/>
              <w:spacing w:before="480"/>
              <w:ind w:left="838" w:hanging="298"/>
              <w:jc w:val="both"/>
              <w:rPr>
                <w:sz w:val="24"/>
                <w:lang w:bidi="ar-JO"/>
              </w:rPr>
            </w:pPr>
            <w:r w:rsidRPr="00E934F7">
              <w:rPr>
                <w:rFonts w:hint="cs"/>
                <w:sz w:val="24"/>
                <w:rtl/>
                <w:lang w:bidi="ar-JO"/>
              </w:rPr>
              <w:tab/>
            </w:r>
            <w:r w:rsidRPr="00E934F7">
              <w:rPr>
                <w:rFonts w:hint="cs"/>
                <w:i/>
                <w:iCs/>
                <w:sz w:val="24"/>
                <w:rtl/>
                <w:lang w:bidi="ar-JO"/>
              </w:rPr>
              <w:t xml:space="preserve">"لا تتحمل أية سلطة تنظيمية في الامارات العربية المتحدة أية مسؤولية عن مراجعة أو تحقيق </w:t>
            </w:r>
            <w:r w:rsidRPr="00E934F7">
              <w:rPr>
                <w:i/>
                <w:iCs/>
                <w:sz w:val="24"/>
                <w:lang w:bidi="ar-JO"/>
              </w:rPr>
              <w:t>]</w:t>
            </w:r>
            <w:r w:rsidRPr="00E934F7">
              <w:rPr>
                <w:rFonts w:hint="cs"/>
                <w:i/>
                <w:iCs/>
                <w:sz w:val="24"/>
                <w:rtl/>
                <w:lang w:bidi="ar-JO"/>
              </w:rPr>
              <w:t>مستند الطرح</w:t>
            </w:r>
            <w:r w:rsidRPr="00E934F7">
              <w:rPr>
                <w:i/>
                <w:iCs/>
                <w:sz w:val="24"/>
                <w:lang w:bidi="ar-JO"/>
              </w:rPr>
              <w:t>[</w:t>
            </w:r>
            <w:r w:rsidRPr="00E934F7">
              <w:rPr>
                <w:rFonts w:hint="cs"/>
                <w:i/>
                <w:iCs/>
                <w:sz w:val="24"/>
                <w:rtl/>
                <w:lang w:bidi="ar-JO"/>
              </w:rPr>
              <w:t xml:space="preserve"> أو أية مستندات أخرى تتعلق بترويج هذا الصندوق. وعليه، لم تعتمد أية جهة منظمة في الامارات العربية المتحدة </w:t>
            </w:r>
            <w:r w:rsidRPr="00E934F7">
              <w:rPr>
                <w:i/>
                <w:iCs/>
                <w:sz w:val="24"/>
                <w:lang w:bidi="ar-JO"/>
              </w:rPr>
              <w:t>]</w:t>
            </w:r>
            <w:r w:rsidRPr="00E934F7">
              <w:rPr>
                <w:rFonts w:hint="cs"/>
                <w:i/>
                <w:iCs/>
                <w:sz w:val="24"/>
                <w:rtl/>
                <w:lang w:bidi="ar-JO"/>
              </w:rPr>
              <w:t>مستند الطرح</w:t>
            </w:r>
            <w:r w:rsidRPr="00E934F7">
              <w:rPr>
                <w:i/>
                <w:iCs/>
                <w:sz w:val="24"/>
                <w:lang w:bidi="ar-JO"/>
              </w:rPr>
              <w:t>[</w:t>
            </w:r>
            <w:r w:rsidRPr="00E934F7">
              <w:rPr>
                <w:rFonts w:hint="cs"/>
                <w:i/>
                <w:iCs/>
                <w:sz w:val="24"/>
                <w:rtl/>
                <w:lang w:bidi="ar-JO"/>
              </w:rPr>
              <w:t xml:space="preserve"> هذا أو أية مستندات أخرى ذات علاقة به ولم تتخذ أية إجراءات للتحقق من صحة المعلومات المبينة فيه، وعليه لا تتحمل </w:t>
            </w:r>
            <w:r w:rsidRPr="00E934F7">
              <w:rPr>
                <w:rFonts w:hint="cs"/>
                <w:i/>
                <w:iCs/>
                <w:sz w:val="24"/>
                <w:rtl/>
                <w:lang w:bidi="ar-JO"/>
              </w:rPr>
              <w:lastRenderedPageBreak/>
              <w:t>أية جهة منظمة في الامارات العربية المتحدة أية مسؤولية عن ذلك. هذا الصندوق المرخص هو صندوق خاص وعليه، يجوز ترويج وحداته فقط للمستثمرين المؤهلين في [مناطق الاختصاص المضيفة المعنية] بواسطة طرح خاص.</w:t>
            </w:r>
            <w:r w:rsidRPr="00E934F7">
              <w:rPr>
                <w:rFonts w:hint="cs"/>
                <w:sz w:val="24"/>
                <w:rtl/>
                <w:lang w:bidi="ar-JO"/>
              </w:rPr>
              <w:t xml:space="preserve">"  </w:t>
            </w:r>
          </w:p>
          <w:p w:rsidR="00693DD1" w:rsidRDefault="00693DD1" w:rsidP="00785F31">
            <w:pPr>
              <w:bidi/>
              <w:ind w:left="990" w:hanging="450"/>
              <w:rPr>
                <w:sz w:val="24"/>
                <w:lang w:bidi="ar-JO"/>
              </w:rPr>
            </w:pPr>
          </w:p>
          <w:p w:rsidR="00693DD1" w:rsidRDefault="00693DD1" w:rsidP="00B7126A">
            <w:pPr>
              <w:bidi/>
              <w:rPr>
                <w:sz w:val="24"/>
                <w:lang w:bidi="ar-JO"/>
              </w:rPr>
            </w:pPr>
          </w:p>
          <w:p w:rsidR="00693DD1" w:rsidRDefault="00693DD1" w:rsidP="00693DD1">
            <w:pPr>
              <w:bidi/>
              <w:ind w:left="990" w:hanging="450"/>
              <w:rPr>
                <w:sz w:val="24"/>
                <w:lang w:bidi="ar-JO"/>
              </w:rPr>
            </w:pPr>
          </w:p>
          <w:p w:rsidR="00693DD1" w:rsidRDefault="007E1B8C" w:rsidP="00E8555C">
            <w:pPr>
              <w:bidi/>
              <w:ind w:left="990" w:hanging="450"/>
              <w:jc w:val="lowKashida"/>
              <w:rPr>
                <w:sz w:val="24"/>
                <w:lang w:bidi="ar-JO"/>
              </w:rPr>
            </w:pPr>
            <w:r w:rsidRPr="00E934F7">
              <w:rPr>
                <w:rFonts w:hint="cs"/>
                <w:sz w:val="24"/>
                <w:rtl/>
                <w:lang w:bidi="ar-JO"/>
              </w:rPr>
              <w:t>(هـ)</w:t>
            </w:r>
            <w:r w:rsidRPr="00E934F7">
              <w:rPr>
                <w:rFonts w:hint="cs"/>
                <w:sz w:val="24"/>
                <w:rtl/>
                <w:lang w:bidi="ar-JO"/>
              </w:rPr>
              <w:tab/>
              <w:t>أن يتضمن الرسم المحدد في الجزء 7 من اللوائح؛ و</w:t>
            </w:r>
          </w:p>
          <w:p w:rsidR="00E934F7" w:rsidRDefault="007E1B8C" w:rsidP="00E8555C">
            <w:pPr>
              <w:bidi/>
              <w:spacing w:before="120"/>
              <w:ind w:left="990" w:hanging="450"/>
              <w:jc w:val="lowKashida"/>
              <w:rPr>
                <w:sz w:val="24"/>
                <w:lang w:bidi="ar-JO"/>
              </w:rPr>
            </w:pPr>
            <w:r w:rsidRPr="00E934F7">
              <w:rPr>
                <w:rFonts w:hint="cs"/>
                <w:sz w:val="24"/>
                <w:rtl/>
                <w:lang w:bidi="ar-JO"/>
              </w:rPr>
              <w:t>(و)</w:t>
            </w:r>
            <w:r w:rsidRPr="00E934F7">
              <w:rPr>
                <w:rFonts w:hint="cs"/>
                <w:sz w:val="24"/>
                <w:rtl/>
                <w:lang w:bidi="ar-JO"/>
              </w:rPr>
              <w:tab/>
              <w:t>أن يتضمن وأن ترفق به أية معلومات أخرى قد تطلبها [الجهة المنظمة المعنية] بشكل معقول.</w:t>
            </w:r>
          </w:p>
          <w:p w:rsidR="00693DD1" w:rsidRPr="00E934F7" w:rsidRDefault="00693DD1" w:rsidP="00693DD1">
            <w:pPr>
              <w:bidi/>
              <w:spacing w:before="120"/>
              <w:ind w:left="990" w:hanging="450"/>
              <w:rPr>
                <w:sz w:val="24"/>
                <w:rtl/>
                <w:lang w:bidi="ar-JO"/>
              </w:rPr>
            </w:pPr>
          </w:p>
          <w:p w:rsidR="007E1B8C" w:rsidRPr="00693DD1" w:rsidRDefault="007E1B8C" w:rsidP="00693DD1">
            <w:pPr>
              <w:pStyle w:val="ListParagraph"/>
              <w:numPr>
                <w:ilvl w:val="2"/>
                <w:numId w:val="81"/>
              </w:numPr>
              <w:bidi/>
              <w:ind w:left="697" w:hanging="697"/>
              <w:rPr>
                <w:rtl/>
                <w:lang w:bidi="ar-JO"/>
              </w:rPr>
            </w:pPr>
            <w:r w:rsidRPr="00693DD1">
              <w:rPr>
                <w:rFonts w:hint="cs"/>
                <w:rtl/>
                <w:lang w:bidi="ar-JO"/>
              </w:rPr>
              <w:t xml:space="preserve">تلتزم </w:t>
            </w:r>
            <w:r w:rsidRPr="00693DD1">
              <w:rPr>
                <w:lang w:bidi="ar-JO"/>
              </w:rPr>
              <w:t>]</w:t>
            </w:r>
            <w:r w:rsidRPr="00693DD1">
              <w:rPr>
                <w:rFonts w:hint="cs"/>
                <w:rtl/>
                <w:lang w:bidi="ar-JO"/>
              </w:rPr>
              <w:t>الجهة المنظمة المعنية</w:t>
            </w:r>
            <w:r w:rsidRPr="00693DD1">
              <w:rPr>
                <w:lang w:bidi="ar-JO"/>
              </w:rPr>
              <w:t>[</w:t>
            </w:r>
            <w:r w:rsidRPr="00693DD1">
              <w:rPr>
                <w:rFonts w:hint="cs"/>
                <w:rtl/>
                <w:lang w:bidi="ar-JO"/>
              </w:rPr>
              <w:t xml:space="preserve"> بما يلي:</w:t>
            </w:r>
          </w:p>
          <w:p w:rsidR="00693DD1" w:rsidRDefault="007E1B8C" w:rsidP="00FA3B01">
            <w:pPr>
              <w:pStyle w:val="ListParagraph"/>
              <w:numPr>
                <w:ilvl w:val="0"/>
                <w:numId w:val="57"/>
              </w:numPr>
              <w:bidi/>
              <w:spacing w:before="600" w:after="120" w:line="276" w:lineRule="auto"/>
              <w:ind w:left="980" w:hanging="425"/>
              <w:jc w:val="lowKashida"/>
              <w:rPr>
                <w:lang w:bidi="ar-JO"/>
              </w:rPr>
            </w:pPr>
            <w:r w:rsidRPr="00E934F7">
              <w:rPr>
                <w:rFonts w:hint="cs"/>
                <w:rtl/>
                <w:lang w:bidi="ar-JO"/>
              </w:rPr>
              <w:t xml:space="preserve">خلال </w:t>
            </w:r>
            <w:r w:rsidRPr="00E934F7">
              <w:rPr>
                <w:lang w:bidi="ar-JO"/>
              </w:rPr>
              <w:t>]</w:t>
            </w:r>
            <w:r w:rsidRPr="00E934F7">
              <w:rPr>
                <w:rFonts w:hint="cs"/>
                <w:rtl/>
                <w:lang w:bidi="ar-JO"/>
              </w:rPr>
              <w:t>5</w:t>
            </w:r>
            <w:r w:rsidRPr="00E934F7">
              <w:rPr>
                <w:lang w:bidi="ar-JO"/>
              </w:rPr>
              <w:t>[</w:t>
            </w:r>
            <w:r w:rsidRPr="00E934F7">
              <w:rPr>
                <w:rFonts w:hint="cs"/>
                <w:rtl/>
                <w:lang w:bidi="ar-JO"/>
              </w:rPr>
              <w:t xml:space="preserve"> أيام عمل من استلام الإشعار المبين في المادة 3-1-2 من اللوائح، ومع مراعاة المادة 3-1-5 من اللوائح، إرسال الإشعار </w:t>
            </w:r>
            <w:r w:rsidRPr="00E934F7">
              <w:rPr>
                <w:rFonts w:hint="cs"/>
                <w:rtl/>
                <w:lang w:bidi="ar-AE"/>
              </w:rPr>
              <w:t>بنية استخدام إجراءات الترخيص بموجب هذه اللوائح</w:t>
            </w:r>
            <w:r w:rsidRPr="00E934F7">
              <w:rPr>
                <w:rFonts w:hint="cs"/>
                <w:rtl/>
                <w:lang w:bidi="ar-JO"/>
              </w:rPr>
              <w:t xml:space="preserve"> الى الجهة المنظمة المضيفة في منطقة الاختصاص المضيفة المزمع تسويق الصندوق المرخص فيها؛ و</w:t>
            </w:r>
          </w:p>
          <w:p w:rsidR="009F6E92" w:rsidRDefault="007E1B8C" w:rsidP="00256A5B">
            <w:pPr>
              <w:pStyle w:val="ListParagraph"/>
              <w:numPr>
                <w:ilvl w:val="0"/>
                <w:numId w:val="57"/>
              </w:numPr>
              <w:bidi/>
              <w:spacing w:before="120" w:after="120" w:line="276" w:lineRule="auto"/>
              <w:ind w:left="980" w:hanging="425"/>
              <w:jc w:val="lowKashida"/>
              <w:rPr>
                <w:lang w:bidi="ar-JO"/>
              </w:rPr>
            </w:pPr>
            <w:r w:rsidRPr="00693DD1">
              <w:rPr>
                <w:rFonts w:hint="cs"/>
                <w:rtl/>
                <w:lang w:bidi="ar-JO"/>
              </w:rPr>
              <w:t>القيام فور استلام تأكيد الجهة المنظمة المضيفة تحديث سجل الصناديق المرخصة لديها ليشمل بيانات الصندوق الخاص المرخص، بما يلي:</w:t>
            </w:r>
          </w:p>
          <w:p w:rsidR="00256A5B" w:rsidRPr="00256A5B" w:rsidRDefault="00256A5B" w:rsidP="00256A5B">
            <w:pPr>
              <w:pStyle w:val="ListParagraph"/>
              <w:bidi/>
              <w:spacing w:before="120" w:after="120" w:line="276" w:lineRule="auto"/>
              <w:ind w:left="980"/>
              <w:jc w:val="lowKashida"/>
              <w:rPr>
                <w:lang w:bidi="ar-JO"/>
              </w:rPr>
            </w:pPr>
          </w:p>
          <w:p w:rsidR="00E934F7" w:rsidRPr="009F6E92" w:rsidRDefault="007E1B8C" w:rsidP="00680EB6">
            <w:pPr>
              <w:pStyle w:val="ListParagraph"/>
              <w:numPr>
                <w:ilvl w:val="0"/>
                <w:numId w:val="82"/>
              </w:numPr>
              <w:bidi/>
              <w:jc w:val="lowKashida"/>
              <w:rPr>
                <w:lang w:bidi="ar-JO"/>
              </w:rPr>
            </w:pPr>
            <w:r w:rsidRPr="009F6E92">
              <w:rPr>
                <w:rFonts w:hint="cs"/>
                <w:rtl/>
                <w:lang w:bidi="ar-JO"/>
              </w:rPr>
              <w:t xml:space="preserve">نشر بيانات الصندوق الخاص المرخص في سجل الصناديق المرخصة في [منطقة الاختصاص]؛ و  </w:t>
            </w:r>
          </w:p>
          <w:p w:rsidR="009F6E92" w:rsidRPr="009F6E92" w:rsidRDefault="009F6E92" w:rsidP="009F6E92">
            <w:pPr>
              <w:bidi/>
              <w:ind w:left="810"/>
              <w:rPr>
                <w:lang w:bidi="ar-JO"/>
              </w:rPr>
            </w:pPr>
          </w:p>
          <w:p w:rsidR="00E934F7" w:rsidRPr="00E934F7" w:rsidRDefault="00E934F7" w:rsidP="00E934F7">
            <w:pPr>
              <w:bidi/>
              <w:ind w:left="810"/>
              <w:rPr>
                <w:sz w:val="24"/>
                <w:rtl/>
                <w:lang w:bidi="ar-JO"/>
              </w:rPr>
            </w:pPr>
          </w:p>
          <w:p w:rsidR="007E1B8C" w:rsidRDefault="007E1B8C" w:rsidP="00256A5B">
            <w:pPr>
              <w:bidi/>
              <w:ind w:left="1405" w:hanging="595"/>
              <w:rPr>
                <w:sz w:val="24"/>
                <w:lang w:bidi="ar-JO"/>
              </w:rPr>
            </w:pPr>
            <w:r w:rsidRPr="00E934F7">
              <w:rPr>
                <w:rFonts w:hint="cs"/>
                <w:sz w:val="24"/>
                <w:rtl/>
                <w:lang w:bidi="ar-JO"/>
              </w:rPr>
              <w:t>(2)</w:t>
            </w:r>
            <w:r w:rsidRPr="00E934F7">
              <w:rPr>
                <w:rFonts w:hint="cs"/>
                <w:sz w:val="24"/>
                <w:rtl/>
                <w:lang w:bidi="ar-JO"/>
              </w:rPr>
              <w:tab/>
              <w:t xml:space="preserve">تبليغ </w:t>
            </w:r>
            <w:r w:rsidRPr="00E934F7">
              <w:rPr>
                <w:sz w:val="24"/>
                <w:lang w:bidi="ar-JO"/>
              </w:rPr>
              <w:t>]</w:t>
            </w:r>
            <w:r w:rsidRPr="00E934F7">
              <w:rPr>
                <w:rFonts w:hint="cs"/>
                <w:sz w:val="24"/>
                <w:rtl/>
                <w:lang w:bidi="ar-JO"/>
              </w:rPr>
              <w:t>مدير الصندوق المرخص</w:t>
            </w:r>
            <w:r w:rsidRPr="00E934F7">
              <w:rPr>
                <w:sz w:val="24"/>
                <w:lang w:bidi="ar-JO"/>
              </w:rPr>
              <w:t>[</w:t>
            </w:r>
            <w:r w:rsidRPr="00E934F7">
              <w:rPr>
                <w:rFonts w:hint="cs"/>
                <w:sz w:val="24"/>
                <w:rtl/>
                <w:lang w:bidi="ar-JO"/>
              </w:rPr>
              <w:t xml:space="preserve"> بإتمام التسجيل في سجل الصناديق المرخصة في [منطقة الاختصاص].</w:t>
            </w:r>
          </w:p>
          <w:p w:rsidR="00E934F7" w:rsidRPr="00E934F7" w:rsidRDefault="00E934F7" w:rsidP="00E934F7">
            <w:pPr>
              <w:bidi/>
              <w:ind w:left="810"/>
              <w:rPr>
                <w:sz w:val="24"/>
                <w:rtl/>
                <w:lang w:bidi="ar-JO"/>
              </w:rPr>
            </w:pPr>
          </w:p>
          <w:p w:rsidR="007E1B8C" w:rsidRPr="00E934F7" w:rsidRDefault="007E1B8C" w:rsidP="000B7DF1">
            <w:pPr>
              <w:bidi/>
              <w:ind w:left="697" w:hanging="697"/>
              <w:rPr>
                <w:sz w:val="24"/>
                <w:rtl/>
                <w:lang w:bidi="ar-JO"/>
              </w:rPr>
            </w:pPr>
            <w:r w:rsidRPr="00E934F7">
              <w:rPr>
                <w:rFonts w:hint="cs"/>
                <w:sz w:val="24"/>
                <w:rtl/>
                <w:lang w:bidi="ar-JO"/>
              </w:rPr>
              <w:t>3-1-5</w:t>
            </w:r>
            <w:r w:rsidRPr="00E934F7">
              <w:rPr>
                <w:rFonts w:hint="cs"/>
                <w:sz w:val="24"/>
                <w:rtl/>
                <w:lang w:bidi="ar-JO"/>
              </w:rPr>
              <w:tab/>
              <w:t xml:space="preserve">لا ترسل </w:t>
            </w:r>
            <w:r w:rsidRPr="00E934F7">
              <w:rPr>
                <w:sz w:val="24"/>
                <w:lang w:bidi="ar-JO"/>
              </w:rPr>
              <w:t>]</w:t>
            </w:r>
            <w:r w:rsidRPr="00E934F7">
              <w:rPr>
                <w:rFonts w:hint="cs"/>
                <w:sz w:val="24"/>
                <w:rtl/>
                <w:lang w:bidi="ar-JO"/>
              </w:rPr>
              <w:t>الجهة المنظمة</w:t>
            </w:r>
            <w:r w:rsidRPr="00E934F7">
              <w:rPr>
                <w:sz w:val="24"/>
                <w:lang w:bidi="ar-JO"/>
              </w:rPr>
              <w:t>[</w:t>
            </w:r>
            <w:r w:rsidRPr="00E934F7">
              <w:rPr>
                <w:rFonts w:hint="cs"/>
                <w:sz w:val="24"/>
                <w:rtl/>
                <w:lang w:bidi="ar-JO"/>
              </w:rPr>
              <w:t xml:space="preserve"> إشعارا بموجب المادة 3-1-4(أ) من اللوائح:</w:t>
            </w:r>
          </w:p>
          <w:p w:rsidR="007E1B8C" w:rsidRPr="0067247A" w:rsidRDefault="007E1B8C" w:rsidP="00C810F0">
            <w:pPr>
              <w:pStyle w:val="ListParagraph"/>
              <w:numPr>
                <w:ilvl w:val="0"/>
                <w:numId w:val="60"/>
              </w:numPr>
              <w:bidi/>
              <w:spacing w:before="120"/>
              <w:rPr>
                <w:lang w:bidi="ar-JO"/>
              </w:rPr>
            </w:pPr>
            <w:r w:rsidRPr="0067247A">
              <w:rPr>
                <w:rFonts w:hint="cs"/>
                <w:rtl/>
                <w:lang w:bidi="ar-JO"/>
              </w:rPr>
              <w:t xml:space="preserve">إذا رأت أن مدير الصندوق أو الصندوق الخاص غير ملتزم بالقوانين المعمول بها وتشمل هذه اللوائح، أو إذا كان لديها سبب معقول للتقرير بأن مدير الصندوق أو الصندوق الخاص قد لا يلتزم بها في </w:t>
            </w:r>
            <w:r w:rsidRPr="0067247A">
              <w:rPr>
                <w:rFonts w:hint="cs"/>
                <w:rtl/>
                <w:lang w:bidi="ar-JO"/>
              </w:rPr>
              <w:lastRenderedPageBreak/>
              <w:t>المستقبل؛ أو</w:t>
            </w:r>
          </w:p>
          <w:p w:rsidR="0067247A" w:rsidRPr="0067247A" w:rsidRDefault="0067247A" w:rsidP="0067247A">
            <w:pPr>
              <w:pStyle w:val="ListParagraph"/>
              <w:bidi/>
              <w:ind w:left="1440"/>
              <w:rPr>
                <w:rtl/>
                <w:lang w:bidi="ar-JO"/>
              </w:rPr>
            </w:pPr>
          </w:p>
          <w:p w:rsidR="007E1B8C" w:rsidRPr="0067247A" w:rsidRDefault="007E1B8C" w:rsidP="00FA3B01">
            <w:pPr>
              <w:pStyle w:val="ListParagraph"/>
              <w:numPr>
                <w:ilvl w:val="0"/>
                <w:numId w:val="60"/>
              </w:numPr>
              <w:bidi/>
              <w:spacing w:before="480" w:after="120"/>
              <w:jc w:val="lowKashida"/>
              <w:rPr>
                <w:lang w:bidi="ar-JO"/>
              </w:rPr>
            </w:pPr>
            <w:r w:rsidRPr="0067247A">
              <w:rPr>
                <w:rFonts w:hint="cs"/>
                <w:rtl/>
                <w:lang w:bidi="ar-JO"/>
              </w:rPr>
              <w:t>إذا رأت أن من الضروري والمناسب الامتناع عن القيام بذلك لتعزيز واحد أو أكثر من أهدافها.</w:t>
            </w:r>
          </w:p>
          <w:p w:rsidR="0067247A" w:rsidRPr="0067247A" w:rsidRDefault="0067247A" w:rsidP="0067247A">
            <w:pPr>
              <w:bidi/>
              <w:rPr>
                <w:rtl/>
                <w:lang w:bidi="ar-JO"/>
              </w:rPr>
            </w:pPr>
          </w:p>
          <w:p w:rsidR="007E1B8C" w:rsidRDefault="007E1B8C" w:rsidP="000B7DF1">
            <w:pPr>
              <w:bidi/>
              <w:spacing w:before="120"/>
              <w:ind w:left="697" w:hanging="697"/>
              <w:jc w:val="lowKashida"/>
              <w:rPr>
                <w:sz w:val="24"/>
                <w:lang w:bidi="ar-JO"/>
              </w:rPr>
            </w:pPr>
            <w:r w:rsidRPr="00E934F7">
              <w:rPr>
                <w:rFonts w:hint="cs"/>
                <w:sz w:val="24"/>
                <w:rtl/>
                <w:lang w:bidi="ar-JO"/>
              </w:rPr>
              <w:t>3-1-6</w:t>
            </w:r>
            <w:r w:rsidRPr="00E934F7">
              <w:rPr>
                <w:rFonts w:hint="cs"/>
                <w:sz w:val="24"/>
                <w:rtl/>
                <w:lang w:bidi="ar-JO"/>
              </w:rPr>
              <w:tab/>
              <w:t xml:space="preserve">تبلغ </w:t>
            </w:r>
            <w:r w:rsidRPr="00E934F7">
              <w:rPr>
                <w:sz w:val="24"/>
                <w:lang w:bidi="ar-JO"/>
              </w:rPr>
              <w:t>]</w:t>
            </w:r>
            <w:r w:rsidRPr="00E934F7">
              <w:rPr>
                <w:rFonts w:hint="cs"/>
                <w:sz w:val="24"/>
                <w:rtl/>
                <w:lang w:bidi="ar-JO"/>
              </w:rPr>
              <w:t>الجهة المنظمة المعنية</w:t>
            </w:r>
            <w:r w:rsidRPr="00E934F7">
              <w:rPr>
                <w:sz w:val="24"/>
                <w:lang w:bidi="ar-JO"/>
              </w:rPr>
              <w:t>[</w:t>
            </w:r>
            <w:r w:rsidRPr="00E934F7">
              <w:rPr>
                <w:rFonts w:hint="cs"/>
                <w:sz w:val="24"/>
                <w:rtl/>
                <w:lang w:bidi="ar-JO"/>
              </w:rPr>
              <w:t xml:space="preserve"> فورا مدير الصندوق بقرارها عدم إرسال إشعار وفقا للمادة 3-1-5 من اللوائح. </w:t>
            </w:r>
          </w:p>
          <w:p w:rsidR="0067247A" w:rsidRPr="00E934F7" w:rsidRDefault="0067247A" w:rsidP="0067247A">
            <w:pPr>
              <w:bidi/>
              <w:ind w:left="810"/>
              <w:rPr>
                <w:sz w:val="24"/>
                <w:rtl/>
                <w:lang w:bidi="ar-JO"/>
              </w:rPr>
            </w:pPr>
          </w:p>
          <w:p w:rsidR="007E1B8C" w:rsidRDefault="007E1B8C" w:rsidP="000B7DF1">
            <w:pPr>
              <w:bidi/>
              <w:ind w:left="810" w:hanging="810"/>
              <w:rPr>
                <w:sz w:val="24"/>
                <w:lang w:bidi="ar-JO"/>
              </w:rPr>
            </w:pPr>
            <w:r w:rsidRPr="00E934F7">
              <w:rPr>
                <w:rFonts w:hint="cs"/>
                <w:sz w:val="24"/>
                <w:rtl/>
                <w:lang w:bidi="ar-JO"/>
              </w:rPr>
              <w:t>3-1-7</w:t>
            </w:r>
            <w:r w:rsidRPr="00E934F7">
              <w:rPr>
                <w:rFonts w:hint="cs"/>
                <w:sz w:val="24"/>
                <w:rtl/>
                <w:lang w:bidi="ar-JO"/>
              </w:rPr>
              <w:tab/>
              <w:t>عند وقوع، أو بعد وقوع، أي مما يلي:</w:t>
            </w:r>
          </w:p>
          <w:p w:rsidR="000B7DF1" w:rsidRPr="00E934F7" w:rsidRDefault="000B7DF1" w:rsidP="000B7DF1">
            <w:pPr>
              <w:bidi/>
              <w:ind w:left="810" w:hanging="810"/>
              <w:rPr>
                <w:sz w:val="24"/>
                <w:rtl/>
                <w:lang w:bidi="ar-JO"/>
              </w:rPr>
            </w:pPr>
          </w:p>
          <w:p w:rsidR="007E1B8C" w:rsidRPr="0067247A" w:rsidRDefault="007E1B8C" w:rsidP="00FA3B01">
            <w:pPr>
              <w:pStyle w:val="ListParagraph"/>
              <w:numPr>
                <w:ilvl w:val="0"/>
                <w:numId w:val="61"/>
              </w:numPr>
              <w:bidi/>
              <w:ind w:left="1264" w:hanging="489"/>
              <w:jc w:val="lowKashida"/>
              <w:rPr>
                <w:lang w:bidi="ar-JO"/>
              </w:rPr>
            </w:pPr>
            <w:r w:rsidRPr="0067247A">
              <w:rPr>
                <w:rFonts w:hint="cs"/>
                <w:rtl/>
                <w:lang w:bidi="ar-JO"/>
              </w:rPr>
              <w:t>ظهور الصندوق المرخص في سجل الصناديق المرخصة لمنطقة أو مناطق الاختصاص المضيفة المشار اليه في المادة 3-1-4 (ب) من اللوائح؛ أو</w:t>
            </w:r>
          </w:p>
          <w:p w:rsidR="0067247A" w:rsidRPr="0067247A" w:rsidRDefault="0067247A" w:rsidP="00FA3B01">
            <w:pPr>
              <w:pStyle w:val="ListParagraph"/>
              <w:bidi/>
              <w:ind w:left="1264" w:hanging="489"/>
              <w:jc w:val="lowKashida"/>
              <w:rPr>
                <w:rtl/>
                <w:lang w:bidi="ar-JO"/>
              </w:rPr>
            </w:pPr>
          </w:p>
          <w:p w:rsidR="0067247A" w:rsidRDefault="007E1B8C" w:rsidP="00FA3B01">
            <w:pPr>
              <w:pStyle w:val="ListParagraph"/>
              <w:numPr>
                <w:ilvl w:val="0"/>
                <w:numId w:val="61"/>
              </w:numPr>
              <w:bidi/>
              <w:ind w:left="1264" w:hanging="489"/>
              <w:jc w:val="lowKashida"/>
              <w:rPr>
                <w:lang w:bidi="ar-JO"/>
              </w:rPr>
            </w:pPr>
            <w:r w:rsidRPr="0067247A">
              <w:rPr>
                <w:rFonts w:hint="cs"/>
                <w:rtl/>
                <w:lang w:bidi="ar-JO"/>
              </w:rPr>
              <w:t>تبليغ مدير الصندوق بإتمام التسجيل في سجل الصناديق المرخصة في [منطقة الاختصاص] وفقا للمادة 3-1-4 (ب)(2) من اللوائح،</w:t>
            </w:r>
          </w:p>
          <w:p w:rsidR="000B7DF1" w:rsidRPr="0067247A" w:rsidRDefault="000B7DF1" w:rsidP="000B7DF1">
            <w:pPr>
              <w:bidi/>
              <w:rPr>
                <w:rtl/>
                <w:lang w:bidi="ar-JO"/>
              </w:rPr>
            </w:pPr>
          </w:p>
          <w:p w:rsidR="0067247A" w:rsidRPr="00E934F7" w:rsidRDefault="007E1B8C" w:rsidP="000B7DF1">
            <w:pPr>
              <w:bidi/>
              <w:ind w:left="1264"/>
              <w:jc w:val="lowKashida"/>
              <w:rPr>
                <w:sz w:val="24"/>
                <w:rtl/>
                <w:lang w:bidi="ar-JO"/>
              </w:rPr>
            </w:pPr>
            <w:r w:rsidRPr="00E934F7">
              <w:rPr>
                <w:rFonts w:hint="cs"/>
                <w:sz w:val="24"/>
                <w:rtl/>
                <w:lang w:bidi="ar-JO"/>
              </w:rPr>
              <w:t>يجوز ترويج الصندوق المرخص، مع مراعاة هذه اللوائح (بما في ذلك المادة 9-5-4 من اللوائح)، للمستثمرين المؤهلين في منطقة الاختصاص المحددة في الإشعار الصادر له.</w:t>
            </w:r>
          </w:p>
          <w:p w:rsidR="00D179CB" w:rsidRDefault="007E1B8C" w:rsidP="000B7DF1">
            <w:pPr>
              <w:bidi/>
              <w:spacing w:before="120"/>
              <w:ind w:left="810" w:hanging="810"/>
              <w:jc w:val="lowKashida"/>
              <w:rPr>
                <w:sz w:val="24"/>
                <w:lang w:bidi="ar-JO"/>
              </w:rPr>
            </w:pPr>
            <w:r w:rsidRPr="00E934F7">
              <w:rPr>
                <w:rFonts w:hint="cs"/>
                <w:sz w:val="24"/>
                <w:rtl/>
                <w:lang w:bidi="ar-JO"/>
              </w:rPr>
              <w:t>3-1-8</w:t>
            </w:r>
            <w:r w:rsidRPr="00E934F7">
              <w:rPr>
                <w:rFonts w:hint="cs"/>
                <w:sz w:val="24"/>
                <w:rtl/>
                <w:lang w:bidi="ar-JO"/>
              </w:rPr>
              <w:tab/>
              <w:t xml:space="preserve"> إذا استلمت </w:t>
            </w:r>
            <w:r w:rsidRPr="00E934F7">
              <w:rPr>
                <w:sz w:val="24"/>
                <w:lang w:bidi="ar-JO"/>
              </w:rPr>
              <w:t>]</w:t>
            </w:r>
            <w:r w:rsidRPr="00E934F7">
              <w:rPr>
                <w:rFonts w:hint="cs"/>
                <w:sz w:val="24"/>
                <w:rtl/>
                <w:lang w:bidi="ar-JO"/>
              </w:rPr>
              <w:t>الجهة المنظمة المعنية</w:t>
            </w:r>
            <w:r w:rsidRPr="00E934F7">
              <w:rPr>
                <w:sz w:val="24"/>
                <w:lang w:bidi="ar-JO"/>
              </w:rPr>
              <w:t>[</w:t>
            </w:r>
            <w:r w:rsidRPr="00E934F7">
              <w:rPr>
                <w:rFonts w:hint="cs"/>
                <w:sz w:val="24"/>
                <w:rtl/>
                <w:lang w:bidi="ar-JO"/>
              </w:rPr>
              <w:t xml:space="preserve"> إشعارا من الجهة المنظمة المضيفة تفيد فيه أن اسم الصندوق الخاص المرخص غير متوفر للاستخدام في منطقة الاختصاص المضيفة نظرا لكونه مستخدما بالفعل، أو أن استخدام الاسم يخضع لتقييد في منطقة الاختصاص المضيفة، عندئذ تلزم </w:t>
            </w:r>
            <w:r w:rsidRPr="00E934F7">
              <w:rPr>
                <w:sz w:val="24"/>
                <w:lang w:bidi="ar-JO"/>
              </w:rPr>
              <w:t>]</w:t>
            </w:r>
            <w:r w:rsidRPr="00E934F7">
              <w:rPr>
                <w:rFonts w:hint="cs"/>
                <w:sz w:val="24"/>
                <w:rtl/>
                <w:lang w:bidi="ar-JO"/>
              </w:rPr>
              <w:t>الجهة المنظمة</w:t>
            </w:r>
            <w:r w:rsidRPr="00E934F7">
              <w:rPr>
                <w:sz w:val="24"/>
                <w:lang w:bidi="ar-JO"/>
              </w:rPr>
              <w:t>[</w:t>
            </w:r>
            <w:r w:rsidRPr="00E934F7">
              <w:rPr>
                <w:rFonts w:hint="cs"/>
                <w:sz w:val="24"/>
                <w:rtl/>
                <w:lang w:bidi="ar-JO"/>
              </w:rPr>
              <w:t xml:space="preserve"> مدير الصندوق بالتوقف فورا عن ترويج الصندوق الخاص المرخص فورا واعتماد اسم بديل للصندوق الخاص المرخص، بأسرع وقت ممكن، في [منطقة الاختصاص] وفي منطقة الاختصاص المضيفة لاستئناف الترويج.</w:t>
            </w:r>
          </w:p>
          <w:p w:rsidR="00D179CB" w:rsidRDefault="00D179CB" w:rsidP="00D179CB">
            <w:pPr>
              <w:bidi/>
              <w:ind w:left="810"/>
              <w:rPr>
                <w:sz w:val="24"/>
                <w:lang w:bidi="ar-JO"/>
              </w:rPr>
            </w:pPr>
          </w:p>
          <w:p w:rsidR="007E1B8C" w:rsidRPr="00E934F7" w:rsidRDefault="007E1B8C" w:rsidP="000B7DF1">
            <w:pPr>
              <w:bidi/>
              <w:spacing w:after="240"/>
              <w:ind w:left="810"/>
              <w:rPr>
                <w:sz w:val="24"/>
                <w:rtl/>
                <w:lang w:bidi="ar-JO"/>
              </w:rPr>
            </w:pPr>
            <w:r w:rsidRPr="00E934F7">
              <w:rPr>
                <w:rFonts w:hint="cs"/>
                <w:sz w:val="24"/>
                <w:rtl/>
                <w:lang w:bidi="ar-JO"/>
              </w:rPr>
              <w:t xml:space="preserve"> </w:t>
            </w:r>
          </w:p>
          <w:p w:rsidR="007E1B8C" w:rsidRDefault="007E1B8C" w:rsidP="000B7DF1">
            <w:pPr>
              <w:bidi/>
              <w:ind w:left="810" w:hanging="810"/>
              <w:jc w:val="lowKashida"/>
              <w:rPr>
                <w:sz w:val="24"/>
                <w:lang w:bidi="ar-JO"/>
              </w:rPr>
            </w:pPr>
            <w:r w:rsidRPr="00E934F7">
              <w:rPr>
                <w:rFonts w:hint="cs"/>
                <w:sz w:val="24"/>
                <w:rtl/>
                <w:lang w:bidi="ar-JO"/>
              </w:rPr>
              <w:t>3-1-9</w:t>
            </w:r>
            <w:r w:rsidRPr="00E934F7">
              <w:rPr>
                <w:rFonts w:hint="cs"/>
                <w:sz w:val="24"/>
                <w:rtl/>
                <w:lang w:bidi="ar-JO"/>
              </w:rPr>
              <w:tab/>
              <w:t xml:space="preserve">إذا أصبح مدير الصندوق، في أي وقت بين تاريخ الإشعار طبقا للمادة 3-1-2 من اللوائح وتاريخ بدء الترويج في منطقة الاختصاص المضيفة، على علم بأي تغيير أو خطأ أو إغفال </w:t>
            </w:r>
            <w:r w:rsidRPr="00E934F7">
              <w:rPr>
                <w:rFonts w:hint="cs"/>
                <w:sz w:val="24"/>
                <w:rtl/>
                <w:lang w:bidi="ar-JO"/>
              </w:rPr>
              <w:lastRenderedPageBreak/>
              <w:t xml:space="preserve">جوهري يُحتمل بشكل معقول أن يكون متعلقا بذلك الإشعار، يوجه مدير الصندوق إشعارا خطيا بذلك الى </w:t>
            </w:r>
            <w:r w:rsidRPr="00E934F7">
              <w:rPr>
                <w:sz w:val="24"/>
                <w:lang w:bidi="ar-JO"/>
              </w:rPr>
              <w:t>]</w:t>
            </w:r>
            <w:r w:rsidRPr="00E934F7">
              <w:rPr>
                <w:rFonts w:hint="cs"/>
                <w:sz w:val="24"/>
                <w:rtl/>
                <w:lang w:bidi="ar-JO"/>
              </w:rPr>
              <w:t>الجهة المنظمة المعنية</w:t>
            </w:r>
            <w:r w:rsidRPr="00E934F7">
              <w:rPr>
                <w:sz w:val="24"/>
                <w:lang w:bidi="ar-JO"/>
              </w:rPr>
              <w:t>[</w:t>
            </w:r>
            <w:r w:rsidRPr="00E934F7">
              <w:rPr>
                <w:rFonts w:hint="cs"/>
                <w:sz w:val="24"/>
                <w:rtl/>
                <w:lang w:bidi="ar-JO"/>
              </w:rPr>
              <w:t xml:space="preserve"> دون تأخير. تزود </w:t>
            </w:r>
            <w:r w:rsidRPr="00E934F7">
              <w:rPr>
                <w:sz w:val="24"/>
                <w:lang w:bidi="ar-JO"/>
              </w:rPr>
              <w:t>]</w:t>
            </w:r>
            <w:r w:rsidRPr="00E934F7">
              <w:rPr>
                <w:rFonts w:hint="cs"/>
                <w:sz w:val="24"/>
                <w:rtl/>
                <w:lang w:bidi="ar-JO"/>
              </w:rPr>
              <w:t>الجهة المنظمة المعنية</w:t>
            </w:r>
            <w:r w:rsidRPr="00E934F7">
              <w:rPr>
                <w:sz w:val="24"/>
                <w:lang w:bidi="ar-JO"/>
              </w:rPr>
              <w:t>[</w:t>
            </w:r>
            <w:r w:rsidRPr="00E934F7">
              <w:rPr>
                <w:rFonts w:hint="cs"/>
                <w:sz w:val="24"/>
                <w:rtl/>
                <w:lang w:bidi="ar-JO"/>
              </w:rPr>
              <w:t xml:space="preserve"> الجهة المنظمة المضيفة بكافة تفاصيل ذلك التغيير أو الخطأ أو الإغفال الجوهري ذي العلاقة فورا.</w:t>
            </w:r>
          </w:p>
          <w:p w:rsidR="00D179CB" w:rsidRDefault="00D179CB" w:rsidP="00D179CB">
            <w:pPr>
              <w:bidi/>
              <w:ind w:left="810"/>
              <w:rPr>
                <w:sz w:val="24"/>
                <w:lang w:bidi="ar-JO"/>
              </w:rPr>
            </w:pPr>
          </w:p>
          <w:p w:rsidR="00D179CB" w:rsidRPr="00E934F7" w:rsidRDefault="00D179CB" w:rsidP="00D179CB">
            <w:pPr>
              <w:bidi/>
              <w:ind w:left="810"/>
              <w:rPr>
                <w:sz w:val="24"/>
                <w:rtl/>
                <w:lang w:bidi="ar-JO"/>
              </w:rPr>
            </w:pPr>
          </w:p>
          <w:p w:rsidR="007E1B8C" w:rsidRDefault="007E1B8C" w:rsidP="000B7DF1">
            <w:pPr>
              <w:bidi/>
              <w:ind w:left="810" w:hanging="810"/>
              <w:jc w:val="lowKashida"/>
              <w:rPr>
                <w:sz w:val="24"/>
                <w:lang w:bidi="ar-JO"/>
              </w:rPr>
            </w:pPr>
            <w:r w:rsidRPr="00E934F7">
              <w:rPr>
                <w:rFonts w:hint="cs"/>
                <w:sz w:val="24"/>
                <w:rtl/>
                <w:lang w:bidi="ar-JO"/>
              </w:rPr>
              <w:t>3-1-10</w:t>
            </w:r>
            <w:r w:rsidR="000B7DF1">
              <w:rPr>
                <w:sz w:val="24"/>
                <w:lang w:bidi="ar-JO"/>
              </w:rPr>
              <w:t xml:space="preserve"> </w:t>
            </w:r>
            <w:r w:rsidRPr="00E934F7">
              <w:rPr>
                <w:rFonts w:hint="cs"/>
                <w:sz w:val="24"/>
                <w:rtl/>
                <w:lang w:bidi="ar-JO"/>
              </w:rPr>
              <w:t xml:space="preserve">إذا ترتب على أي تغيير أو خطأ أو إغفال جوهري مشار اليه في المادة 3-1-9 من اللوائح عدم استمرار مدير الصندوق بالالتزام بالقوانين المعمول بها شاملة هذه اللوائح، أو إذا رأت </w:t>
            </w:r>
            <w:r w:rsidRPr="00E934F7">
              <w:rPr>
                <w:sz w:val="24"/>
                <w:lang w:bidi="ar-JO"/>
              </w:rPr>
              <w:t>]</w:t>
            </w:r>
            <w:r w:rsidRPr="00E934F7">
              <w:rPr>
                <w:rFonts w:hint="cs"/>
                <w:sz w:val="24"/>
                <w:rtl/>
                <w:lang w:bidi="ar-JO"/>
              </w:rPr>
              <w:t xml:space="preserve">الجهة المنظمة </w:t>
            </w:r>
            <w:r w:rsidRPr="00E934F7">
              <w:rPr>
                <w:sz w:val="24"/>
                <w:lang w:bidi="ar-JO"/>
              </w:rPr>
              <w:t>[</w:t>
            </w:r>
            <w:r w:rsidRPr="00E934F7">
              <w:rPr>
                <w:rFonts w:hint="cs"/>
                <w:sz w:val="24"/>
                <w:rtl/>
                <w:lang w:bidi="ar-JO"/>
              </w:rPr>
              <w:t xml:space="preserve"> بخلاف ذلك أن من الضروري والمناسب القيام بذلك في ظل الظروف السائدة، تتخذ </w:t>
            </w:r>
            <w:r w:rsidRPr="00E934F7">
              <w:rPr>
                <w:sz w:val="24"/>
                <w:lang w:bidi="ar-JO"/>
              </w:rPr>
              <w:t>]</w:t>
            </w:r>
            <w:r w:rsidRPr="00E934F7">
              <w:rPr>
                <w:rFonts w:hint="cs"/>
                <w:sz w:val="24"/>
                <w:rtl/>
                <w:lang w:bidi="ar-JO"/>
              </w:rPr>
              <w:t xml:space="preserve">الجهة المنظمة </w:t>
            </w:r>
            <w:r w:rsidRPr="00E934F7">
              <w:rPr>
                <w:sz w:val="24"/>
                <w:lang w:bidi="ar-JO"/>
              </w:rPr>
              <w:t>[</w:t>
            </w:r>
            <w:r w:rsidRPr="00E934F7">
              <w:rPr>
                <w:rFonts w:hint="cs"/>
                <w:sz w:val="24"/>
                <w:rtl/>
                <w:lang w:bidi="ar-JO"/>
              </w:rPr>
              <w:t xml:space="preserve"> كافة الإجراءات اللازمة، والتي تشمل، إن لزم الأمر، شطب الصندوق الخاص من سجل الصناديق المرخصة في [منطقة الاختصاص] وفقا لهذه اللوائح. </w:t>
            </w:r>
          </w:p>
          <w:p w:rsidR="00D179CB" w:rsidRDefault="00D179CB" w:rsidP="00D179CB">
            <w:pPr>
              <w:bidi/>
              <w:ind w:left="810"/>
              <w:rPr>
                <w:sz w:val="24"/>
                <w:lang w:bidi="ar-JO"/>
              </w:rPr>
            </w:pPr>
          </w:p>
          <w:p w:rsidR="00D179CB" w:rsidRPr="00E934F7" w:rsidRDefault="00D179CB" w:rsidP="00D179CB">
            <w:pPr>
              <w:bidi/>
              <w:ind w:left="810"/>
              <w:rPr>
                <w:sz w:val="24"/>
                <w:rtl/>
                <w:lang w:bidi="ar-JO"/>
              </w:rPr>
            </w:pPr>
          </w:p>
          <w:p w:rsidR="007E1B8C" w:rsidRPr="007E1B8C" w:rsidRDefault="007E1B8C" w:rsidP="00A03ADD">
            <w:pPr>
              <w:pStyle w:val="Heading2"/>
              <w:numPr>
                <w:ilvl w:val="0"/>
                <w:numId w:val="0"/>
              </w:numPr>
              <w:bidi/>
              <w:spacing w:before="360"/>
              <w:outlineLvl w:val="1"/>
              <w:rPr>
                <w:b w:val="0"/>
                <w:bCs w:val="0"/>
                <w:color w:val="000000" w:themeColor="text1"/>
                <w:sz w:val="16"/>
                <w:szCs w:val="22"/>
                <w:rtl/>
                <w:lang w:bidi="ar-JO"/>
              </w:rPr>
            </w:pPr>
            <w:bookmarkStart w:id="64" w:name="_Toc515276056"/>
            <w:bookmarkStart w:id="65" w:name="_Toc518381806"/>
            <w:r w:rsidRPr="007E1B8C">
              <w:rPr>
                <w:rFonts w:hint="cs"/>
                <w:color w:val="000000" w:themeColor="text1"/>
                <w:sz w:val="16"/>
                <w:szCs w:val="22"/>
                <w:rtl/>
                <w:lang w:bidi="ar-JO"/>
              </w:rPr>
              <w:t>3-2</w:t>
            </w:r>
            <w:r w:rsidRPr="007E1B8C">
              <w:rPr>
                <w:rFonts w:hint="cs"/>
                <w:color w:val="000000" w:themeColor="text1"/>
                <w:sz w:val="16"/>
                <w:szCs w:val="22"/>
                <w:rtl/>
                <w:lang w:bidi="ar-JO"/>
              </w:rPr>
              <w:tab/>
              <w:t xml:space="preserve">الصناديق المرخصة </w:t>
            </w:r>
            <w:r w:rsidRPr="007E1B8C">
              <w:rPr>
                <w:color w:val="000000" w:themeColor="text1"/>
                <w:sz w:val="16"/>
                <w:szCs w:val="22"/>
                <w:rtl/>
                <w:lang w:bidi="ar-JO"/>
              </w:rPr>
              <w:t>–</w:t>
            </w:r>
            <w:r w:rsidRPr="007E1B8C">
              <w:rPr>
                <w:rFonts w:hint="cs"/>
                <w:color w:val="000000" w:themeColor="text1"/>
                <w:sz w:val="16"/>
                <w:szCs w:val="22"/>
                <w:rtl/>
                <w:lang w:bidi="ar-JO"/>
              </w:rPr>
              <w:t xml:space="preserve"> الإشعار للصناديق العامة</w:t>
            </w:r>
            <w:bookmarkEnd w:id="64"/>
            <w:bookmarkEnd w:id="65"/>
          </w:p>
          <w:p w:rsidR="007E1B8C" w:rsidRDefault="007E1B8C" w:rsidP="00A03ADD">
            <w:pPr>
              <w:bidi/>
              <w:spacing w:before="480"/>
              <w:ind w:left="1440" w:hanging="720"/>
              <w:jc w:val="lowKashida"/>
              <w:rPr>
                <w:sz w:val="16"/>
                <w:szCs w:val="22"/>
                <w:lang w:bidi="ar-JO"/>
              </w:rPr>
            </w:pPr>
            <w:r w:rsidRPr="007E1B8C">
              <w:rPr>
                <w:rFonts w:hint="cs"/>
                <w:sz w:val="16"/>
                <w:szCs w:val="22"/>
                <w:rtl/>
                <w:lang w:bidi="ar-JO"/>
              </w:rPr>
              <w:t xml:space="preserve">3-2-1 </w:t>
            </w:r>
            <w:r w:rsidRPr="007E1B8C">
              <w:rPr>
                <w:rFonts w:hint="cs"/>
                <w:sz w:val="16"/>
                <w:szCs w:val="22"/>
                <w:rtl/>
                <w:lang w:bidi="ar-JO"/>
              </w:rPr>
              <w:tab/>
              <w:t xml:space="preserve">تنطبق هذه المادة اذا كانت [الجهة المنظمة] هي المنظم الوطني للصندوق العام. </w:t>
            </w:r>
          </w:p>
          <w:p w:rsidR="00CE2442" w:rsidRDefault="00CE2442" w:rsidP="00CE2442">
            <w:pPr>
              <w:bidi/>
              <w:ind w:left="1440" w:hanging="720"/>
              <w:rPr>
                <w:sz w:val="16"/>
                <w:szCs w:val="22"/>
                <w:rtl/>
                <w:lang w:bidi="ar-JO"/>
              </w:rPr>
            </w:pPr>
          </w:p>
          <w:p w:rsidR="00CE2442" w:rsidRPr="007E1B8C" w:rsidRDefault="00CE2442" w:rsidP="00CE2442">
            <w:pPr>
              <w:bidi/>
              <w:ind w:left="1440" w:hanging="720"/>
              <w:rPr>
                <w:sz w:val="16"/>
                <w:szCs w:val="22"/>
                <w:rtl/>
                <w:lang w:bidi="ar-JO"/>
              </w:rPr>
            </w:pPr>
          </w:p>
          <w:p w:rsidR="007E1B8C" w:rsidRPr="007E1B8C" w:rsidRDefault="007E1B8C" w:rsidP="00A03ADD">
            <w:pPr>
              <w:bidi/>
              <w:ind w:left="1440" w:hanging="720"/>
              <w:jc w:val="lowKashida"/>
              <w:rPr>
                <w:sz w:val="16"/>
                <w:szCs w:val="22"/>
                <w:rtl/>
                <w:lang w:bidi="ar-JO"/>
              </w:rPr>
            </w:pPr>
            <w:r w:rsidRPr="007E1B8C">
              <w:rPr>
                <w:rFonts w:hint="cs"/>
                <w:sz w:val="16"/>
                <w:szCs w:val="22"/>
                <w:rtl/>
                <w:lang w:bidi="ar-JO"/>
              </w:rPr>
              <w:t>3-2-2</w:t>
            </w:r>
            <w:r w:rsidRPr="007E1B8C">
              <w:rPr>
                <w:rFonts w:hint="cs"/>
                <w:sz w:val="16"/>
                <w:szCs w:val="22"/>
                <w:rtl/>
                <w:lang w:bidi="ar-JO"/>
              </w:rPr>
              <w:tab/>
              <w:t xml:space="preserve">إذا رغب مدير الصندوق في صندوق عام باستخدام اجراءات الترخيص بموجب هذه اللوائح، يجب عليه تبليغ [الجهة المنظمة] بقصده أن يصبح الصندوق العام صندوقا مرخصا. </w:t>
            </w:r>
          </w:p>
          <w:p w:rsidR="007E1B8C" w:rsidRDefault="007E1B8C" w:rsidP="00A03ADD">
            <w:pPr>
              <w:bidi/>
              <w:spacing w:before="480"/>
              <w:ind w:firstLine="702"/>
              <w:jc w:val="distribute"/>
              <w:rPr>
                <w:sz w:val="16"/>
                <w:szCs w:val="22"/>
                <w:lang w:bidi="ar-JO"/>
              </w:rPr>
            </w:pPr>
            <w:r w:rsidRPr="007E1B8C">
              <w:rPr>
                <w:rFonts w:hint="cs"/>
                <w:sz w:val="16"/>
                <w:szCs w:val="22"/>
                <w:rtl/>
                <w:lang w:bidi="ar-JO"/>
              </w:rPr>
              <w:t>3-</w:t>
            </w:r>
            <w:r w:rsidR="00CE2442" w:rsidRPr="00CE2442">
              <w:rPr>
                <w:sz w:val="22"/>
                <w:szCs w:val="22"/>
                <w:lang w:bidi="ar-JO"/>
              </w:rPr>
              <w:t>2</w:t>
            </w:r>
            <w:r w:rsidRPr="007E1B8C">
              <w:rPr>
                <w:rFonts w:hint="cs"/>
                <w:sz w:val="16"/>
                <w:szCs w:val="22"/>
                <w:rtl/>
                <w:lang w:bidi="ar-JO"/>
              </w:rPr>
              <w:t xml:space="preserve">-3 </w:t>
            </w:r>
            <w:r w:rsidRPr="007E1B8C">
              <w:rPr>
                <w:rFonts w:hint="cs"/>
                <w:sz w:val="16"/>
                <w:szCs w:val="22"/>
                <w:rtl/>
                <w:lang w:bidi="ar-JO"/>
              </w:rPr>
              <w:tab/>
              <w:t>يجب أن تتوفر في الإشعار الشروط التالية:</w:t>
            </w:r>
          </w:p>
          <w:p w:rsidR="00CE2442" w:rsidRPr="007E1B8C" w:rsidRDefault="00CE2442" w:rsidP="00A03ADD">
            <w:pPr>
              <w:bidi/>
              <w:ind w:firstLine="702"/>
              <w:jc w:val="lowKashida"/>
              <w:rPr>
                <w:sz w:val="16"/>
                <w:szCs w:val="22"/>
                <w:rtl/>
                <w:lang w:bidi="ar-JO"/>
              </w:rPr>
            </w:pPr>
          </w:p>
          <w:p w:rsidR="007E1B8C" w:rsidRDefault="007E1B8C" w:rsidP="00A03ADD">
            <w:pPr>
              <w:pStyle w:val="ListParagraph"/>
              <w:numPr>
                <w:ilvl w:val="0"/>
                <w:numId w:val="62"/>
              </w:numPr>
              <w:bidi/>
              <w:jc w:val="lowKashida"/>
              <w:rPr>
                <w:sz w:val="16"/>
                <w:szCs w:val="22"/>
                <w:lang w:bidi="ar-JO"/>
              </w:rPr>
            </w:pPr>
            <w:r w:rsidRPr="00CE2442">
              <w:rPr>
                <w:rFonts w:hint="cs"/>
                <w:sz w:val="16"/>
                <w:szCs w:val="22"/>
                <w:rtl/>
                <w:lang w:bidi="ar-JO"/>
              </w:rPr>
              <w:t xml:space="preserve">أن يكون بالنموذج الذي قد تحدده </w:t>
            </w:r>
            <w:r w:rsidRPr="00CE2442">
              <w:rPr>
                <w:sz w:val="16"/>
                <w:szCs w:val="22"/>
                <w:lang w:bidi="ar-JO"/>
              </w:rPr>
              <w:t>]</w:t>
            </w:r>
            <w:r w:rsidRPr="00CE2442">
              <w:rPr>
                <w:rFonts w:hint="cs"/>
                <w:sz w:val="16"/>
                <w:szCs w:val="22"/>
                <w:rtl/>
                <w:lang w:bidi="ar-JO"/>
              </w:rPr>
              <w:t>الجهة المنظمة</w:t>
            </w:r>
            <w:r w:rsidRPr="00CE2442">
              <w:rPr>
                <w:sz w:val="16"/>
                <w:szCs w:val="22"/>
                <w:lang w:bidi="ar-JO"/>
              </w:rPr>
              <w:t>[</w:t>
            </w:r>
            <w:r w:rsidRPr="00CE2442">
              <w:rPr>
                <w:rFonts w:hint="cs"/>
                <w:sz w:val="16"/>
                <w:szCs w:val="22"/>
                <w:rtl/>
                <w:lang w:bidi="ar-JO"/>
              </w:rPr>
              <w:t xml:space="preserve"> من وقت لآخر؛</w:t>
            </w:r>
          </w:p>
          <w:p w:rsidR="00CE2442" w:rsidRPr="00CE2442" w:rsidRDefault="00CE2442" w:rsidP="00A03ADD">
            <w:pPr>
              <w:bidi/>
              <w:jc w:val="lowKashida"/>
              <w:rPr>
                <w:sz w:val="16"/>
                <w:szCs w:val="22"/>
                <w:lang w:bidi="ar-JO"/>
              </w:rPr>
            </w:pPr>
          </w:p>
          <w:p w:rsidR="00CE2442" w:rsidRPr="00CE2442" w:rsidRDefault="00CE2442" w:rsidP="00A03ADD">
            <w:pPr>
              <w:pStyle w:val="ListParagraph"/>
              <w:bidi/>
              <w:ind w:left="1800"/>
              <w:jc w:val="lowKashida"/>
              <w:rPr>
                <w:sz w:val="16"/>
                <w:szCs w:val="22"/>
                <w:rtl/>
                <w:lang w:bidi="ar-JO"/>
              </w:rPr>
            </w:pPr>
          </w:p>
          <w:p w:rsidR="007E1B8C" w:rsidRPr="00CE2442" w:rsidRDefault="007E1B8C" w:rsidP="00A03ADD">
            <w:pPr>
              <w:pStyle w:val="ListParagraph"/>
              <w:numPr>
                <w:ilvl w:val="0"/>
                <w:numId w:val="62"/>
              </w:numPr>
              <w:bidi/>
              <w:jc w:val="lowKashida"/>
              <w:rPr>
                <w:sz w:val="16"/>
                <w:szCs w:val="22"/>
                <w:lang w:bidi="ar-JO"/>
              </w:rPr>
            </w:pPr>
            <w:r w:rsidRPr="00CE2442">
              <w:rPr>
                <w:rFonts w:hint="cs"/>
                <w:sz w:val="16"/>
                <w:szCs w:val="22"/>
                <w:rtl/>
                <w:lang w:bidi="ar-JO"/>
              </w:rPr>
              <w:t xml:space="preserve">أن يشمل شهادة صادرة عن مدير الصندوق بأن الصندوق العام مستوف بالحد الأدنى للمتطلبات المبينة في الملحق 1، وسيستمر </w:t>
            </w:r>
            <w:proofErr w:type="spellStart"/>
            <w:r w:rsidRPr="00CE2442">
              <w:rPr>
                <w:rFonts w:hint="cs"/>
                <w:sz w:val="16"/>
                <w:szCs w:val="22"/>
                <w:rtl/>
                <w:lang w:bidi="ar-JO"/>
              </w:rPr>
              <w:t>باستيفاءها</w:t>
            </w:r>
            <w:proofErr w:type="spellEnd"/>
            <w:r w:rsidRPr="00CE2442">
              <w:rPr>
                <w:rFonts w:hint="cs"/>
                <w:sz w:val="16"/>
                <w:szCs w:val="22"/>
                <w:rtl/>
                <w:lang w:bidi="ar-JO"/>
              </w:rPr>
              <w:t xml:space="preserve">؛ </w:t>
            </w:r>
          </w:p>
          <w:p w:rsidR="00CE2442" w:rsidRDefault="00CE2442" w:rsidP="00A03ADD">
            <w:pPr>
              <w:pStyle w:val="ListParagraph"/>
              <w:jc w:val="lowKashida"/>
              <w:rPr>
                <w:sz w:val="16"/>
                <w:szCs w:val="22"/>
                <w:lang w:bidi="ar-JO"/>
              </w:rPr>
            </w:pPr>
          </w:p>
          <w:p w:rsidR="00CE2442" w:rsidRPr="00CE2442" w:rsidRDefault="00CE2442" w:rsidP="00A03ADD">
            <w:pPr>
              <w:pStyle w:val="ListParagraph"/>
              <w:jc w:val="lowKashida"/>
              <w:rPr>
                <w:sz w:val="16"/>
                <w:szCs w:val="22"/>
                <w:rtl/>
                <w:lang w:bidi="ar-JO"/>
              </w:rPr>
            </w:pPr>
          </w:p>
          <w:p w:rsidR="00CE2442" w:rsidRPr="00CE2442" w:rsidRDefault="00CE2442" w:rsidP="00A03ADD">
            <w:pPr>
              <w:pStyle w:val="ListParagraph"/>
              <w:bidi/>
              <w:ind w:left="1800"/>
              <w:jc w:val="lowKashida"/>
              <w:rPr>
                <w:sz w:val="16"/>
                <w:szCs w:val="22"/>
                <w:rtl/>
                <w:lang w:bidi="ar-JO"/>
              </w:rPr>
            </w:pPr>
          </w:p>
          <w:p w:rsidR="007E1B8C" w:rsidRDefault="007E1B8C" w:rsidP="00A03ADD">
            <w:pPr>
              <w:bidi/>
              <w:ind w:left="1831" w:hanging="426"/>
              <w:jc w:val="lowKashida"/>
              <w:rPr>
                <w:sz w:val="16"/>
                <w:szCs w:val="22"/>
                <w:lang w:bidi="ar-JO"/>
              </w:rPr>
            </w:pPr>
            <w:r w:rsidRPr="007E1B8C">
              <w:rPr>
                <w:rFonts w:hint="cs"/>
                <w:sz w:val="16"/>
                <w:szCs w:val="22"/>
                <w:rtl/>
                <w:lang w:bidi="ar-JO"/>
              </w:rPr>
              <w:t>(ج)</w:t>
            </w:r>
            <w:r w:rsidRPr="007E1B8C">
              <w:rPr>
                <w:rFonts w:hint="cs"/>
                <w:sz w:val="16"/>
                <w:szCs w:val="22"/>
                <w:rtl/>
                <w:lang w:bidi="ar-JO"/>
              </w:rPr>
              <w:tab/>
              <w:t xml:space="preserve">أن يحدد منطقة أو مناطق </w:t>
            </w:r>
            <w:r w:rsidRPr="007E1B8C">
              <w:rPr>
                <w:rFonts w:hint="cs"/>
                <w:sz w:val="16"/>
                <w:szCs w:val="22"/>
                <w:rtl/>
                <w:lang w:bidi="ar-JO"/>
              </w:rPr>
              <w:lastRenderedPageBreak/>
              <w:t>الاختصاص المضيفة التي سيتم تسويق الصندوق العام فيها؛</w:t>
            </w:r>
          </w:p>
          <w:p w:rsidR="00CE2442" w:rsidRPr="007E1B8C" w:rsidRDefault="00CE2442" w:rsidP="00A03ADD">
            <w:pPr>
              <w:bidi/>
              <w:rPr>
                <w:sz w:val="16"/>
                <w:szCs w:val="22"/>
                <w:rtl/>
                <w:lang w:bidi="ar-JO"/>
              </w:rPr>
            </w:pPr>
          </w:p>
          <w:p w:rsidR="007E1B8C" w:rsidRDefault="007E1B8C" w:rsidP="007E1B8C">
            <w:pPr>
              <w:bidi/>
              <w:ind w:left="2160" w:hanging="720"/>
              <w:rPr>
                <w:sz w:val="16"/>
                <w:szCs w:val="22"/>
                <w:lang w:bidi="ar-JO"/>
              </w:rPr>
            </w:pPr>
            <w:r w:rsidRPr="007E1B8C">
              <w:rPr>
                <w:rFonts w:hint="cs"/>
                <w:sz w:val="16"/>
                <w:szCs w:val="22"/>
                <w:rtl/>
                <w:lang w:bidi="ar-JO"/>
              </w:rPr>
              <w:t>(د)</w:t>
            </w:r>
            <w:r w:rsidRPr="007E1B8C">
              <w:rPr>
                <w:rFonts w:hint="cs"/>
                <w:sz w:val="16"/>
                <w:szCs w:val="22"/>
                <w:rtl/>
                <w:lang w:bidi="ar-JO"/>
              </w:rPr>
              <w:tab/>
              <w:t xml:space="preserve">أن يحدد الوكيل (ان وجد) الذي سيقوم بترويج الصندوق العام؛ </w:t>
            </w:r>
          </w:p>
          <w:p w:rsidR="00CE2442" w:rsidRDefault="00CE2442" w:rsidP="00CE2442">
            <w:pPr>
              <w:bidi/>
              <w:ind w:left="2160" w:hanging="720"/>
              <w:rPr>
                <w:sz w:val="16"/>
                <w:szCs w:val="22"/>
                <w:lang w:bidi="ar-JO"/>
              </w:rPr>
            </w:pPr>
          </w:p>
          <w:p w:rsidR="00CE2442" w:rsidRPr="007E1B8C" w:rsidRDefault="00CE2442" w:rsidP="00CE2442">
            <w:pPr>
              <w:bidi/>
              <w:ind w:left="2160" w:hanging="720"/>
              <w:rPr>
                <w:sz w:val="16"/>
                <w:szCs w:val="22"/>
                <w:rtl/>
                <w:lang w:bidi="ar-JO"/>
              </w:rPr>
            </w:pPr>
          </w:p>
          <w:p w:rsidR="007E1B8C" w:rsidRDefault="007E1B8C" w:rsidP="00A03ADD">
            <w:pPr>
              <w:bidi/>
              <w:ind w:left="2160" w:hanging="720"/>
              <w:jc w:val="lowKashida"/>
              <w:rPr>
                <w:sz w:val="16"/>
                <w:szCs w:val="22"/>
                <w:lang w:bidi="ar-JO"/>
              </w:rPr>
            </w:pPr>
            <w:r w:rsidRPr="007E1B8C">
              <w:rPr>
                <w:rFonts w:hint="cs"/>
                <w:sz w:val="16"/>
                <w:szCs w:val="22"/>
                <w:rtl/>
                <w:lang w:bidi="ar-JO"/>
              </w:rPr>
              <w:t>(هـ)</w:t>
            </w:r>
            <w:r w:rsidRPr="007E1B8C">
              <w:rPr>
                <w:rFonts w:hint="cs"/>
                <w:sz w:val="16"/>
                <w:szCs w:val="22"/>
                <w:rtl/>
                <w:lang w:bidi="ar-JO"/>
              </w:rPr>
              <w:tab/>
              <w:t>أن يتضمن نسخة من مستند الطرح الذي يتضمن إخلاء طرف يفيد بما يلي:</w:t>
            </w:r>
          </w:p>
          <w:p w:rsidR="00CE2442" w:rsidRPr="007E1B8C" w:rsidRDefault="00CE2442" w:rsidP="00A03ADD">
            <w:pPr>
              <w:bidi/>
              <w:ind w:left="2160" w:hanging="720"/>
              <w:jc w:val="lowKashida"/>
              <w:rPr>
                <w:sz w:val="16"/>
                <w:szCs w:val="22"/>
                <w:rtl/>
                <w:lang w:bidi="ar-JO"/>
              </w:rPr>
            </w:pPr>
          </w:p>
          <w:p w:rsidR="007E1B8C" w:rsidRDefault="007E1B8C" w:rsidP="00A03ADD">
            <w:pPr>
              <w:bidi/>
              <w:ind w:left="2160" w:hanging="720"/>
              <w:jc w:val="lowKashida"/>
              <w:rPr>
                <w:sz w:val="16"/>
                <w:szCs w:val="22"/>
                <w:lang w:bidi="ar-JO"/>
              </w:rPr>
            </w:pPr>
            <w:r w:rsidRPr="007E1B8C">
              <w:rPr>
                <w:rFonts w:hint="cs"/>
                <w:sz w:val="16"/>
                <w:szCs w:val="22"/>
                <w:rtl/>
                <w:lang w:bidi="ar-JO"/>
              </w:rPr>
              <w:tab/>
            </w:r>
            <w:r w:rsidRPr="007E1B8C">
              <w:rPr>
                <w:rFonts w:hint="cs"/>
                <w:i/>
                <w:iCs/>
                <w:sz w:val="16"/>
                <w:szCs w:val="22"/>
                <w:rtl/>
                <w:lang w:bidi="ar-JO"/>
              </w:rPr>
              <w:t>"لا تتحمل أية سلطة تنظيمية في الامارات العربية المتحدة أية مسؤولية عن مراجعة أو تحقيق مستند الطرح أو أية مستندات أخرى تتعلق بترويج هذا الصندوق. وعليه، لم تعتمد أية جهة منظمة في الامارات العربية المتحدة مستند الطرح هذا أو أية مستندات أخرى ذات علاقة به ولم تتخذ أية إجراءات للتحقق من صحة المعلومات المبينة فيه، وعليه لا تتحمل أية جهة منظمة في الامارات العربية المتحدة أية مسؤولية عن ذلك. هذا الصندوق المرخص هو صندوق عام وعليه، يجوز ترويج وحداته بما في ذلك عن طريق الطرح العام للوحدات للاكتتاب العام فيها لأشخاص في [مناطق الاختصاص المضيفة المعنية].</w:t>
            </w:r>
            <w:r w:rsidRPr="007E1B8C">
              <w:rPr>
                <w:rFonts w:hint="cs"/>
                <w:sz w:val="16"/>
                <w:szCs w:val="22"/>
                <w:rtl/>
                <w:lang w:bidi="ar-JO"/>
              </w:rPr>
              <w:t xml:space="preserve">"  </w:t>
            </w:r>
          </w:p>
          <w:p w:rsidR="00CE2442" w:rsidRPr="007E1B8C" w:rsidRDefault="00CE2442" w:rsidP="00CE2442">
            <w:pPr>
              <w:bidi/>
              <w:ind w:left="2160" w:hanging="720"/>
              <w:rPr>
                <w:sz w:val="16"/>
                <w:szCs w:val="22"/>
                <w:rtl/>
                <w:lang w:bidi="ar-JO"/>
              </w:rPr>
            </w:pPr>
          </w:p>
          <w:p w:rsidR="007E1B8C" w:rsidRDefault="00D20F42" w:rsidP="00D20F42">
            <w:pPr>
              <w:bidi/>
              <w:spacing w:before="600"/>
              <w:ind w:left="2114" w:hanging="709"/>
              <w:jc w:val="lowKashida"/>
              <w:rPr>
                <w:sz w:val="16"/>
                <w:szCs w:val="22"/>
                <w:lang w:bidi="ar-JO"/>
              </w:rPr>
            </w:pPr>
            <w:r>
              <w:rPr>
                <w:rFonts w:hint="cs"/>
                <w:sz w:val="16"/>
                <w:szCs w:val="22"/>
                <w:rtl/>
                <w:lang w:bidi="ar-JO"/>
              </w:rPr>
              <w:t>(و)</w:t>
            </w:r>
            <w:r>
              <w:rPr>
                <w:sz w:val="16"/>
                <w:szCs w:val="22"/>
                <w:lang w:bidi="ar-JO"/>
              </w:rPr>
              <w:t xml:space="preserve">            </w:t>
            </w:r>
            <w:r w:rsidR="007E1B8C" w:rsidRPr="007E1B8C">
              <w:rPr>
                <w:rFonts w:hint="cs"/>
                <w:sz w:val="16"/>
                <w:szCs w:val="22"/>
                <w:rtl/>
                <w:lang w:bidi="ar-JO"/>
              </w:rPr>
              <w:t xml:space="preserve">أن يتضمن الرسم المبين في الجزء 7 من اللوائح؛ </w:t>
            </w:r>
          </w:p>
          <w:p w:rsidR="00CE2442" w:rsidRPr="007E1B8C" w:rsidRDefault="00CE2442" w:rsidP="00D20F42">
            <w:pPr>
              <w:bidi/>
              <w:ind w:left="1440" w:hanging="720"/>
              <w:jc w:val="lowKashida"/>
              <w:rPr>
                <w:sz w:val="16"/>
                <w:szCs w:val="22"/>
                <w:rtl/>
                <w:lang w:bidi="ar-JO"/>
              </w:rPr>
            </w:pPr>
          </w:p>
          <w:p w:rsidR="007E1B8C" w:rsidRPr="007E1B8C" w:rsidRDefault="007E1B8C" w:rsidP="00D20F42">
            <w:pPr>
              <w:bidi/>
              <w:ind w:left="2160" w:hanging="720"/>
              <w:jc w:val="lowKashida"/>
              <w:rPr>
                <w:sz w:val="16"/>
                <w:szCs w:val="22"/>
                <w:rtl/>
                <w:lang w:bidi="ar-JO"/>
              </w:rPr>
            </w:pPr>
            <w:r w:rsidRPr="007E1B8C">
              <w:rPr>
                <w:rFonts w:hint="cs"/>
                <w:sz w:val="16"/>
                <w:szCs w:val="22"/>
                <w:rtl/>
                <w:lang w:bidi="ar-JO"/>
              </w:rPr>
              <w:t>(ز)</w:t>
            </w:r>
            <w:r w:rsidRPr="007E1B8C">
              <w:rPr>
                <w:rFonts w:hint="cs"/>
                <w:sz w:val="16"/>
                <w:szCs w:val="22"/>
                <w:rtl/>
                <w:lang w:bidi="ar-JO"/>
              </w:rPr>
              <w:tab/>
              <w:t>أن يتضمن نسخة من مستند معلومات المستثمرين الرئيسيين (مستند معلومات المستثمرين الرئيسيين) باللغتين الإنجليزية والعربية؛ و</w:t>
            </w:r>
          </w:p>
          <w:p w:rsidR="007E1B8C" w:rsidRDefault="007E1B8C" w:rsidP="00D20F42">
            <w:pPr>
              <w:bidi/>
              <w:ind w:left="2160" w:hanging="720"/>
              <w:jc w:val="lowKashida"/>
              <w:rPr>
                <w:sz w:val="16"/>
                <w:szCs w:val="22"/>
                <w:lang w:bidi="ar-JO"/>
              </w:rPr>
            </w:pPr>
            <w:r w:rsidRPr="007E1B8C">
              <w:rPr>
                <w:rFonts w:hint="cs"/>
                <w:sz w:val="16"/>
                <w:szCs w:val="22"/>
                <w:rtl/>
                <w:lang w:bidi="ar-JO"/>
              </w:rPr>
              <w:t>(ح)</w:t>
            </w:r>
            <w:r w:rsidRPr="007E1B8C">
              <w:rPr>
                <w:rFonts w:hint="cs"/>
                <w:sz w:val="16"/>
                <w:szCs w:val="22"/>
                <w:rtl/>
                <w:lang w:bidi="ar-JO"/>
              </w:rPr>
              <w:tab/>
              <w:t xml:space="preserve">أن يتضمن وأن يرفق به أية معلومات أخرى قد تطلبها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بشكل معقول.</w:t>
            </w:r>
          </w:p>
          <w:p w:rsidR="00CE2442" w:rsidRPr="007E1B8C" w:rsidRDefault="00CE2442" w:rsidP="00CE2442">
            <w:pPr>
              <w:bidi/>
              <w:ind w:left="2160" w:hanging="720"/>
              <w:rPr>
                <w:sz w:val="16"/>
                <w:szCs w:val="22"/>
                <w:rtl/>
                <w:lang w:bidi="ar-JO"/>
              </w:rPr>
            </w:pPr>
          </w:p>
          <w:p w:rsidR="007E1B8C" w:rsidRDefault="007E1B8C" w:rsidP="007E1B8C">
            <w:pPr>
              <w:bidi/>
              <w:ind w:left="1440" w:hanging="720"/>
              <w:rPr>
                <w:sz w:val="16"/>
                <w:szCs w:val="22"/>
                <w:lang w:bidi="ar-JO"/>
              </w:rPr>
            </w:pPr>
            <w:r w:rsidRPr="007E1B8C">
              <w:rPr>
                <w:rFonts w:hint="cs"/>
                <w:sz w:val="16"/>
                <w:szCs w:val="22"/>
                <w:rtl/>
                <w:lang w:bidi="ar-JO"/>
              </w:rPr>
              <w:t>3-2-4</w:t>
            </w:r>
            <w:r w:rsidRPr="007E1B8C">
              <w:rPr>
                <w:rFonts w:hint="cs"/>
                <w:sz w:val="16"/>
                <w:szCs w:val="22"/>
                <w:rtl/>
                <w:lang w:bidi="ar-JO"/>
              </w:rPr>
              <w:tab/>
              <w:t xml:space="preserve">تلتزم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بما يلي:</w:t>
            </w:r>
          </w:p>
          <w:p w:rsidR="00CE2442" w:rsidRPr="007E1B8C" w:rsidRDefault="00CE2442" w:rsidP="00CE2442">
            <w:pPr>
              <w:bidi/>
              <w:ind w:left="1440" w:hanging="720"/>
              <w:rPr>
                <w:sz w:val="16"/>
                <w:szCs w:val="22"/>
                <w:rtl/>
                <w:lang w:bidi="ar-JO"/>
              </w:rPr>
            </w:pPr>
          </w:p>
          <w:p w:rsidR="007E1B8C" w:rsidRPr="007E1B8C" w:rsidRDefault="007E1B8C" w:rsidP="00D20F42">
            <w:pPr>
              <w:bidi/>
              <w:ind w:left="2160" w:hanging="720"/>
              <w:jc w:val="lowKashida"/>
              <w:rPr>
                <w:sz w:val="16"/>
                <w:szCs w:val="22"/>
                <w:rtl/>
                <w:lang w:bidi="ar-JO"/>
              </w:rPr>
            </w:pPr>
            <w:r w:rsidRPr="007E1B8C">
              <w:rPr>
                <w:rFonts w:hint="cs"/>
                <w:sz w:val="16"/>
                <w:szCs w:val="22"/>
                <w:rtl/>
                <w:lang w:bidi="ar-JO"/>
              </w:rPr>
              <w:t>(أ)</w:t>
            </w:r>
            <w:r w:rsidRPr="007E1B8C">
              <w:rPr>
                <w:rFonts w:hint="cs"/>
                <w:sz w:val="16"/>
                <w:szCs w:val="22"/>
                <w:rtl/>
                <w:lang w:bidi="ar-JO"/>
              </w:rPr>
              <w:tab/>
              <w:t>خلال</w:t>
            </w:r>
            <w:r w:rsidRPr="007E1B8C">
              <w:rPr>
                <w:sz w:val="16"/>
                <w:szCs w:val="22"/>
                <w:rtl/>
                <w:lang w:bidi="ar-JO"/>
              </w:rPr>
              <w:t xml:space="preserve"> </w:t>
            </w:r>
            <w:r w:rsidRPr="007E1B8C">
              <w:rPr>
                <w:sz w:val="16"/>
                <w:szCs w:val="22"/>
                <w:lang w:bidi="ar-JO"/>
              </w:rPr>
              <w:t>]</w:t>
            </w:r>
            <w:r w:rsidRPr="007E1B8C">
              <w:rPr>
                <w:rFonts w:hint="cs"/>
                <w:sz w:val="16"/>
                <w:szCs w:val="22"/>
                <w:rtl/>
                <w:lang w:bidi="ar-JO"/>
              </w:rPr>
              <w:t>5</w:t>
            </w:r>
            <w:r w:rsidRPr="007E1B8C">
              <w:rPr>
                <w:sz w:val="16"/>
                <w:szCs w:val="22"/>
                <w:lang w:bidi="ar-JO"/>
              </w:rPr>
              <w:t>[</w:t>
            </w:r>
            <w:r w:rsidRPr="007E1B8C">
              <w:rPr>
                <w:rFonts w:hint="cs"/>
                <w:sz w:val="16"/>
                <w:szCs w:val="22"/>
                <w:rtl/>
                <w:lang w:bidi="ar-JO"/>
              </w:rPr>
              <w:t xml:space="preserve"> أيام عمل من استلام الإشعار المبين في المادة 3-2-2 من اللوائح أعلاه، ومع مراعاة </w:t>
            </w:r>
            <w:r w:rsidRPr="007E1B8C">
              <w:rPr>
                <w:rFonts w:hint="cs"/>
                <w:sz w:val="16"/>
                <w:szCs w:val="22"/>
                <w:rtl/>
                <w:lang w:bidi="ar-JO"/>
              </w:rPr>
              <w:lastRenderedPageBreak/>
              <w:t xml:space="preserve">المادة 3-2-5 من اللوائح، إرسال الإشعار </w:t>
            </w:r>
            <w:r w:rsidRPr="007E1B8C">
              <w:rPr>
                <w:rFonts w:hint="cs"/>
                <w:sz w:val="16"/>
                <w:szCs w:val="22"/>
                <w:rtl/>
                <w:lang w:bidi="ar-AE"/>
              </w:rPr>
              <w:t xml:space="preserve">بنية استخدام إجراءات الترخيص بموجب هذه اللوائح </w:t>
            </w:r>
            <w:r w:rsidRPr="007E1B8C">
              <w:rPr>
                <w:rFonts w:hint="cs"/>
                <w:sz w:val="16"/>
                <w:szCs w:val="22"/>
                <w:rtl/>
                <w:lang w:bidi="ar-JO"/>
              </w:rPr>
              <w:t>الى الجهة المنظمة المضيفة في منطقة الاختصاص المضيفة المزمع ترويج الصندوق المرخص فيها؛ و</w:t>
            </w:r>
          </w:p>
          <w:p w:rsidR="007E1B8C" w:rsidRDefault="007E1B8C" w:rsidP="00D20F42">
            <w:pPr>
              <w:bidi/>
              <w:spacing w:before="240"/>
              <w:ind w:left="2160" w:hanging="720"/>
              <w:jc w:val="lowKashida"/>
              <w:rPr>
                <w:sz w:val="16"/>
                <w:szCs w:val="22"/>
                <w:lang w:bidi="ar-JO"/>
              </w:rPr>
            </w:pPr>
            <w:r w:rsidRPr="007E1B8C">
              <w:rPr>
                <w:rFonts w:hint="cs"/>
                <w:sz w:val="16"/>
                <w:szCs w:val="22"/>
                <w:rtl/>
                <w:lang w:bidi="ar-JO"/>
              </w:rPr>
              <w:t>(ب)</w:t>
            </w:r>
            <w:r w:rsidRPr="007E1B8C">
              <w:rPr>
                <w:rFonts w:hint="cs"/>
                <w:sz w:val="16"/>
                <w:szCs w:val="22"/>
                <w:rtl/>
                <w:lang w:bidi="ar-JO"/>
              </w:rPr>
              <w:tab/>
              <w:t>القيام فور استلام تأكيد الجهة المنظمة المضيفة إتمام تحديث سجل الصناديق المرخصة لديها ليشمل بيانات الصندوق العام المرخص، بما يلي:</w:t>
            </w:r>
          </w:p>
          <w:p w:rsidR="00592C34" w:rsidRPr="007E1B8C" w:rsidRDefault="00592C34" w:rsidP="00592C34">
            <w:pPr>
              <w:bidi/>
              <w:ind w:left="2160" w:hanging="720"/>
              <w:rPr>
                <w:sz w:val="16"/>
                <w:szCs w:val="22"/>
                <w:rtl/>
                <w:lang w:bidi="ar-JO"/>
              </w:rPr>
            </w:pPr>
          </w:p>
          <w:p w:rsidR="007E1B8C" w:rsidRPr="00592C34" w:rsidRDefault="007E1B8C" w:rsidP="00D20F42">
            <w:pPr>
              <w:pStyle w:val="ListParagraph"/>
              <w:numPr>
                <w:ilvl w:val="0"/>
                <w:numId w:val="63"/>
              </w:numPr>
              <w:bidi/>
              <w:spacing w:before="360"/>
              <w:jc w:val="lowKashida"/>
              <w:rPr>
                <w:sz w:val="16"/>
                <w:szCs w:val="22"/>
                <w:lang w:bidi="ar-JO"/>
              </w:rPr>
            </w:pPr>
            <w:r w:rsidRPr="00592C34">
              <w:rPr>
                <w:rFonts w:hint="cs"/>
                <w:sz w:val="16"/>
                <w:szCs w:val="22"/>
                <w:rtl/>
                <w:lang w:bidi="ar-JO"/>
              </w:rPr>
              <w:t>نشر بيانات الصندوق المرخص في سجل الصناديق المرخصة في [منطقة الاختصاص]</w:t>
            </w:r>
            <w:r w:rsidRPr="00592C34" w:rsidDel="00FB22E0">
              <w:rPr>
                <w:sz w:val="16"/>
                <w:szCs w:val="22"/>
                <w:lang w:bidi="ar-JO"/>
              </w:rPr>
              <w:t xml:space="preserve"> </w:t>
            </w:r>
            <w:r w:rsidRPr="00592C34">
              <w:rPr>
                <w:sz w:val="16"/>
                <w:szCs w:val="22"/>
                <w:lang w:bidi="ar-JO"/>
              </w:rPr>
              <w:t>[</w:t>
            </w:r>
            <w:r w:rsidRPr="00592C34">
              <w:rPr>
                <w:rFonts w:hint="cs"/>
                <w:sz w:val="16"/>
                <w:szCs w:val="22"/>
                <w:rtl/>
                <w:lang w:bidi="ar-JO"/>
              </w:rPr>
              <w:t xml:space="preserve">؛ و </w:t>
            </w:r>
          </w:p>
          <w:p w:rsidR="00592C34" w:rsidRDefault="00592C34" w:rsidP="00592C34">
            <w:pPr>
              <w:pStyle w:val="ListParagraph"/>
              <w:bidi/>
              <w:ind w:left="2250"/>
              <w:rPr>
                <w:sz w:val="16"/>
                <w:szCs w:val="22"/>
                <w:lang w:bidi="ar-JO"/>
              </w:rPr>
            </w:pPr>
          </w:p>
          <w:p w:rsidR="00592C34" w:rsidRDefault="00592C34" w:rsidP="00D20F42">
            <w:pPr>
              <w:pStyle w:val="ListParagraph"/>
              <w:bidi/>
              <w:ind w:left="2250"/>
              <w:jc w:val="lowKashida"/>
              <w:rPr>
                <w:sz w:val="16"/>
                <w:szCs w:val="22"/>
                <w:lang w:bidi="ar-JO"/>
              </w:rPr>
            </w:pPr>
          </w:p>
          <w:p w:rsidR="00D20F42" w:rsidRPr="00592C34" w:rsidRDefault="00D20F42" w:rsidP="00D20F42">
            <w:pPr>
              <w:pStyle w:val="ListParagraph"/>
              <w:bidi/>
              <w:ind w:left="2250"/>
              <w:jc w:val="lowKashida"/>
              <w:rPr>
                <w:sz w:val="16"/>
                <w:szCs w:val="22"/>
                <w:rtl/>
                <w:lang w:bidi="ar-JO"/>
              </w:rPr>
            </w:pPr>
          </w:p>
          <w:p w:rsidR="007E1B8C" w:rsidRPr="00592C34" w:rsidRDefault="007E1B8C" w:rsidP="00D20F42">
            <w:pPr>
              <w:pStyle w:val="ListParagraph"/>
              <w:numPr>
                <w:ilvl w:val="0"/>
                <w:numId w:val="63"/>
              </w:numPr>
              <w:bidi/>
              <w:spacing w:before="360" w:after="360"/>
              <w:jc w:val="lowKashida"/>
              <w:rPr>
                <w:sz w:val="16"/>
                <w:szCs w:val="22"/>
                <w:lang w:bidi="ar-JO"/>
              </w:rPr>
            </w:pPr>
            <w:r w:rsidRPr="00592C34">
              <w:rPr>
                <w:rFonts w:hint="cs"/>
                <w:sz w:val="16"/>
                <w:szCs w:val="22"/>
                <w:rtl/>
                <w:lang w:bidi="ar-JO"/>
              </w:rPr>
              <w:t>تبليغ مدير الصندوق بإتمام التسجيل في سجل الصناديق المرخصة في [منطقة الاختصاص].</w:t>
            </w:r>
          </w:p>
          <w:p w:rsidR="00592C34" w:rsidRDefault="00592C34" w:rsidP="00592C34">
            <w:pPr>
              <w:pStyle w:val="ListParagraph"/>
              <w:bidi/>
              <w:ind w:left="2250"/>
              <w:rPr>
                <w:sz w:val="16"/>
                <w:szCs w:val="22"/>
                <w:lang w:bidi="ar-JO"/>
              </w:rPr>
            </w:pPr>
          </w:p>
          <w:p w:rsidR="00592C34" w:rsidRPr="00D20F42" w:rsidRDefault="00592C34" w:rsidP="00D20F42">
            <w:pPr>
              <w:bidi/>
              <w:rPr>
                <w:sz w:val="16"/>
                <w:szCs w:val="22"/>
                <w:rtl/>
                <w:lang w:bidi="ar-JO"/>
              </w:rPr>
            </w:pPr>
          </w:p>
          <w:p w:rsidR="007E1B8C" w:rsidRDefault="007E1B8C" w:rsidP="00D20F42">
            <w:pPr>
              <w:bidi/>
              <w:spacing w:before="120"/>
              <w:ind w:left="1440" w:hanging="720"/>
              <w:jc w:val="lowKashida"/>
              <w:rPr>
                <w:sz w:val="16"/>
                <w:szCs w:val="22"/>
                <w:lang w:bidi="ar-JO"/>
              </w:rPr>
            </w:pPr>
            <w:r w:rsidRPr="007E1B8C">
              <w:rPr>
                <w:rFonts w:hint="cs"/>
                <w:sz w:val="16"/>
                <w:szCs w:val="22"/>
                <w:rtl/>
                <w:lang w:bidi="ar-JO"/>
              </w:rPr>
              <w:t>3-2-5</w:t>
            </w:r>
            <w:r w:rsidRPr="007E1B8C">
              <w:rPr>
                <w:rFonts w:hint="cs"/>
                <w:sz w:val="16"/>
                <w:szCs w:val="22"/>
                <w:rtl/>
                <w:lang w:bidi="ar-JO"/>
              </w:rPr>
              <w:tab/>
              <w:t xml:space="preserve">لن تقوم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بإرسال إشعار بموجب المادة 3-2-4(أ) من اللوائح:</w:t>
            </w:r>
          </w:p>
          <w:p w:rsidR="00592C34" w:rsidRPr="007E1B8C" w:rsidRDefault="00592C34" w:rsidP="00D20F42">
            <w:pPr>
              <w:bidi/>
              <w:ind w:left="1440" w:hanging="720"/>
              <w:jc w:val="lowKashida"/>
              <w:rPr>
                <w:sz w:val="16"/>
                <w:szCs w:val="22"/>
                <w:rtl/>
                <w:lang w:bidi="ar-JO"/>
              </w:rPr>
            </w:pPr>
          </w:p>
          <w:p w:rsidR="007E1B8C" w:rsidRPr="00592C34" w:rsidRDefault="007E1B8C" w:rsidP="00D20F42">
            <w:pPr>
              <w:pStyle w:val="ListParagraph"/>
              <w:numPr>
                <w:ilvl w:val="0"/>
                <w:numId w:val="64"/>
              </w:numPr>
              <w:bidi/>
              <w:jc w:val="lowKashida"/>
              <w:rPr>
                <w:sz w:val="16"/>
                <w:szCs w:val="22"/>
                <w:lang w:bidi="ar-JO"/>
              </w:rPr>
            </w:pPr>
            <w:r w:rsidRPr="00592C34">
              <w:rPr>
                <w:rFonts w:hint="cs"/>
                <w:sz w:val="16"/>
                <w:szCs w:val="22"/>
                <w:rtl/>
                <w:lang w:bidi="ar-JO"/>
              </w:rPr>
              <w:t>إذا رأت أن مدير الصندوق أو الصندوق العام غير ملتزمان بالقوانين المعمول بها، وتشمل هذه اللوائح، أو إذا كان لديها سبب معقول</w:t>
            </w:r>
            <w:r w:rsidRPr="00592C34">
              <w:rPr>
                <w:sz w:val="16"/>
                <w:szCs w:val="22"/>
                <w:rtl/>
                <w:lang w:bidi="ar-JO"/>
              </w:rPr>
              <w:t xml:space="preserve"> </w:t>
            </w:r>
            <w:r w:rsidRPr="00592C34">
              <w:rPr>
                <w:rFonts w:hint="cs"/>
                <w:sz w:val="16"/>
                <w:szCs w:val="22"/>
                <w:rtl/>
                <w:lang w:bidi="ar-JO"/>
              </w:rPr>
              <w:t>للتقرير بأن مدير الصندوق أو الصندوق العام قد لا يلتزمان بها في المستقبل؛ أو</w:t>
            </w:r>
          </w:p>
          <w:p w:rsidR="00592C34" w:rsidRDefault="00592C34" w:rsidP="00D20F42">
            <w:pPr>
              <w:pStyle w:val="ListParagraph"/>
              <w:bidi/>
              <w:ind w:left="1800"/>
              <w:jc w:val="lowKashida"/>
              <w:rPr>
                <w:sz w:val="16"/>
                <w:szCs w:val="22"/>
                <w:lang w:bidi="ar-JO"/>
              </w:rPr>
            </w:pPr>
          </w:p>
          <w:p w:rsidR="00592C34" w:rsidRDefault="00592C34" w:rsidP="00D20F42">
            <w:pPr>
              <w:pStyle w:val="ListParagraph"/>
              <w:bidi/>
              <w:ind w:left="1800"/>
              <w:jc w:val="lowKashida"/>
              <w:rPr>
                <w:sz w:val="16"/>
                <w:szCs w:val="22"/>
                <w:lang w:bidi="ar-JO"/>
              </w:rPr>
            </w:pPr>
          </w:p>
          <w:p w:rsidR="00592C34" w:rsidRPr="00592C34" w:rsidRDefault="00592C34" w:rsidP="00D20F42">
            <w:pPr>
              <w:pStyle w:val="ListParagraph"/>
              <w:bidi/>
              <w:ind w:left="1800"/>
              <w:jc w:val="lowKashida"/>
              <w:rPr>
                <w:sz w:val="16"/>
                <w:szCs w:val="22"/>
                <w:rtl/>
                <w:lang w:bidi="ar-JO"/>
              </w:rPr>
            </w:pPr>
          </w:p>
          <w:p w:rsidR="007E1B8C" w:rsidRPr="00592C34" w:rsidRDefault="007E1B8C" w:rsidP="00D20F42">
            <w:pPr>
              <w:pStyle w:val="ListParagraph"/>
              <w:numPr>
                <w:ilvl w:val="0"/>
                <w:numId w:val="64"/>
              </w:numPr>
              <w:bidi/>
              <w:jc w:val="lowKashida"/>
              <w:rPr>
                <w:sz w:val="16"/>
                <w:szCs w:val="22"/>
                <w:lang w:bidi="ar-JO"/>
              </w:rPr>
            </w:pPr>
            <w:r w:rsidRPr="00592C34">
              <w:rPr>
                <w:rFonts w:hint="cs"/>
                <w:sz w:val="16"/>
                <w:szCs w:val="22"/>
                <w:rtl/>
                <w:lang w:bidi="ar-JO"/>
              </w:rPr>
              <w:t>إذا رأت أن من الضروري والمناسب الامتناع عن القيام بذلك لتحقيق أهدافها.</w:t>
            </w:r>
          </w:p>
          <w:p w:rsidR="00592C34" w:rsidRDefault="00592C34" w:rsidP="00D20F42">
            <w:pPr>
              <w:pStyle w:val="ListParagraph"/>
              <w:bidi/>
              <w:ind w:left="1800"/>
              <w:jc w:val="lowKashida"/>
              <w:rPr>
                <w:sz w:val="16"/>
                <w:szCs w:val="22"/>
                <w:lang w:bidi="ar-JO"/>
              </w:rPr>
            </w:pPr>
          </w:p>
          <w:p w:rsidR="00592C34" w:rsidRPr="00592C34" w:rsidRDefault="00592C34" w:rsidP="00D20F42">
            <w:pPr>
              <w:pStyle w:val="ListParagraph"/>
              <w:bidi/>
              <w:ind w:left="1800"/>
              <w:jc w:val="lowKashida"/>
              <w:rPr>
                <w:sz w:val="16"/>
                <w:szCs w:val="22"/>
                <w:rtl/>
                <w:lang w:bidi="ar-JO"/>
              </w:rPr>
            </w:pPr>
          </w:p>
          <w:p w:rsidR="007E1B8C" w:rsidRDefault="007E1B8C" w:rsidP="00D20F42">
            <w:pPr>
              <w:bidi/>
              <w:ind w:left="1440" w:hanging="720"/>
              <w:jc w:val="lowKashida"/>
              <w:rPr>
                <w:sz w:val="16"/>
                <w:szCs w:val="22"/>
                <w:lang w:bidi="ar-JO"/>
              </w:rPr>
            </w:pPr>
            <w:r w:rsidRPr="007E1B8C">
              <w:rPr>
                <w:rFonts w:hint="cs"/>
                <w:sz w:val="16"/>
                <w:szCs w:val="22"/>
                <w:rtl/>
                <w:lang w:bidi="ar-JO"/>
              </w:rPr>
              <w:t>3-2-6</w:t>
            </w:r>
            <w:r w:rsidRPr="007E1B8C">
              <w:rPr>
                <w:rFonts w:hint="cs"/>
                <w:sz w:val="16"/>
                <w:szCs w:val="22"/>
                <w:rtl/>
                <w:lang w:bidi="ar-JO"/>
              </w:rPr>
              <w:tab/>
              <w:t xml:space="preserve">تبلغ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فورا مدير الصندوق  بقرارها عدم إرسال إشعار وفقا للمادة 3-2-5 من اللوائح. </w:t>
            </w:r>
          </w:p>
          <w:p w:rsidR="00592C34" w:rsidRPr="007E1B8C" w:rsidRDefault="00592C34" w:rsidP="00D20F42">
            <w:pPr>
              <w:bidi/>
              <w:ind w:left="1440" w:hanging="720"/>
              <w:jc w:val="lowKashida"/>
              <w:rPr>
                <w:sz w:val="16"/>
                <w:szCs w:val="22"/>
                <w:rtl/>
                <w:lang w:bidi="ar-JO"/>
              </w:rPr>
            </w:pPr>
          </w:p>
          <w:p w:rsidR="007E1B8C" w:rsidRDefault="007E1B8C" w:rsidP="00D20F42">
            <w:pPr>
              <w:bidi/>
              <w:spacing w:before="120"/>
              <w:ind w:left="1440" w:hanging="720"/>
              <w:rPr>
                <w:sz w:val="16"/>
                <w:szCs w:val="22"/>
                <w:lang w:bidi="ar-JO"/>
              </w:rPr>
            </w:pPr>
            <w:r w:rsidRPr="007E1B8C">
              <w:rPr>
                <w:rFonts w:hint="cs"/>
                <w:sz w:val="16"/>
                <w:szCs w:val="22"/>
                <w:rtl/>
                <w:lang w:bidi="ar-JO"/>
              </w:rPr>
              <w:t>3-2-7</w:t>
            </w:r>
            <w:r w:rsidRPr="007E1B8C">
              <w:rPr>
                <w:rFonts w:hint="cs"/>
                <w:sz w:val="16"/>
                <w:szCs w:val="22"/>
                <w:rtl/>
                <w:lang w:bidi="ar-JO"/>
              </w:rPr>
              <w:tab/>
              <w:t>عند وقوع، أو بعد وقوع، أي مما يلي:</w:t>
            </w:r>
          </w:p>
          <w:p w:rsidR="00592C34" w:rsidRPr="007E1B8C" w:rsidRDefault="00592C34" w:rsidP="00592C34">
            <w:pPr>
              <w:bidi/>
              <w:ind w:left="1440" w:hanging="720"/>
              <w:rPr>
                <w:sz w:val="16"/>
                <w:szCs w:val="22"/>
                <w:rtl/>
                <w:lang w:bidi="ar-JO"/>
              </w:rPr>
            </w:pPr>
          </w:p>
          <w:p w:rsidR="007E1B8C" w:rsidRPr="00592C34" w:rsidRDefault="007E1B8C" w:rsidP="00D20F42">
            <w:pPr>
              <w:pStyle w:val="ListParagraph"/>
              <w:numPr>
                <w:ilvl w:val="0"/>
                <w:numId w:val="65"/>
              </w:numPr>
              <w:bidi/>
              <w:jc w:val="lowKashida"/>
              <w:rPr>
                <w:sz w:val="16"/>
                <w:szCs w:val="22"/>
                <w:lang w:bidi="ar-JO"/>
              </w:rPr>
            </w:pPr>
            <w:r w:rsidRPr="00592C34">
              <w:rPr>
                <w:rFonts w:hint="cs"/>
                <w:sz w:val="16"/>
                <w:szCs w:val="22"/>
                <w:rtl/>
                <w:lang w:bidi="ar-JO"/>
              </w:rPr>
              <w:lastRenderedPageBreak/>
              <w:t>ظهور الصندوق المرخص في سجل الصناديق المرخصة لمنطقة الاختصاص المضيفة المشار اليه في المادة 3-2-4(ب) من اللوائح؛ أو</w:t>
            </w:r>
          </w:p>
          <w:p w:rsidR="00592C34" w:rsidRDefault="00592C34" w:rsidP="00D20F42">
            <w:pPr>
              <w:pStyle w:val="ListParagraph"/>
              <w:bidi/>
              <w:ind w:left="1140"/>
              <w:jc w:val="lowKashida"/>
              <w:rPr>
                <w:sz w:val="16"/>
                <w:szCs w:val="22"/>
                <w:lang w:bidi="ar-JO"/>
              </w:rPr>
            </w:pPr>
          </w:p>
          <w:p w:rsidR="00592C34" w:rsidRDefault="00592C34" w:rsidP="00D20F42">
            <w:pPr>
              <w:pStyle w:val="ListParagraph"/>
              <w:bidi/>
              <w:ind w:left="1140"/>
              <w:jc w:val="lowKashida"/>
              <w:rPr>
                <w:sz w:val="16"/>
                <w:szCs w:val="22"/>
                <w:lang w:bidi="ar-JO"/>
              </w:rPr>
            </w:pPr>
          </w:p>
          <w:p w:rsidR="00592C34" w:rsidRPr="00592C34" w:rsidRDefault="00592C34" w:rsidP="00D20F42">
            <w:pPr>
              <w:pStyle w:val="ListParagraph"/>
              <w:bidi/>
              <w:ind w:left="1140"/>
              <w:jc w:val="lowKashida"/>
              <w:rPr>
                <w:sz w:val="16"/>
                <w:szCs w:val="22"/>
                <w:rtl/>
                <w:lang w:bidi="ar-JO"/>
              </w:rPr>
            </w:pPr>
          </w:p>
          <w:p w:rsidR="007E1B8C" w:rsidRPr="00592C34" w:rsidRDefault="007E1B8C" w:rsidP="00D20F42">
            <w:pPr>
              <w:pStyle w:val="ListParagraph"/>
              <w:numPr>
                <w:ilvl w:val="0"/>
                <w:numId w:val="65"/>
              </w:numPr>
              <w:bidi/>
              <w:jc w:val="lowKashida"/>
              <w:rPr>
                <w:sz w:val="16"/>
                <w:szCs w:val="22"/>
                <w:lang w:bidi="ar-JO"/>
              </w:rPr>
            </w:pPr>
            <w:r w:rsidRPr="00592C34">
              <w:rPr>
                <w:rFonts w:hint="cs"/>
                <w:sz w:val="16"/>
                <w:szCs w:val="22"/>
                <w:rtl/>
                <w:lang w:bidi="ar-JO"/>
              </w:rPr>
              <w:t>تبليغ مدير الصندوق بإتمام التسجيل في سجل الصناديق المرخصة في [منطقة الاختصاص]  وفقا للمادة 3-2-4(ب)(2) من اللوائح،</w:t>
            </w:r>
          </w:p>
          <w:p w:rsidR="00592C34" w:rsidRPr="00592C34" w:rsidRDefault="00592C34" w:rsidP="00D20F42">
            <w:pPr>
              <w:pStyle w:val="ListParagraph"/>
              <w:bidi/>
              <w:ind w:left="1140"/>
              <w:jc w:val="lowKashida"/>
              <w:rPr>
                <w:sz w:val="16"/>
                <w:szCs w:val="22"/>
                <w:rtl/>
                <w:lang w:bidi="ar-JO"/>
              </w:rPr>
            </w:pPr>
          </w:p>
          <w:p w:rsidR="00592C34" w:rsidRDefault="00592C34" w:rsidP="00D20F42">
            <w:pPr>
              <w:bidi/>
              <w:ind w:left="1440"/>
              <w:jc w:val="lowKashida"/>
              <w:rPr>
                <w:sz w:val="16"/>
                <w:szCs w:val="22"/>
                <w:lang w:bidi="ar-JO"/>
              </w:rPr>
            </w:pPr>
          </w:p>
          <w:p w:rsidR="00592C34" w:rsidRDefault="00592C34" w:rsidP="00D20F42">
            <w:pPr>
              <w:bidi/>
              <w:ind w:left="1440"/>
              <w:jc w:val="lowKashida"/>
              <w:rPr>
                <w:sz w:val="16"/>
                <w:szCs w:val="22"/>
                <w:lang w:bidi="ar-JO"/>
              </w:rPr>
            </w:pPr>
          </w:p>
          <w:p w:rsidR="00592C34" w:rsidRDefault="00592C34" w:rsidP="00D20F42">
            <w:pPr>
              <w:bidi/>
              <w:ind w:left="1440"/>
              <w:jc w:val="lowKashida"/>
              <w:rPr>
                <w:sz w:val="16"/>
                <w:szCs w:val="22"/>
                <w:lang w:bidi="ar-JO"/>
              </w:rPr>
            </w:pPr>
          </w:p>
          <w:p w:rsidR="007E1B8C" w:rsidRDefault="007E1B8C" w:rsidP="00D20F42">
            <w:pPr>
              <w:bidi/>
              <w:ind w:left="900"/>
              <w:jc w:val="lowKashida"/>
              <w:rPr>
                <w:sz w:val="16"/>
                <w:szCs w:val="22"/>
                <w:lang w:bidi="ar-JO"/>
              </w:rPr>
            </w:pPr>
            <w:r w:rsidRPr="007E1B8C">
              <w:rPr>
                <w:rFonts w:hint="cs"/>
                <w:sz w:val="16"/>
                <w:szCs w:val="22"/>
                <w:rtl/>
                <w:lang w:bidi="ar-JO"/>
              </w:rPr>
              <w:t xml:space="preserve">يجوز تسويق الصندوق المرخص، مع مراعاة هذه اللوائح (وتشمل المادة 3-2-8 من اللوائح)، لأي </w:t>
            </w:r>
            <w:r w:rsidRPr="007E1B8C">
              <w:rPr>
                <w:sz w:val="16"/>
                <w:szCs w:val="22"/>
                <w:lang w:bidi="ar-JO"/>
              </w:rPr>
              <w:t>]</w:t>
            </w:r>
            <w:r w:rsidRPr="007E1B8C">
              <w:rPr>
                <w:rFonts w:hint="cs"/>
                <w:sz w:val="16"/>
                <w:szCs w:val="22"/>
                <w:rtl/>
                <w:lang w:bidi="ar-JO"/>
              </w:rPr>
              <w:t>أشخاص</w:t>
            </w:r>
            <w:r w:rsidRPr="007E1B8C">
              <w:rPr>
                <w:sz w:val="16"/>
                <w:szCs w:val="22"/>
                <w:lang w:bidi="ar-JO"/>
              </w:rPr>
              <w:t>[</w:t>
            </w:r>
            <w:r w:rsidRPr="007E1B8C">
              <w:rPr>
                <w:rFonts w:hint="cs"/>
                <w:sz w:val="16"/>
                <w:szCs w:val="22"/>
                <w:rtl/>
                <w:lang w:bidi="ar-JO"/>
              </w:rPr>
              <w:t xml:space="preserve"> في منطقة الاختصاص المضيفة حسبما هم محددين في الإشعار الصادر له.</w:t>
            </w:r>
          </w:p>
          <w:p w:rsidR="00592C34" w:rsidRPr="007E1B8C" w:rsidRDefault="00592C34" w:rsidP="00D20F42">
            <w:pPr>
              <w:bidi/>
              <w:jc w:val="lowKashida"/>
              <w:rPr>
                <w:sz w:val="16"/>
                <w:szCs w:val="22"/>
                <w:rtl/>
                <w:lang w:bidi="ar-JO"/>
              </w:rPr>
            </w:pPr>
          </w:p>
          <w:p w:rsidR="007E1B8C" w:rsidRDefault="007E1B8C" w:rsidP="00D20F42">
            <w:pPr>
              <w:bidi/>
              <w:ind w:left="1440" w:hanging="720"/>
              <w:jc w:val="lowKashida"/>
              <w:rPr>
                <w:sz w:val="16"/>
                <w:szCs w:val="22"/>
                <w:lang w:bidi="ar-JO"/>
              </w:rPr>
            </w:pPr>
            <w:r w:rsidRPr="007E1B8C">
              <w:rPr>
                <w:rFonts w:hint="cs"/>
                <w:sz w:val="16"/>
                <w:szCs w:val="22"/>
                <w:rtl/>
                <w:lang w:bidi="ar-JO"/>
              </w:rPr>
              <w:t>3-2-8</w:t>
            </w:r>
            <w:r w:rsidRPr="007E1B8C">
              <w:rPr>
                <w:rFonts w:hint="cs"/>
                <w:sz w:val="16"/>
                <w:szCs w:val="22"/>
                <w:rtl/>
                <w:lang w:bidi="ar-JO"/>
              </w:rPr>
              <w:tab/>
              <w:t xml:space="preserve"> إذا استلمت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إشعارا من الجهة المنظمة المضيفة يفيد بأن اسم الصندوق المرخص غير متوفر للاستخدام في منطقة الاختصاص المضيفة نظرا لكونه مستخدم بالفعل، أو أن استخدام الاسم يخضع لتقييد في منطقة الاختصاص المضيفة تلك، عندئذ تلزم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مدير الصندوق بالتوقف عن ترويج الصندوق المرخص فورا واعتماد اسم بديل للصندوق المرخص، بأسرع وقت ممكن، في [منطقة الاختصاص] وفي منطقة الاختصاص المضيفة لاستئناف الترويج. </w:t>
            </w:r>
          </w:p>
          <w:p w:rsidR="00592C34" w:rsidRDefault="00592C34" w:rsidP="00592C34">
            <w:pPr>
              <w:bidi/>
              <w:ind w:left="1440" w:hanging="720"/>
              <w:rPr>
                <w:sz w:val="16"/>
                <w:szCs w:val="22"/>
                <w:lang w:bidi="ar-JO"/>
              </w:rPr>
            </w:pPr>
          </w:p>
          <w:p w:rsidR="00592C34" w:rsidRDefault="00592C34" w:rsidP="00592C34">
            <w:pPr>
              <w:bidi/>
              <w:ind w:left="1440" w:hanging="720"/>
              <w:rPr>
                <w:sz w:val="16"/>
                <w:szCs w:val="22"/>
                <w:lang w:bidi="ar-JO"/>
              </w:rPr>
            </w:pPr>
          </w:p>
          <w:p w:rsidR="00592C34" w:rsidRPr="007E1B8C" w:rsidRDefault="00592C34" w:rsidP="00592C34">
            <w:pPr>
              <w:bidi/>
              <w:ind w:left="1440" w:hanging="720"/>
              <w:rPr>
                <w:sz w:val="16"/>
                <w:szCs w:val="22"/>
                <w:rtl/>
                <w:lang w:bidi="ar-JO"/>
              </w:rPr>
            </w:pPr>
          </w:p>
          <w:p w:rsidR="007E1B8C" w:rsidRDefault="007E1B8C" w:rsidP="00D20F42">
            <w:pPr>
              <w:bidi/>
              <w:spacing w:before="240"/>
              <w:ind w:left="1440" w:hanging="720"/>
              <w:jc w:val="lowKashida"/>
              <w:rPr>
                <w:sz w:val="16"/>
                <w:szCs w:val="22"/>
                <w:lang w:bidi="ar-JO"/>
              </w:rPr>
            </w:pPr>
            <w:r w:rsidRPr="007E1B8C">
              <w:rPr>
                <w:rFonts w:hint="cs"/>
                <w:sz w:val="16"/>
                <w:szCs w:val="22"/>
                <w:rtl/>
                <w:lang w:bidi="ar-JO"/>
              </w:rPr>
              <w:t>3-2-9</w:t>
            </w:r>
            <w:r w:rsidRPr="007E1B8C">
              <w:rPr>
                <w:rFonts w:hint="cs"/>
                <w:sz w:val="16"/>
                <w:szCs w:val="22"/>
                <w:rtl/>
                <w:lang w:bidi="ar-JO"/>
              </w:rPr>
              <w:tab/>
              <w:t xml:space="preserve">إذا أصبح مدير الصندوق في أي وقت بين تاريخ الإشعار طبقا للمادة 3-2-3 من اللوائح وتاريخ بدء الترويج في منطقة الاختصاص المضيفة، على علم بأي تغيير أو خطأ أو إغفال جوهري يُحتمل بشكل معقول أن يكون متعلقا بذلك الإشعار، يوجه مدير الصندوق إشعارا خطيا بذلك الى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دون تأخير. تزود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الجهة المنظمة المضيفة فورا بكافة تفاصيل التغيير أو الخطأ أو الإغفال الجوهري ذي العلاقة.</w:t>
            </w:r>
          </w:p>
          <w:p w:rsidR="00592C34" w:rsidRDefault="00592C34" w:rsidP="00D20F42">
            <w:pPr>
              <w:bidi/>
              <w:ind w:left="1440" w:hanging="720"/>
              <w:jc w:val="lowKashida"/>
              <w:rPr>
                <w:sz w:val="16"/>
                <w:szCs w:val="22"/>
                <w:lang w:bidi="ar-JO"/>
              </w:rPr>
            </w:pPr>
          </w:p>
          <w:p w:rsidR="00592C34" w:rsidRPr="007E1B8C" w:rsidRDefault="00592C34" w:rsidP="00D20F42">
            <w:pPr>
              <w:bidi/>
              <w:spacing w:before="120"/>
              <w:jc w:val="distribute"/>
              <w:rPr>
                <w:sz w:val="16"/>
                <w:szCs w:val="22"/>
                <w:rtl/>
                <w:lang w:bidi="ar-JO"/>
              </w:rPr>
            </w:pPr>
          </w:p>
          <w:p w:rsidR="007E1B8C" w:rsidRPr="007E1B8C" w:rsidRDefault="007E1B8C" w:rsidP="00D20F42">
            <w:pPr>
              <w:bidi/>
              <w:ind w:left="1440" w:hanging="720"/>
              <w:jc w:val="lowKashida"/>
              <w:rPr>
                <w:sz w:val="16"/>
                <w:szCs w:val="22"/>
                <w:rtl/>
                <w:lang w:bidi="ar-JO"/>
              </w:rPr>
            </w:pPr>
            <w:r w:rsidRPr="007E1B8C">
              <w:rPr>
                <w:rFonts w:hint="cs"/>
                <w:sz w:val="16"/>
                <w:szCs w:val="22"/>
                <w:rtl/>
                <w:lang w:bidi="ar-JO"/>
              </w:rPr>
              <w:t xml:space="preserve">3-2-10إذا ترتب على أي تغيير أو خطأ أو إغفال جوهري مشار اليه في المادة 3-2-9 من اللوائح عدم استمرار مدير الصندوق بالالتزام بالقوانين المعمول بها، وتشمل هذه </w:t>
            </w:r>
            <w:r w:rsidRPr="007E1B8C">
              <w:rPr>
                <w:rFonts w:hint="cs"/>
                <w:sz w:val="16"/>
                <w:szCs w:val="22"/>
                <w:rtl/>
                <w:lang w:bidi="ar-JO"/>
              </w:rPr>
              <w:lastRenderedPageBreak/>
              <w:t xml:space="preserve">اللوائح، أو إذا رأت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بخلاف ذلك أن من الضروري والمناسب القيام بذلك في ظل الظروف السائدة، تتخذ </w:t>
            </w:r>
            <w:r w:rsidRPr="007E1B8C">
              <w:rPr>
                <w:sz w:val="16"/>
                <w:szCs w:val="22"/>
                <w:lang w:bidi="ar-JO"/>
              </w:rPr>
              <w:t>]</w:t>
            </w:r>
            <w:r w:rsidRPr="007E1B8C">
              <w:rPr>
                <w:rFonts w:hint="cs"/>
                <w:sz w:val="16"/>
                <w:szCs w:val="22"/>
                <w:rtl/>
                <w:lang w:bidi="ar-JO"/>
              </w:rPr>
              <w:t>الجهة المنظمة</w:t>
            </w:r>
            <w:r w:rsidRPr="007E1B8C">
              <w:rPr>
                <w:sz w:val="16"/>
                <w:szCs w:val="22"/>
                <w:lang w:bidi="ar-JO"/>
              </w:rPr>
              <w:t>[</w:t>
            </w:r>
            <w:r w:rsidRPr="007E1B8C">
              <w:rPr>
                <w:rFonts w:hint="cs"/>
                <w:sz w:val="16"/>
                <w:szCs w:val="22"/>
                <w:rtl/>
                <w:lang w:bidi="ar-JO"/>
              </w:rPr>
              <w:t xml:space="preserve"> كافة الإجراءات اللازمة، والتي تشمل، إن لزم الأمر، شطب الصندوق العام من سجل الصناديق المرخصة في [منطقة الاختصاص] وفقا لهذه اللوائح. </w:t>
            </w:r>
          </w:p>
        </w:tc>
      </w:tr>
      <w:tr w:rsidR="007E1B8C" w:rsidTr="00B8241F">
        <w:tc>
          <w:tcPr>
            <w:tcW w:w="4788" w:type="dxa"/>
          </w:tcPr>
          <w:p w:rsidR="00D157CF" w:rsidRPr="00F91E56" w:rsidRDefault="00D157CF" w:rsidP="00D157CF">
            <w:pPr>
              <w:pStyle w:val="Heading3"/>
              <w:numPr>
                <w:ilvl w:val="0"/>
                <w:numId w:val="0"/>
              </w:numPr>
              <w:outlineLvl w:val="2"/>
            </w:pPr>
          </w:p>
          <w:p w:rsidR="00D157CF" w:rsidRPr="00F91E56" w:rsidRDefault="00D157CF" w:rsidP="00D157CF">
            <w:pPr>
              <w:pStyle w:val="Heading1"/>
              <w:outlineLvl w:val="0"/>
              <w:rPr>
                <w:strike/>
                <w:szCs w:val="20"/>
                <w:lang w:val="en-GB"/>
              </w:rPr>
            </w:pPr>
            <w:bookmarkStart w:id="66" w:name="_Toc517963634"/>
            <w:bookmarkStart w:id="67" w:name="_Toc502151948"/>
            <w:r w:rsidRPr="00F91E56">
              <w:rPr>
                <w:lang w:val="en-GB"/>
              </w:rPr>
              <w:t>:</w:t>
            </w:r>
            <w:r w:rsidRPr="00F91E56">
              <w:rPr>
                <w:lang w:val="en-GB"/>
              </w:rPr>
              <w:tab/>
              <w:t>REGISTRATION OF PASSPORTED FUNDS IN HOST JURISDICTION</w:t>
            </w:r>
            <w:bookmarkEnd w:id="66"/>
            <w:r w:rsidRPr="00F91E56">
              <w:rPr>
                <w:lang w:val="en-GB"/>
              </w:rPr>
              <w:t xml:space="preserve"> </w:t>
            </w:r>
            <w:bookmarkEnd w:id="67"/>
          </w:p>
          <w:p w:rsidR="00D157CF" w:rsidRPr="00040550" w:rsidRDefault="00D157CF" w:rsidP="00D157CF">
            <w:pPr>
              <w:pStyle w:val="Heading2"/>
              <w:tabs>
                <w:tab w:val="clear" w:pos="720"/>
                <w:tab w:val="num" w:pos="567"/>
              </w:tabs>
              <w:outlineLvl w:val="1"/>
              <w:rPr>
                <w:lang w:val="en-GB"/>
              </w:rPr>
            </w:pPr>
            <w:bookmarkStart w:id="68" w:name="_Toc500945550"/>
            <w:bookmarkStart w:id="69" w:name="_Toc500945596"/>
            <w:bookmarkStart w:id="70" w:name="_Toc502151949"/>
            <w:bookmarkStart w:id="71" w:name="_Toc517963635"/>
            <w:r w:rsidRPr="00F91E56">
              <w:rPr>
                <w:lang w:val="en-GB"/>
              </w:rPr>
              <w:t xml:space="preserve">Notifications received by the </w:t>
            </w:r>
            <w:bookmarkEnd w:id="68"/>
            <w:bookmarkEnd w:id="69"/>
            <w:bookmarkEnd w:id="70"/>
            <w:r w:rsidRPr="00F91E56">
              <w:rPr>
                <w:iCs/>
                <w:lang w:val="en-GB"/>
              </w:rPr>
              <w:t>Host Regulator</w:t>
            </w:r>
            <w:bookmarkEnd w:id="71"/>
          </w:p>
          <w:p w:rsidR="00040550" w:rsidRPr="00F91E56" w:rsidRDefault="00040550" w:rsidP="00693DD1">
            <w:pPr>
              <w:pStyle w:val="Heading2"/>
              <w:numPr>
                <w:ilvl w:val="0"/>
                <w:numId w:val="0"/>
              </w:numPr>
              <w:ind w:left="720"/>
              <w:outlineLvl w:val="1"/>
              <w:rPr>
                <w:lang w:val="en-GB"/>
              </w:rPr>
            </w:pPr>
          </w:p>
          <w:p w:rsidR="00D157CF" w:rsidRPr="00F91E56" w:rsidRDefault="00D157CF" w:rsidP="00D157CF">
            <w:pPr>
              <w:pStyle w:val="Heading3"/>
              <w:outlineLvl w:val="2"/>
            </w:pPr>
            <w:bookmarkStart w:id="72" w:name="_Ref505621646"/>
            <w:r w:rsidRPr="00F91E56">
              <w:t>This Part applies if the [</w:t>
            </w:r>
            <w:r w:rsidRPr="00F91E56">
              <w:rPr>
                <w:i/>
              </w:rPr>
              <w:t>insert relevant Regulator</w:t>
            </w:r>
            <w:r w:rsidRPr="00F91E56">
              <w:t xml:space="preserve">] is the Host Regulator in relation to a </w:t>
            </w:r>
            <w:proofErr w:type="spellStart"/>
            <w:r w:rsidRPr="00F91E56">
              <w:t>Passported</w:t>
            </w:r>
            <w:proofErr w:type="spellEnd"/>
            <w:r w:rsidRPr="00F91E56">
              <w:t xml:space="preserve"> Fund.</w:t>
            </w:r>
          </w:p>
          <w:p w:rsidR="00D157CF" w:rsidRPr="00F91E56" w:rsidRDefault="00D157CF" w:rsidP="00D157CF">
            <w:pPr>
              <w:pStyle w:val="Heading3"/>
              <w:outlineLvl w:val="2"/>
            </w:pPr>
            <w:r w:rsidRPr="00F91E56">
              <w:t>Promptly following receipt by the [</w:t>
            </w:r>
            <w:r w:rsidRPr="00F91E56">
              <w:rPr>
                <w:i/>
              </w:rPr>
              <w:t>insert relevant Regulator</w:t>
            </w:r>
            <w:r w:rsidRPr="00F91E56">
              <w:t xml:space="preserve">] of a transmission from a Home Regulator to the effect that a Private Fund or Public Fund domiciled or registered in that jurisdiction is a </w:t>
            </w:r>
            <w:proofErr w:type="spellStart"/>
            <w:r w:rsidRPr="00F91E56">
              <w:t>Passported</w:t>
            </w:r>
            <w:proofErr w:type="spellEnd"/>
            <w:r w:rsidRPr="00F91E56">
              <w:t xml:space="preserve"> Fund, the [</w:t>
            </w:r>
            <w:r w:rsidRPr="00F91E56">
              <w:rPr>
                <w:i/>
              </w:rPr>
              <w:t>insert relevant Regulator</w:t>
            </w:r>
            <w:r w:rsidRPr="00F91E56">
              <w:t xml:space="preserve">] will update its Register of </w:t>
            </w:r>
            <w:proofErr w:type="spellStart"/>
            <w:r w:rsidRPr="00F91E56">
              <w:t>Passported</w:t>
            </w:r>
            <w:proofErr w:type="spellEnd"/>
            <w:r w:rsidRPr="00F91E56">
              <w:t xml:space="preserve"> Funds to include details of that </w:t>
            </w:r>
            <w:proofErr w:type="spellStart"/>
            <w:r w:rsidRPr="00F91E56">
              <w:t>Passported</w:t>
            </w:r>
            <w:proofErr w:type="spellEnd"/>
            <w:r w:rsidRPr="00F91E56">
              <w:t xml:space="preserve"> Fund.  The [</w:t>
            </w:r>
            <w:r w:rsidRPr="00F91E56">
              <w:rPr>
                <w:i/>
              </w:rPr>
              <w:t>insert relevant Regulator</w:t>
            </w:r>
            <w:r w:rsidRPr="00F91E56">
              <w:t>] will notify the relevant Home Regulator once the [</w:t>
            </w:r>
            <w:r w:rsidRPr="00F91E56">
              <w:rPr>
                <w:i/>
              </w:rPr>
              <w:t>insert relevant jurisdiction</w:t>
            </w:r>
            <w:r w:rsidRPr="00F91E56">
              <w:t xml:space="preserve">]'s Register of </w:t>
            </w:r>
            <w:proofErr w:type="spellStart"/>
            <w:r w:rsidRPr="00F91E56">
              <w:t>Passported</w:t>
            </w:r>
            <w:proofErr w:type="spellEnd"/>
            <w:r w:rsidRPr="00F91E56">
              <w:t xml:space="preserve"> Funds has been updated.</w:t>
            </w:r>
            <w:bookmarkEnd w:id="72"/>
          </w:p>
          <w:p w:rsidR="00D157CF" w:rsidRPr="00F91E56" w:rsidRDefault="00D157CF" w:rsidP="00D157CF">
            <w:pPr>
              <w:pStyle w:val="Heading3"/>
              <w:outlineLvl w:val="2"/>
            </w:pPr>
            <w:r w:rsidRPr="00F91E56">
              <w:t xml:space="preserve">As soon as that Register of </w:t>
            </w:r>
            <w:proofErr w:type="spellStart"/>
            <w:r w:rsidRPr="00F91E56">
              <w:t>Passported</w:t>
            </w:r>
            <w:proofErr w:type="spellEnd"/>
            <w:r w:rsidRPr="00F91E56">
              <w:t xml:space="preserve"> Funds has been updated pursuant to Rule 4.1.2, the </w:t>
            </w:r>
            <w:proofErr w:type="spellStart"/>
            <w:r w:rsidRPr="00F91E56">
              <w:t>Passported</w:t>
            </w:r>
            <w:proofErr w:type="spellEnd"/>
            <w:r w:rsidRPr="00F91E56">
              <w:t xml:space="preserve"> Fund may, in accordance with applicable legislation, including these Rules, be Promoted in the [</w:t>
            </w:r>
            <w:r w:rsidRPr="00F91E56">
              <w:rPr>
                <w:i/>
              </w:rPr>
              <w:t>insert relevant jurisdiction</w:t>
            </w:r>
            <w:r w:rsidRPr="00F91E56">
              <w:t>]:</w:t>
            </w:r>
          </w:p>
          <w:p w:rsidR="00D157CF" w:rsidRPr="00F91E56" w:rsidRDefault="00D157CF" w:rsidP="00D157CF">
            <w:pPr>
              <w:pStyle w:val="Heading4"/>
              <w:tabs>
                <w:tab w:val="clear" w:pos="1430"/>
              </w:tabs>
              <w:ind w:left="1985"/>
              <w:outlineLvl w:val="3"/>
              <w:rPr>
                <w:lang w:val="en-GB"/>
              </w:rPr>
            </w:pPr>
            <w:r w:rsidRPr="00F91E56">
              <w:rPr>
                <w:lang w:val="en-GB"/>
              </w:rPr>
              <w:t xml:space="preserve">where the </w:t>
            </w:r>
            <w:proofErr w:type="spellStart"/>
            <w:r w:rsidRPr="00F91E56">
              <w:rPr>
                <w:lang w:val="en-GB"/>
              </w:rPr>
              <w:t>Passported</w:t>
            </w:r>
            <w:proofErr w:type="spellEnd"/>
            <w:r w:rsidRPr="00F91E56">
              <w:rPr>
                <w:lang w:val="en-GB"/>
              </w:rPr>
              <w:t xml:space="preserve"> Fund is a Private Fund, to Qualified Investors in the [</w:t>
            </w:r>
            <w:r w:rsidRPr="00F91E56">
              <w:rPr>
                <w:i/>
                <w:lang w:val="en-GB"/>
              </w:rPr>
              <w:t>insert relevant jurisdiction</w:t>
            </w:r>
            <w:r w:rsidRPr="00F91E56">
              <w:rPr>
                <w:lang w:val="en-GB"/>
              </w:rPr>
              <w:t>]; and</w:t>
            </w:r>
          </w:p>
          <w:p w:rsidR="007E1B8C" w:rsidRPr="00D157CF" w:rsidRDefault="00D157CF" w:rsidP="00D157CF">
            <w:pPr>
              <w:pStyle w:val="Heading4"/>
              <w:tabs>
                <w:tab w:val="clear" w:pos="1430"/>
              </w:tabs>
              <w:ind w:left="1985"/>
              <w:outlineLvl w:val="3"/>
              <w:rPr>
                <w:lang w:val="en-GB"/>
              </w:rPr>
            </w:pPr>
            <w:r w:rsidRPr="00F91E56">
              <w:rPr>
                <w:lang w:val="en-GB"/>
              </w:rPr>
              <w:t xml:space="preserve">where the </w:t>
            </w:r>
            <w:proofErr w:type="spellStart"/>
            <w:r w:rsidRPr="00F91E56">
              <w:rPr>
                <w:lang w:val="en-GB"/>
              </w:rPr>
              <w:t>Passported</w:t>
            </w:r>
            <w:proofErr w:type="spellEnd"/>
            <w:r w:rsidRPr="00F91E56">
              <w:rPr>
                <w:lang w:val="en-GB"/>
              </w:rPr>
              <w:t xml:space="preserve"> Fund is a Public Fund, to any Persons in the [</w:t>
            </w:r>
            <w:r w:rsidRPr="00F91E56">
              <w:rPr>
                <w:i/>
                <w:lang w:val="en-GB"/>
              </w:rPr>
              <w:t>insert relevant jurisdiction</w:t>
            </w:r>
            <w:r w:rsidRPr="00F91E56">
              <w:rPr>
                <w:lang w:val="en-GB"/>
              </w:rPr>
              <w:t xml:space="preserve">]. </w:t>
            </w:r>
          </w:p>
        </w:tc>
        <w:tc>
          <w:tcPr>
            <w:tcW w:w="4630" w:type="dxa"/>
          </w:tcPr>
          <w:p w:rsidR="00040550" w:rsidRDefault="00040550" w:rsidP="00D157CF">
            <w:pPr>
              <w:pStyle w:val="Heading1"/>
              <w:numPr>
                <w:ilvl w:val="0"/>
                <w:numId w:val="0"/>
              </w:numPr>
              <w:bidi/>
              <w:outlineLvl w:val="0"/>
              <w:rPr>
                <w:color w:val="000000" w:themeColor="text1"/>
                <w:lang w:bidi="ar-JO"/>
              </w:rPr>
            </w:pPr>
            <w:bookmarkStart w:id="73" w:name="_Toc515276057"/>
            <w:bookmarkStart w:id="74" w:name="_Toc518381807"/>
          </w:p>
          <w:p w:rsidR="007E1B8C" w:rsidRPr="00281E0D" w:rsidRDefault="007E1B8C" w:rsidP="00D20F42">
            <w:pPr>
              <w:pStyle w:val="Heading1"/>
              <w:numPr>
                <w:ilvl w:val="0"/>
                <w:numId w:val="0"/>
              </w:numPr>
              <w:bidi/>
              <w:spacing w:after="0"/>
              <w:outlineLvl w:val="0"/>
              <w:rPr>
                <w:b w:val="0"/>
                <w:bCs w:val="0"/>
                <w:color w:val="000000" w:themeColor="text1"/>
                <w:rtl/>
                <w:lang w:bidi="ar-JO"/>
              </w:rPr>
            </w:pPr>
            <w:r w:rsidRPr="00281E0D">
              <w:rPr>
                <w:rFonts w:hint="cs"/>
                <w:color w:val="000000" w:themeColor="text1"/>
                <w:rtl/>
                <w:lang w:bidi="ar-JO"/>
              </w:rPr>
              <w:t>الجزء</w:t>
            </w:r>
            <w:r w:rsidRPr="00281E0D">
              <w:rPr>
                <w:color w:val="000000" w:themeColor="text1"/>
                <w:rtl/>
                <w:lang w:bidi="ar-JO"/>
              </w:rPr>
              <w:t xml:space="preserve"> 4:</w:t>
            </w:r>
            <w:r w:rsidRPr="00281E0D">
              <w:rPr>
                <w:rFonts w:hint="cs"/>
                <w:color w:val="000000" w:themeColor="text1"/>
                <w:rtl/>
                <w:lang w:bidi="ar-JO"/>
              </w:rPr>
              <w:t xml:space="preserve"> </w:t>
            </w:r>
            <w:bookmarkEnd w:id="73"/>
            <w:r>
              <w:rPr>
                <w:rFonts w:hint="cs"/>
                <w:color w:val="000000" w:themeColor="text1"/>
                <w:rtl/>
                <w:lang w:bidi="ar-JO"/>
              </w:rPr>
              <w:t>تسجيل الصناديق المرخصة في منطقة الاختصاص المضيفة</w:t>
            </w:r>
            <w:bookmarkEnd w:id="74"/>
            <w:r>
              <w:rPr>
                <w:rFonts w:hint="cs"/>
                <w:color w:val="000000" w:themeColor="text1"/>
                <w:rtl/>
                <w:lang w:bidi="ar-JO"/>
              </w:rPr>
              <w:t xml:space="preserve"> </w:t>
            </w:r>
          </w:p>
          <w:p w:rsidR="007E1B8C" w:rsidRDefault="007E1B8C" w:rsidP="00D20F42">
            <w:pPr>
              <w:pStyle w:val="Heading2"/>
              <w:numPr>
                <w:ilvl w:val="1"/>
                <w:numId w:val="80"/>
              </w:numPr>
              <w:bidi/>
              <w:jc w:val="lowKashida"/>
              <w:outlineLvl w:val="1"/>
              <w:rPr>
                <w:rtl/>
                <w:lang w:bidi="ar-JO"/>
              </w:rPr>
            </w:pPr>
            <w:bookmarkStart w:id="75" w:name="_Toc515276058"/>
            <w:bookmarkStart w:id="76" w:name="_Toc518381808"/>
            <w:r w:rsidRPr="00281E0D">
              <w:rPr>
                <w:rFonts w:hint="cs"/>
                <w:rtl/>
                <w:lang w:bidi="ar-JO"/>
              </w:rPr>
              <w:t xml:space="preserve">الإشعارات التي تستلمها </w:t>
            </w:r>
            <w:r>
              <w:rPr>
                <w:rFonts w:hint="cs"/>
                <w:rtl/>
                <w:lang w:bidi="ar-JO"/>
              </w:rPr>
              <w:t>ا</w:t>
            </w:r>
            <w:r w:rsidRPr="00281E0D">
              <w:rPr>
                <w:rFonts w:hint="cs"/>
                <w:rtl/>
                <w:lang w:bidi="ar-JO"/>
              </w:rPr>
              <w:t>لجهة المنظمة</w:t>
            </w:r>
            <w:bookmarkEnd w:id="75"/>
            <w:r>
              <w:rPr>
                <w:rFonts w:hint="cs"/>
                <w:rtl/>
                <w:lang w:bidi="ar-JO"/>
              </w:rPr>
              <w:t xml:space="preserve"> المضيفة</w:t>
            </w:r>
            <w:bookmarkEnd w:id="76"/>
          </w:p>
          <w:p w:rsidR="007E1B8C" w:rsidRDefault="007E1B8C" w:rsidP="00D20F42">
            <w:pPr>
              <w:bidi/>
              <w:ind w:left="1440" w:hanging="720"/>
              <w:jc w:val="lowKashida"/>
              <w:rPr>
                <w:lang w:bidi="ar-JO"/>
              </w:rPr>
            </w:pPr>
            <w:r>
              <w:rPr>
                <w:rFonts w:hint="cs"/>
                <w:rtl/>
                <w:lang w:bidi="ar-JO"/>
              </w:rPr>
              <w:t xml:space="preserve">4-1-1 ينطبق هذا الجزء اذا كانت [الجهة المنظمة] هي الجهة المنظمة المضيفة بخصوص الصندوق المرخص. </w:t>
            </w:r>
          </w:p>
          <w:p w:rsidR="00040550" w:rsidRPr="00BA06E5" w:rsidRDefault="00040550" w:rsidP="00D20F42">
            <w:pPr>
              <w:bidi/>
              <w:ind w:left="1440" w:hanging="720"/>
              <w:jc w:val="lowKashida"/>
              <w:rPr>
                <w:lang w:bidi="ar-JO"/>
              </w:rPr>
            </w:pPr>
          </w:p>
          <w:p w:rsidR="007E1B8C" w:rsidRDefault="007E1B8C" w:rsidP="00D20F42">
            <w:pPr>
              <w:bidi/>
              <w:ind w:left="1440" w:hanging="720"/>
              <w:jc w:val="lowKashida"/>
              <w:rPr>
                <w:lang w:bidi="ar-JO"/>
              </w:rPr>
            </w:pPr>
            <w:r>
              <w:rPr>
                <w:rFonts w:hint="cs"/>
                <w:rtl/>
                <w:lang w:bidi="ar-JO"/>
              </w:rPr>
              <w:t>4-1-2</w:t>
            </w:r>
            <w:r>
              <w:rPr>
                <w:rFonts w:hint="cs"/>
                <w:rtl/>
                <w:lang w:bidi="ar-JO"/>
              </w:rPr>
              <w:tab/>
              <w:t xml:space="preserve">فورا بعد استلام </w:t>
            </w:r>
            <w:r>
              <w:rPr>
                <w:lang w:bidi="ar-JO"/>
              </w:rPr>
              <w:t>]</w:t>
            </w:r>
            <w:r>
              <w:rPr>
                <w:rFonts w:hint="cs"/>
                <w:rtl/>
                <w:lang w:bidi="ar-JO"/>
              </w:rPr>
              <w:t>الجهة المنظمة</w:t>
            </w:r>
            <w:r>
              <w:rPr>
                <w:lang w:bidi="ar-JO"/>
              </w:rPr>
              <w:t>[</w:t>
            </w:r>
            <w:r>
              <w:rPr>
                <w:rFonts w:hint="cs"/>
                <w:rtl/>
                <w:lang w:bidi="ar-JO"/>
              </w:rPr>
              <w:t xml:space="preserve"> </w:t>
            </w:r>
            <w:r w:rsidRPr="00110527">
              <w:rPr>
                <w:rFonts w:hint="cs"/>
                <w:rtl/>
                <w:lang w:bidi="ar-JO"/>
              </w:rPr>
              <w:t>خطاب</w:t>
            </w:r>
            <w:r>
              <w:rPr>
                <w:rFonts w:hint="cs"/>
                <w:rtl/>
                <w:lang w:bidi="ar-JO"/>
              </w:rPr>
              <w:t xml:space="preserve"> من الجهة المنظمة المضيفة يفيد بأن أي صندوق خاص أو صندوق عام اتخذ من تلك المنطقة موطنا له أو مسجل في تلك المنطقة هو صندوق مرخص، تقوم </w:t>
            </w:r>
            <w:r>
              <w:rPr>
                <w:lang w:bidi="ar-JO"/>
              </w:rPr>
              <w:t>]</w:t>
            </w:r>
            <w:r>
              <w:rPr>
                <w:rFonts w:hint="cs"/>
                <w:rtl/>
                <w:lang w:bidi="ar-JO"/>
              </w:rPr>
              <w:t>الجهة المنظمة</w:t>
            </w:r>
            <w:r>
              <w:rPr>
                <w:lang w:bidi="ar-JO"/>
              </w:rPr>
              <w:t>[</w:t>
            </w:r>
            <w:r>
              <w:rPr>
                <w:rFonts w:hint="cs"/>
                <w:rtl/>
                <w:lang w:bidi="ar-JO"/>
              </w:rPr>
              <w:t xml:space="preserve"> فورا بتحديث سجل الصناديق المرخصة لديها ليشمل بيانات ذلك الصندوق المرخص. تبلغ </w:t>
            </w:r>
            <w:r>
              <w:rPr>
                <w:lang w:bidi="ar-JO"/>
              </w:rPr>
              <w:t>]</w:t>
            </w:r>
            <w:r>
              <w:rPr>
                <w:rFonts w:hint="cs"/>
                <w:rtl/>
                <w:lang w:bidi="ar-JO"/>
              </w:rPr>
              <w:t>الجهة المنظمة</w:t>
            </w:r>
            <w:r>
              <w:rPr>
                <w:lang w:bidi="ar-JO"/>
              </w:rPr>
              <w:t>[</w:t>
            </w:r>
            <w:r>
              <w:rPr>
                <w:rFonts w:hint="cs"/>
                <w:rtl/>
                <w:lang w:bidi="ar-JO"/>
              </w:rPr>
              <w:t xml:space="preserve"> الجهة المنظمة المضيفة فور تحديث سجل الصناديق المرخصة في [منطقة الاختصاص].</w:t>
            </w:r>
          </w:p>
          <w:p w:rsidR="00040550" w:rsidRDefault="00040550" w:rsidP="00D20F42">
            <w:pPr>
              <w:bidi/>
              <w:ind w:left="1440" w:hanging="720"/>
              <w:jc w:val="lowKashida"/>
              <w:rPr>
                <w:rtl/>
                <w:lang w:bidi="ar-JO"/>
              </w:rPr>
            </w:pPr>
          </w:p>
          <w:p w:rsidR="007E1B8C" w:rsidRDefault="007E1B8C" w:rsidP="00D20F42">
            <w:pPr>
              <w:bidi/>
              <w:ind w:left="1440" w:hanging="720"/>
              <w:jc w:val="lowKashida"/>
              <w:rPr>
                <w:rtl/>
                <w:lang w:bidi="ar-JO"/>
              </w:rPr>
            </w:pPr>
            <w:r>
              <w:rPr>
                <w:rFonts w:hint="cs"/>
                <w:rtl/>
                <w:lang w:bidi="ar-JO"/>
              </w:rPr>
              <w:t>4-1-3</w:t>
            </w:r>
            <w:r>
              <w:rPr>
                <w:rFonts w:hint="cs"/>
                <w:rtl/>
                <w:lang w:bidi="ar-JO"/>
              </w:rPr>
              <w:tab/>
              <w:t>فور تحديث سجل الصناديق المرخصة طبقا للمادة 4-1-2 من اللوائح، يجوز تسويق الصندوق المرخص، وفقا للقوانين المعمول بها وتشمل هذه اللوائح، في [منطقة الاختصاص]:</w:t>
            </w:r>
          </w:p>
          <w:p w:rsidR="007E1B8C" w:rsidRDefault="007E1B8C" w:rsidP="00D20F42">
            <w:pPr>
              <w:bidi/>
              <w:ind w:left="2160" w:hanging="720"/>
              <w:jc w:val="lowKashida"/>
              <w:rPr>
                <w:rtl/>
                <w:lang w:bidi="ar-JO"/>
              </w:rPr>
            </w:pPr>
            <w:r>
              <w:rPr>
                <w:rFonts w:hint="cs"/>
                <w:rtl/>
                <w:lang w:bidi="ar-JO"/>
              </w:rPr>
              <w:t>(أ)</w:t>
            </w:r>
            <w:r>
              <w:rPr>
                <w:rFonts w:hint="cs"/>
                <w:rtl/>
                <w:lang w:bidi="ar-JO"/>
              </w:rPr>
              <w:tab/>
              <w:t>في حال كان الصندوق المرخص صندوقا خاصا مرخصا، للمستثمرين المؤهلين في [منطقة الاختصاص]؛ و</w:t>
            </w:r>
          </w:p>
          <w:p w:rsidR="007E1B8C" w:rsidRPr="00D157CF" w:rsidRDefault="007E1B8C" w:rsidP="00D20F42">
            <w:pPr>
              <w:bidi/>
              <w:ind w:left="2160" w:hanging="720"/>
              <w:jc w:val="lowKashida"/>
              <w:rPr>
                <w:lang w:bidi="ar-JO"/>
              </w:rPr>
            </w:pPr>
            <w:r>
              <w:rPr>
                <w:rFonts w:hint="cs"/>
                <w:rtl/>
                <w:lang w:bidi="ar-JO"/>
              </w:rPr>
              <w:t>(ب)</w:t>
            </w:r>
            <w:r>
              <w:rPr>
                <w:rFonts w:hint="cs"/>
                <w:rtl/>
                <w:lang w:bidi="ar-JO"/>
              </w:rPr>
              <w:tab/>
              <w:t>في حال كان الصندوق المرخص صندوقا عاما مرخصا، لأي أشخاص في [منطقة الاختصاص].</w:t>
            </w:r>
          </w:p>
        </w:tc>
      </w:tr>
      <w:tr w:rsidR="00D157CF" w:rsidTr="00B8241F">
        <w:tc>
          <w:tcPr>
            <w:tcW w:w="4788" w:type="dxa"/>
          </w:tcPr>
          <w:p w:rsidR="00D157CF" w:rsidRPr="00F91E56" w:rsidRDefault="00D157CF" w:rsidP="00D157CF">
            <w:pPr>
              <w:pStyle w:val="Heading1"/>
              <w:outlineLvl w:val="0"/>
              <w:rPr>
                <w:lang w:val="en-GB"/>
              </w:rPr>
            </w:pPr>
            <w:bookmarkStart w:id="77" w:name="_Toc517963636"/>
            <w:r w:rsidRPr="00F91E56">
              <w:rPr>
                <w:lang w:val="en-GB"/>
              </w:rPr>
              <w:lastRenderedPageBreak/>
              <w:t>:</w:t>
            </w:r>
            <w:r w:rsidRPr="00F91E56">
              <w:rPr>
                <w:lang w:val="en-GB"/>
              </w:rPr>
              <w:tab/>
              <w:t>REGISTER OF PASSPORTED FUNDS</w:t>
            </w:r>
            <w:bookmarkEnd w:id="77"/>
          </w:p>
          <w:p w:rsidR="00D157CF" w:rsidRPr="00F91E56" w:rsidRDefault="00D157CF" w:rsidP="00D157CF">
            <w:pPr>
              <w:pStyle w:val="Heading2"/>
              <w:tabs>
                <w:tab w:val="clear" w:pos="720"/>
                <w:tab w:val="num" w:pos="567"/>
              </w:tabs>
              <w:outlineLvl w:val="1"/>
              <w:rPr>
                <w:iCs/>
                <w:lang w:val="en-GB"/>
              </w:rPr>
            </w:pPr>
            <w:bookmarkStart w:id="78" w:name="_Toc500945553"/>
            <w:bookmarkStart w:id="79" w:name="_Toc500945599"/>
            <w:bookmarkStart w:id="80" w:name="_Toc502151951"/>
            <w:bookmarkStart w:id="81" w:name="_Toc517963637"/>
            <w:r w:rsidRPr="00F91E56">
              <w:rPr>
                <w:lang w:val="en-GB"/>
              </w:rPr>
              <w:t xml:space="preserve">Register of </w:t>
            </w:r>
            <w:proofErr w:type="spellStart"/>
            <w:r w:rsidRPr="00F91E56">
              <w:rPr>
                <w:lang w:val="en-GB"/>
              </w:rPr>
              <w:t>Passported</w:t>
            </w:r>
            <w:proofErr w:type="spellEnd"/>
            <w:r w:rsidRPr="00F91E56">
              <w:rPr>
                <w:lang w:val="en-GB"/>
              </w:rPr>
              <w:t xml:space="preserve"> Funds</w:t>
            </w:r>
            <w:bookmarkEnd w:id="78"/>
            <w:bookmarkEnd w:id="79"/>
            <w:bookmarkEnd w:id="80"/>
            <w:bookmarkEnd w:id="81"/>
          </w:p>
          <w:p w:rsidR="00D157CF" w:rsidRPr="00F91E56" w:rsidRDefault="00D157CF" w:rsidP="00D157CF">
            <w:pPr>
              <w:pStyle w:val="Heading3"/>
              <w:outlineLvl w:val="2"/>
            </w:pPr>
            <w:r w:rsidRPr="00F91E56">
              <w:t>This Part applies if the [</w:t>
            </w:r>
            <w:r w:rsidRPr="00F91E56">
              <w:rPr>
                <w:i/>
              </w:rPr>
              <w:t>insert relevant jurisdiction</w:t>
            </w:r>
            <w:r w:rsidRPr="00F91E56">
              <w:t xml:space="preserve">] is the Home Jurisdiction or Host Jurisdiction of a </w:t>
            </w:r>
            <w:proofErr w:type="spellStart"/>
            <w:r w:rsidRPr="00F91E56">
              <w:t>Passported</w:t>
            </w:r>
            <w:proofErr w:type="spellEnd"/>
            <w:r w:rsidRPr="00F91E56">
              <w:t xml:space="preserve"> Fund.</w:t>
            </w:r>
          </w:p>
          <w:p w:rsidR="00D157CF" w:rsidRPr="00F91E56" w:rsidRDefault="00D157CF" w:rsidP="00D157CF">
            <w:pPr>
              <w:pStyle w:val="Heading3"/>
              <w:outlineLvl w:val="2"/>
            </w:pPr>
            <w:r w:rsidRPr="00F91E56">
              <w:t>The [</w:t>
            </w:r>
            <w:r w:rsidRPr="00F91E56">
              <w:rPr>
                <w:i/>
              </w:rPr>
              <w:t>insert relevant Regulator</w:t>
            </w:r>
            <w:r w:rsidRPr="00F91E56">
              <w:t xml:space="preserve">] must at all times establish and maintain a Register of </w:t>
            </w:r>
            <w:proofErr w:type="spellStart"/>
            <w:r w:rsidRPr="00F91E56">
              <w:t>Passported</w:t>
            </w:r>
            <w:proofErr w:type="spellEnd"/>
            <w:r w:rsidRPr="00F91E56">
              <w:t xml:space="preserve"> Funds.</w:t>
            </w:r>
          </w:p>
          <w:p w:rsidR="00D157CF" w:rsidRPr="00F91E56" w:rsidRDefault="00D157CF" w:rsidP="00D157CF">
            <w:pPr>
              <w:pStyle w:val="Heading3"/>
              <w:outlineLvl w:val="2"/>
            </w:pPr>
            <w:r w:rsidRPr="00F91E56">
              <w:t>The [</w:t>
            </w:r>
            <w:r w:rsidRPr="00F91E56">
              <w:rPr>
                <w:i/>
              </w:rPr>
              <w:t>insert relevant jurisdiction</w:t>
            </w:r>
            <w:r w:rsidRPr="00F91E56">
              <w:t xml:space="preserve">]'s Register of </w:t>
            </w:r>
            <w:proofErr w:type="spellStart"/>
            <w:r w:rsidRPr="00F91E56">
              <w:t>Passported</w:t>
            </w:r>
            <w:proofErr w:type="spellEnd"/>
            <w:r w:rsidRPr="00F91E56">
              <w:t xml:space="preserve"> Funds must include the prescribed details of:</w:t>
            </w:r>
          </w:p>
          <w:p w:rsidR="00D157CF" w:rsidRPr="00F91E56" w:rsidRDefault="00D157CF" w:rsidP="00D157CF">
            <w:pPr>
              <w:pStyle w:val="Heading4"/>
              <w:tabs>
                <w:tab w:val="clear" w:pos="1430"/>
              </w:tabs>
              <w:ind w:left="1985"/>
              <w:outlineLvl w:val="3"/>
              <w:rPr>
                <w:lang w:val="en-GB"/>
              </w:rPr>
            </w:pPr>
            <w:r w:rsidRPr="00F91E56">
              <w:rPr>
                <w:lang w:val="en-GB"/>
              </w:rPr>
              <w:t xml:space="preserve">each </w:t>
            </w:r>
            <w:proofErr w:type="spellStart"/>
            <w:r w:rsidRPr="00F91E56">
              <w:rPr>
                <w:lang w:val="en-GB"/>
              </w:rPr>
              <w:t>Passported</w:t>
            </w:r>
            <w:proofErr w:type="spellEnd"/>
            <w:r w:rsidRPr="00F91E56">
              <w:rPr>
                <w:lang w:val="en-GB"/>
              </w:rPr>
              <w:t xml:space="preserve"> Fund accepted for registration by the [</w:t>
            </w:r>
            <w:r w:rsidRPr="00F91E56">
              <w:rPr>
                <w:i/>
                <w:lang w:val="en-GB"/>
              </w:rPr>
              <w:t>insert relevant Regulator</w:t>
            </w:r>
            <w:r w:rsidRPr="00F91E56">
              <w:rPr>
                <w:lang w:val="en-GB"/>
              </w:rPr>
              <w:t>] as Home Regulator, and</w:t>
            </w:r>
          </w:p>
          <w:p w:rsidR="00D157CF" w:rsidRPr="00F91E56" w:rsidRDefault="00D157CF" w:rsidP="00D157CF">
            <w:pPr>
              <w:pStyle w:val="Heading4"/>
              <w:tabs>
                <w:tab w:val="clear" w:pos="1430"/>
              </w:tabs>
              <w:ind w:left="1985"/>
              <w:outlineLvl w:val="3"/>
              <w:rPr>
                <w:lang w:val="en-GB"/>
              </w:rPr>
            </w:pPr>
            <w:r w:rsidRPr="00F91E56">
              <w:rPr>
                <w:lang w:val="en-GB"/>
              </w:rPr>
              <w:t xml:space="preserve">each </w:t>
            </w:r>
            <w:proofErr w:type="spellStart"/>
            <w:r w:rsidRPr="00F91E56">
              <w:rPr>
                <w:lang w:val="en-GB"/>
              </w:rPr>
              <w:t>Passported</w:t>
            </w:r>
            <w:proofErr w:type="spellEnd"/>
            <w:r w:rsidRPr="00F91E56">
              <w:rPr>
                <w:lang w:val="en-GB"/>
              </w:rPr>
              <w:t xml:space="preserve"> Fund notified to the [</w:t>
            </w:r>
            <w:r w:rsidRPr="00F91E56">
              <w:rPr>
                <w:i/>
                <w:lang w:val="en-GB"/>
              </w:rPr>
              <w:t>insert relevant  Regulator</w:t>
            </w:r>
            <w:r w:rsidRPr="00F91E56">
              <w:rPr>
                <w:lang w:val="en-GB"/>
              </w:rPr>
              <w:t>] as Host Regulator by another Authority.</w:t>
            </w:r>
          </w:p>
          <w:p w:rsidR="00D157CF" w:rsidRPr="00F91E56" w:rsidRDefault="00D157CF" w:rsidP="00D157CF">
            <w:pPr>
              <w:pStyle w:val="Heading3"/>
              <w:outlineLvl w:val="2"/>
            </w:pPr>
            <w:r w:rsidRPr="00F91E56">
              <w:t>The [</w:t>
            </w:r>
            <w:r w:rsidRPr="00F91E56">
              <w:rPr>
                <w:i/>
              </w:rPr>
              <w:t>insert relevant jurisdiction</w:t>
            </w:r>
            <w:r w:rsidRPr="00F91E56">
              <w:t xml:space="preserve">]'s Register of </w:t>
            </w:r>
            <w:proofErr w:type="spellStart"/>
            <w:r w:rsidRPr="00F91E56">
              <w:t>Passported</w:t>
            </w:r>
            <w:proofErr w:type="spellEnd"/>
            <w:r w:rsidRPr="00F91E56">
              <w:t xml:space="preserve"> Funds must include at a minimum the following information in relation to each </w:t>
            </w:r>
            <w:proofErr w:type="spellStart"/>
            <w:r w:rsidRPr="00F91E56">
              <w:t>Passported</w:t>
            </w:r>
            <w:proofErr w:type="spellEnd"/>
            <w:r w:rsidRPr="00F91E56">
              <w:t xml:space="preserve"> Fund appearing on it: </w:t>
            </w:r>
          </w:p>
          <w:p w:rsidR="00D157CF" w:rsidRPr="00F91E56" w:rsidRDefault="00D157CF" w:rsidP="00D157CF">
            <w:pPr>
              <w:pStyle w:val="Heading4"/>
              <w:tabs>
                <w:tab w:val="clear" w:pos="1430"/>
              </w:tabs>
              <w:ind w:left="1985"/>
              <w:outlineLvl w:val="3"/>
              <w:rPr>
                <w:lang w:val="en-GB"/>
              </w:rPr>
            </w:pPr>
            <w:r w:rsidRPr="00F91E56">
              <w:rPr>
                <w:lang w:val="en-GB"/>
              </w:rPr>
              <w:t xml:space="preserve">the name and registered office of the </w:t>
            </w:r>
            <w:proofErr w:type="spellStart"/>
            <w:r w:rsidRPr="00F91E56">
              <w:rPr>
                <w:lang w:val="en-GB"/>
              </w:rPr>
              <w:t>Passported</w:t>
            </w:r>
            <w:proofErr w:type="spellEnd"/>
            <w:r w:rsidRPr="00F91E56">
              <w:rPr>
                <w:lang w:val="en-GB"/>
              </w:rPr>
              <w:t xml:space="preserve"> Fund; </w:t>
            </w:r>
          </w:p>
          <w:p w:rsidR="00D157CF" w:rsidRPr="00F91E56" w:rsidRDefault="00D157CF" w:rsidP="00D157CF">
            <w:pPr>
              <w:pStyle w:val="Heading4"/>
              <w:tabs>
                <w:tab w:val="clear" w:pos="1430"/>
              </w:tabs>
              <w:ind w:left="1985"/>
              <w:outlineLvl w:val="3"/>
              <w:rPr>
                <w:lang w:val="en-GB"/>
              </w:rPr>
            </w:pPr>
            <w:r w:rsidRPr="00F91E56">
              <w:rPr>
                <w:lang w:val="en-GB"/>
              </w:rPr>
              <w:t xml:space="preserve">the name and registered office of the Fund Manager of the </w:t>
            </w:r>
            <w:proofErr w:type="spellStart"/>
            <w:r w:rsidRPr="00F91E56">
              <w:rPr>
                <w:lang w:val="en-GB"/>
              </w:rPr>
              <w:t>Passported</w:t>
            </w:r>
            <w:proofErr w:type="spellEnd"/>
            <w:r w:rsidRPr="00F91E56">
              <w:rPr>
                <w:lang w:val="en-GB"/>
              </w:rPr>
              <w:t xml:space="preserve"> Fund; </w:t>
            </w:r>
          </w:p>
          <w:p w:rsidR="00D157CF" w:rsidRPr="00F91E56" w:rsidRDefault="00D157CF" w:rsidP="00D157CF">
            <w:pPr>
              <w:pStyle w:val="Heading4"/>
              <w:tabs>
                <w:tab w:val="clear" w:pos="1430"/>
              </w:tabs>
              <w:ind w:left="1985"/>
              <w:outlineLvl w:val="3"/>
              <w:rPr>
                <w:lang w:val="en-GB"/>
              </w:rPr>
            </w:pPr>
            <w:r w:rsidRPr="00F91E56">
              <w:rPr>
                <w:lang w:val="en-GB"/>
              </w:rPr>
              <w:t xml:space="preserve">the name(s) of the Agent(s) (if any) Promoting the </w:t>
            </w:r>
            <w:proofErr w:type="spellStart"/>
            <w:r w:rsidRPr="00F91E56">
              <w:rPr>
                <w:lang w:val="en-GB"/>
              </w:rPr>
              <w:t>Passported</w:t>
            </w:r>
            <w:proofErr w:type="spellEnd"/>
            <w:r w:rsidRPr="00F91E56">
              <w:rPr>
                <w:lang w:val="en-GB"/>
              </w:rPr>
              <w:t xml:space="preserve"> Fund;</w:t>
            </w:r>
          </w:p>
          <w:p w:rsidR="00D157CF" w:rsidRPr="00F91E56" w:rsidRDefault="00D157CF" w:rsidP="00D157CF">
            <w:pPr>
              <w:pStyle w:val="Heading4"/>
              <w:tabs>
                <w:tab w:val="clear" w:pos="1430"/>
              </w:tabs>
              <w:ind w:left="1985"/>
              <w:outlineLvl w:val="3"/>
              <w:rPr>
                <w:lang w:val="en-GB"/>
              </w:rPr>
            </w:pPr>
            <w:r w:rsidRPr="00F91E56">
              <w:rPr>
                <w:lang w:val="en-GB"/>
              </w:rPr>
              <w:t xml:space="preserve">in relation to a </w:t>
            </w:r>
            <w:proofErr w:type="spellStart"/>
            <w:r w:rsidRPr="00F91E56">
              <w:rPr>
                <w:lang w:val="en-GB"/>
              </w:rPr>
              <w:t>Passported</w:t>
            </w:r>
            <w:proofErr w:type="spellEnd"/>
            <w:r w:rsidRPr="00F91E56">
              <w:rPr>
                <w:lang w:val="en-GB"/>
              </w:rPr>
              <w:t xml:space="preserve"> Fund domiciled in the [</w:t>
            </w:r>
            <w:r w:rsidRPr="00F91E56">
              <w:rPr>
                <w:i/>
                <w:lang w:val="en-GB"/>
              </w:rPr>
              <w:t xml:space="preserve">insert relevant jurisdiction], </w:t>
            </w:r>
            <w:r w:rsidRPr="00F91E56">
              <w:rPr>
                <w:lang w:val="en-GB"/>
              </w:rPr>
              <w:t>the fact that the Fund Manager is authorised by the [</w:t>
            </w:r>
            <w:r w:rsidRPr="00F91E56">
              <w:rPr>
                <w:i/>
                <w:lang w:val="en-GB"/>
              </w:rPr>
              <w:t>insert relevant Regulator</w:t>
            </w:r>
            <w:r w:rsidRPr="00F91E56">
              <w:rPr>
                <w:lang w:val="en-GB"/>
              </w:rPr>
              <w:t xml:space="preserve">] and, in relation to a </w:t>
            </w:r>
            <w:proofErr w:type="spellStart"/>
            <w:r w:rsidRPr="00F91E56">
              <w:rPr>
                <w:lang w:val="en-GB"/>
              </w:rPr>
              <w:t>Passported</w:t>
            </w:r>
            <w:proofErr w:type="spellEnd"/>
            <w:r w:rsidRPr="00F91E56">
              <w:rPr>
                <w:lang w:val="en-GB"/>
              </w:rPr>
              <w:t xml:space="preserve"> Fund domiciled in another jurisdiction, the identity of the Authority that regulates the Fund Manager in that jurisdiction;</w:t>
            </w:r>
          </w:p>
          <w:p w:rsidR="00D157CF" w:rsidRPr="00F91E56" w:rsidRDefault="00D157CF" w:rsidP="00D157CF">
            <w:pPr>
              <w:pStyle w:val="Heading4"/>
              <w:tabs>
                <w:tab w:val="clear" w:pos="1430"/>
              </w:tabs>
              <w:ind w:left="1985"/>
              <w:outlineLvl w:val="3"/>
              <w:rPr>
                <w:lang w:val="en-GB"/>
              </w:rPr>
            </w:pPr>
            <w:r w:rsidRPr="00F91E56">
              <w:rPr>
                <w:lang w:val="en-GB"/>
              </w:rPr>
              <w:lastRenderedPageBreak/>
              <w:t xml:space="preserve">whether the </w:t>
            </w:r>
            <w:proofErr w:type="spellStart"/>
            <w:r w:rsidRPr="00F91E56">
              <w:rPr>
                <w:lang w:val="en-GB"/>
              </w:rPr>
              <w:t>Passported</w:t>
            </w:r>
            <w:proofErr w:type="spellEnd"/>
            <w:r w:rsidRPr="00F91E56">
              <w:rPr>
                <w:lang w:val="en-GB"/>
              </w:rPr>
              <w:t xml:space="preserve"> Fund is a Private Fund or a Public Fund; and</w:t>
            </w:r>
          </w:p>
          <w:p w:rsidR="00D157CF" w:rsidRPr="00F91E56" w:rsidRDefault="00D157CF" w:rsidP="00D157CF">
            <w:pPr>
              <w:pStyle w:val="Heading4"/>
              <w:tabs>
                <w:tab w:val="clear" w:pos="1430"/>
              </w:tabs>
              <w:ind w:left="1985"/>
              <w:outlineLvl w:val="3"/>
              <w:rPr>
                <w:lang w:val="en-GB"/>
              </w:rPr>
            </w:pPr>
            <w:r w:rsidRPr="00F91E56">
              <w:rPr>
                <w:lang w:val="en-GB"/>
              </w:rPr>
              <w:t xml:space="preserve">the date of registration of the </w:t>
            </w:r>
            <w:proofErr w:type="spellStart"/>
            <w:r w:rsidRPr="00F91E56">
              <w:rPr>
                <w:lang w:val="en-GB"/>
              </w:rPr>
              <w:t>Passported</w:t>
            </w:r>
            <w:proofErr w:type="spellEnd"/>
            <w:r w:rsidRPr="00F91E56">
              <w:rPr>
                <w:lang w:val="en-GB"/>
              </w:rPr>
              <w:t xml:space="preserve"> Fund on the [</w:t>
            </w:r>
            <w:r w:rsidRPr="00F91E56">
              <w:rPr>
                <w:i/>
                <w:lang w:val="en-GB"/>
              </w:rPr>
              <w:t>insert relevant Regulator</w:t>
            </w:r>
            <w:r w:rsidRPr="00F91E56">
              <w:rPr>
                <w:lang w:val="en-GB"/>
              </w:rPr>
              <w:t xml:space="preserve">]'s Register of </w:t>
            </w:r>
            <w:proofErr w:type="spellStart"/>
            <w:r w:rsidRPr="00F91E56">
              <w:rPr>
                <w:lang w:val="en-GB"/>
              </w:rPr>
              <w:t>Passported</w:t>
            </w:r>
            <w:proofErr w:type="spellEnd"/>
            <w:r w:rsidRPr="00F91E56">
              <w:rPr>
                <w:lang w:val="en-GB"/>
              </w:rPr>
              <w:t xml:space="preserve"> Funds. </w:t>
            </w:r>
          </w:p>
          <w:p w:rsidR="00D157CF" w:rsidRPr="00F91E56" w:rsidRDefault="00D157CF" w:rsidP="00D157CF">
            <w:pPr>
              <w:pStyle w:val="Heading3"/>
              <w:outlineLvl w:val="2"/>
            </w:pPr>
            <w:bookmarkStart w:id="82" w:name="_Ref502146271"/>
            <w:r w:rsidRPr="00F91E56">
              <w:t xml:space="preserve">At the request of another Authority, the </w:t>
            </w:r>
            <w:r w:rsidRPr="00F91E56">
              <w:rPr>
                <w:i/>
              </w:rPr>
              <w:t>[insert relevant Regulator</w:t>
            </w:r>
            <w:r w:rsidRPr="00F91E56">
              <w:t xml:space="preserve">] shall, as soon as practicable, make its Register of </w:t>
            </w:r>
            <w:proofErr w:type="spellStart"/>
            <w:r w:rsidRPr="00F91E56">
              <w:t>Passported</w:t>
            </w:r>
            <w:proofErr w:type="spellEnd"/>
            <w:r w:rsidRPr="00F91E56">
              <w:t xml:space="preserve"> Funds available to that Authority.</w:t>
            </w:r>
            <w:bookmarkEnd w:id="82"/>
          </w:p>
        </w:tc>
        <w:tc>
          <w:tcPr>
            <w:tcW w:w="4630" w:type="dxa"/>
          </w:tcPr>
          <w:p w:rsidR="00D157CF" w:rsidRPr="00281E0D" w:rsidRDefault="00D157CF" w:rsidP="00D157CF">
            <w:pPr>
              <w:pStyle w:val="Heading1"/>
              <w:numPr>
                <w:ilvl w:val="0"/>
                <w:numId w:val="0"/>
              </w:numPr>
              <w:bidi/>
              <w:outlineLvl w:val="0"/>
              <w:rPr>
                <w:b w:val="0"/>
                <w:bCs w:val="0"/>
                <w:color w:val="000000" w:themeColor="text1"/>
                <w:rtl/>
                <w:lang w:bidi="ar-JO"/>
              </w:rPr>
            </w:pPr>
            <w:bookmarkStart w:id="83" w:name="_Toc515276059"/>
            <w:bookmarkStart w:id="84" w:name="_Toc518381809"/>
            <w:r w:rsidRPr="00281E0D">
              <w:rPr>
                <w:rFonts w:hint="cs"/>
                <w:color w:val="000000" w:themeColor="text1"/>
                <w:rtl/>
                <w:lang w:bidi="ar-JO"/>
              </w:rPr>
              <w:lastRenderedPageBreak/>
              <w:t>الجزء 5: سجل الصناديق المرخصة</w:t>
            </w:r>
            <w:bookmarkEnd w:id="83"/>
            <w:bookmarkEnd w:id="84"/>
          </w:p>
          <w:p w:rsidR="00D157CF" w:rsidRDefault="00D157CF" w:rsidP="00D20F42">
            <w:pPr>
              <w:pStyle w:val="Heading2"/>
              <w:numPr>
                <w:ilvl w:val="0"/>
                <w:numId w:val="0"/>
              </w:numPr>
              <w:bidi/>
              <w:outlineLvl w:val="1"/>
              <w:rPr>
                <w:b w:val="0"/>
                <w:bCs w:val="0"/>
                <w:color w:val="000000" w:themeColor="text1"/>
                <w:rtl/>
                <w:lang w:bidi="ar-JO"/>
              </w:rPr>
            </w:pPr>
            <w:bookmarkStart w:id="85" w:name="_Toc515276060"/>
            <w:bookmarkStart w:id="86" w:name="_Toc518381810"/>
            <w:r w:rsidRPr="00281E0D">
              <w:rPr>
                <w:rFonts w:hint="cs"/>
                <w:color w:val="000000" w:themeColor="text1"/>
                <w:rtl/>
                <w:lang w:bidi="ar-JO"/>
              </w:rPr>
              <w:t>5-1</w:t>
            </w:r>
            <w:r w:rsidRPr="00281E0D">
              <w:rPr>
                <w:rFonts w:hint="cs"/>
                <w:color w:val="000000" w:themeColor="text1"/>
                <w:rtl/>
                <w:lang w:bidi="ar-JO"/>
              </w:rPr>
              <w:tab/>
              <w:t>سجل الصناديق المرخصة</w:t>
            </w:r>
            <w:bookmarkEnd w:id="85"/>
            <w:bookmarkEnd w:id="86"/>
          </w:p>
          <w:p w:rsidR="00D157CF" w:rsidRPr="00BA06E5" w:rsidRDefault="00D157CF" w:rsidP="00D20F42">
            <w:pPr>
              <w:bidi/>
              <w:ind w:left="1440" w:hanging="720"/>
              <w:jc w:val="lowKashida"/>
              <w:rPr>
                <w:rtl/>
                <w:lang w:bidi="ar-JO"/>
              </w:rPr>
            </w:pPr>
            <w:r>
              <w:rPr>
                <w:rFonts w:hint="cs"/>
                <w:rtl/>
                <w:lang w:bidi="ar-JO"/>
              </w:rPr>
              <w:t xml:space="preserve">5-1-1 </w:t>
            </w:r>
            <w:r>
              <w:rPr>
                <w:rFonts w:hint="cs"/>
                <w:rtl/>
                <w:lang w:bidi="ar-JO"/>
              </w:rPr>
              <w:tab/>
              <w:t xml:space="preserve">تنطبق هذه المادة اذا كانت [منطقة الاختصاص] هي منطقة الاختصاص الوطنية أو منطقة الاختصاص المضيفة للصندوق المرخص. </w:t>
            </w:r>
          </w:p>
          <w:p w:rsidR="00D157CF" w:rsidRDefault="00D157CF" w:rsidP="00D20F42">
            <w:pPr>
              <w:bidi/>
              <w:ind w:left="1440" w:hanging="720"/>
              <w:jc w:val="lowKashida"/>
              <w:rPr>
                <w:rtl/>
                <w:lang w:bidi="ar-JO"/>
              </w:rPr>
            </w:pPr>
            <w:r>
              <w:rPr>
                <w:rFonts w:hint="cs"/>
                <w:rtl/>
                <w:lang w:bidi="ar-JO"/>
              </w:rPr>
              <w:t>5-1-2</w:t>
            </w:r>
            <w:r>
              <w:rPr>
                <w:rFonts w:hint="cs"/>
                <w:rtl/>
                <w:lang w:bidi="ar-JO"/>
              </w:rPr>
              <w:tab/>
              <w:t xml:space="preserve">يجب على </w:t>
            </w:r>
            <w:r>
              <w:rPr>
                <w:lang w:bidi="ar-JO"/>
              </w:rPr>
              <w:t>]</w:t>
            </w:r>
            <w:r>
              <w:rPr>
                <w:rFonts w:hint="cs"/>
                <w:rtl/>
                <w:lang w:bidi="ar-JO"/>
              </w:rPr>
              <w:t>الجهة المنظمة</w:t>
            </w:r>
            <w:r>
              <w:rPr>
                <w:lang w:bidi="ar-JO"/>
              </w:rPr>
              <w:t>[</w:t>
            </w:r>
            <w:r>
              <w:rPr>
                <w:rFonts w:hint="cs"/>
                <w:rtl/>
                <w:lang w:bidi="ar-JO"/>
              </w:rPr>
              <w:t xml:space="preserve"> انشاء سجل الصناديق المرخصة والاحتفاظ به في جميع الأوقات.</w:t>
            </w:r>
          </w:p>
          <w:p w:rsidR="00D157CF" w:rsidRDefault="00D157CF" w:rsidP="00D20F42">
            <w:pPr>
              <w:bidi/>
              <w:ind w:left="1440" w:hanging="720"/>
              <w:jc w:val="lowKashida"/>
              <w:rPr>
                <w:rtl/>
                <w:lang w:bidi="ar-JO"/>
              </w:rPr>
            </w:pPr>
            <w:r>
              <w:rPr>
                <w:rFonts w:hint="cs"/>
                <w:rtl/>
                <w:lang w:bidi="ar-JO"/>
              </w:rPr>
              <w:t>5-1-3</w:t>
            </w:r>
            <w:r>
              <w:rPr>
                <w:rFonts w:hint="cs"/>
                <w:rtl/>
                <w:lang w:bidi="ar-JO"/>
              </w:rPr>
              <w:tab/>
              <w:t>يجب أن يتضمن سجل الصناديق المرخصة في [منطقة الاختصاص] البيانات المحددة لكل مما يلي:</w:t>
            </w:r>
          </w:p>
          <w:p w:rsidR="00D157CF" w:rsidRDefault="00D157CF" w:rsidP="00D20F42">
            <w:pPr>
              <w:pStyle w:val="ListParagraph"/>
              <w:numPr>
                <w:ilvl w:val="0"/>
                <w:numId w:val="66"/>
              </w:numPr>
              <w:bidi/>
              <w:jc w:val="lowKashida"/>
              <w:rPr>
                <w:lang w:bidi="ar-JO"/>
              </w:rPr>
            </w:pPr>
            <w:r>
              <w:rPr>
                <w:rFonts w:hint="cs"/>
                <w:rtl/>
                <w:lang w:bidi="ar-JO"/>
              </w:rPr>
              <w:t xml:space="preserve">كل صندوق مرخص محلي تمت الموافقة على تسجيله من قبل </w:t>
            </w:r>
            <w:r>
              <w:rPr>
                <w:lang w:bidi="ar-JO"/>
              </w:rPr>
              <w:t>]</w:t>
            </w:r>
            <w:r>
              <w:rPr>
                <w:rFonts w:hint="cs"/>
                <w:rtl/>
                <w:lang w:bidi="ar-JO"/>
              </w:rPr>
              <w:t>الجهة المنظمة</w:t>
            </w:r>
            <w:r>
              <w:rPr>
                <w:lang w:bidi="ar-JO"/>
              </w:rPr>
              <w:t>[</w:t>
            </w:r>
            <w:r>
              <w:rPr>
                <w:rFonts w:hint="cs"/>
                <w:rtl/>
                <w:lang w:bidi="ar-JO"/>
              </w:rPr>
              <w:t xml:space="preserve">كمنظم وطني، و </w:t>
            </w:r>
          </w:p>
          <w:p w:rsidR="000837DC" w:rsidRDefault="000837DC" w:rsidP="00D20F42">
            <w:pPr>
              <w:pStyle w:val="ListParagraph"/>
              <w:bidi/>
              <w:ind w:left="1512"/>
              <w:jc w:val="lowKashida"/>
              <w:rPr>
                <w:rtl/>
                <w:lang w:bidi="ar-JO"/>
              </w:rPr>
            </w:pPr>
          </w:p>
          <w:p w:rsidR="00D157CF" w:rsidRDefault="00D157CF" w:rsidP="00D20F42">
            <w:pPr>
              <w:bidi/>
              <w:ind w:left="1602" w:hanging="450"/>
              <w:jc w:val="lowKashida"/>
              <w:rPr>
                <w:lang w:bidi="ar-JO"/>
              </w:rPr>
            </w:pPr>
            <w:r>
              <w:rPr>
                <w:rFonts w:hint="cs"/>
                <w:rtl/>
                <w:lang w:bidi="ar-JO"/>
              </w:rPr>
              <w:t>(ب)</w:t>
            </w:r>
            <w:r>
              <w:rPr>
                <w:rFonts w:hint="cs"/>
                <w:rtl/>
                <w:lang w:bidi="ar-JO"/>
              </w:rPr>
              <w:tab/>
              <w:t xml:space="preserve">كل صندوق مرخص تبلغ به سلطة أخرى [الجهة المنظمة] كجهة منظمة مضيفة. </w:t>
            </w:r>
          </w:p>
          <w:p w:rsidR="000837DC" w:rsidRDefault="000837DC" w:rsidP="00D20F42">
            <w:pPr>
              <w:bidi/>
              <w:ind w:left="1602" w:hanging="450"/>
              <w:jc w:val="lowKashida"/>
              <w:rPr>
                <w:rtl/>
                <w:lang w:bidi="ar-JO"/>
              </w:rPr>
            </w:pPr>
          </w:p>
          <w:p w:rsidR="000837DC" w:rsidRDefault="00D157CF" w:rsidP="00D20F42">
            <w:pPr>
              <w:bidi/>
              <w:ind w:left="1602" w:hanging="450"/>
              <w:jc w:val="lowKashida"/>
              <w:rPr>
                <w:rtl/>
                <w:lang w:bidi="ar-JO"/>
              </w:rPr>
            </w:pPr>
            <w:r>
              <w:rPr>
                <w:rFonts w:hint="cs"/>
                <w:rtl/>
                <w:lang w:bidi="ar-JO"/>
              </w:rPr>
              <w:t>5-1-4</w:t>
            </w:r>
            <w:r>
              <w:rPr>
                <w:rFonts w:hint="cs"/>
                <w:rtl/>
                <w:lang w:bidi="ar-JO"/>
              </w:rPr>
              <w:tab/>
              <w:t>يجب أن يتضمن سجل الصناديق المرخصة في [منطقة الاختصاص] كحد أدنى المعلومات التالية بخصوص كل صندوق مرخص يظهر فيه:</w:t>
            </w:r>
          </w:p>
          <w:p w:rsidR="00D157CF" w:rsidRDefault="00D157CF" w:rsidP="00D20F42">
            <w:pPr>
              <w:pStyle w:val="ListParagraph"/>
              <w:numPr>
                <w:ilvl w:val="0"/>
                <w:numId w:val="67"/>
              </w:numPr>
              <w:bidi/>
              <w:spacing w:before="120"/>
              <w:ind w:left="1602" w:hanging="450"/>
              <w:jc w:val="lowKashida"/>
              <w:rPr>
                <w:lang w:bidi="ar-JO"/>
              </w:rPr>
            </w:pPr>
            <w:r>
              <w:rPr>
                <w:rFonts w:hint="cs"/>
                <w:rtl/>
                <w:lang w:bidi="ar-JO"/>
              </w:rPr>
              <w:t>اسم الصندوق المرخص ومقره المسجل؛</w:t>
            </w:r>
          </w:p>
          <w:p w:rsidR="000837DC" w:rsidRPr="00D20F42" w:rsidRDefault="000837DC" w:rsidP="00D20F42">
            <w:pPr>
              <w:bidi/>
              <w:jc w:val="lowKashida"/>
              <w:rPr>
                <w:rtl/>
                <w:lang w:bidi="ar-JO"/>
              </w:rPr>
            </w:pPr>
          </w:p>
          <w:p w:rsidR="00D157CF" w:rsidRDefault="00D157CF" w:rsidP="00D20F42">
            <w:pPr>
              <w:pStyle w:val="ListParagraph"/>
              <w:numPr>
                <w:ilvl w:val="0"/>
                <w:numId w:val="67"/>
              </w:numPr>
              <w:bidi/>
              <w:ind w:left="1602" w:hanging="450"/>
              <w:jc w:val="lowKashida"/>
              <w:rPr>
                <w:lang w:bidi="ar-JO"/>
              </w:rPr>
            </w:pPr>
            <w:r>
              <w:rPr>
                <w:rFonts w:hint="cs"/>
                <w:rtl/>
                <w:lang w:bidi="ar-JO"/>
              </w:rPr>
              <w:t>اسم مدير الصندوق للصندوق المرخص ومقره المسجل؛</w:t>
            </w:r>
          </w:p>
          <w:p w:rsidR="000837DC" w:rsidRDefault="000837DC" w:rsidP="00D20F42">
            <w:pPr>
              <w:bidi/>
              <w:jc w:val="lowKashida"/>
              <w:rPr>
                <w:rtl/>
                <w:lang w:bidi="ar-JO"/>
              </w:rPr>
            </w:pPr>
          </w:p>
          <w:p w:rsidR="00D157CF" w:rsidRDefault="00D157CF" w:rsidP="00D20F42">
            <w:pPr>
              <w:bidi/>
              <w:ind w:left="1602" w:hanging="450"/>
              <w:jc w:val="lowKashida"/>
              <w:rPr>
                <w:rtl/>
                <w:lang w:bidi="ar-JO"/>
              </w:rPr>
            </w:pPr>
            <w:r>
              <w:rPr>
                <w:rFonts w:hint="cs"/>
                <w:rtl/>
                <w:lang w:bidi="ar-JO"/>
              </w:rPr>
              <w:t>(ج)</w:t>
            </w:r>
            <w:r>
              <w:rPr>
                <w:rFonts w:hint="cs"/>
                <w:rtl/>
                <w:lang w:bidi="ar-JO"/>
              </w:rPr>
              <w:tab/>
              <w:t xml:space="preserve">اسم أو أسماء الوكيل أو (الوكلاء) (إن وجد)  الذين يروجون  الصندوق المرخص؛ </w:t>
            </w:r>
          </w:p>
          <w:p w:rsidR="00D157CF" w:rsidRDefault="00D157CF" w:rsidP="00D20F42">
            <w:pPr>
              <w:bidi/>
              <w:ind w:left="1602" w:hanging="450"/>
              <w:jc w:val="lowKashida"/>
              <w:rPr>
                <w:lang w:bidi="ar-JO"/>
              </w:rPr>
            </w:pPr>
            <w:r>
              <w:rPr>
                <w:rFonts w:hint="cs"/>
                <w:rtl/>
                <w:lang w:bidi="ar-JO"/>
              </w:rPr>
              <w:t>(د)</w:t>
            </w:r>
            <w:r>
              <w:rPr>
                <w:rFonts w:hint="cs"/>
                <w:rtl/>
                <w:lang w:bidi="ar-JO"/>
              </w:rPr>
              <w:tab/>
              <w:t xml:space="preserve">بالنسبة لأي صندوق مرخص يتخذ من [منطقة الاختصاص] موطنا له، أن </w:t>
            </w:r>
            <w:r>
              <w:rPr>
                <w:lang w:bidi="ar-JO"/>
              </w:rPr>
              <w:t>]</w:t>
            </w:r>
            <w:r>
              <w:rPr>
                <w:rFonts w:hint="cs"/>
                <w:rtl/>
                <w:lang w:bidi="ar-JO"/>
              </w:rPr>
              <w:t>مدير الصندوق</w:t>
            </w:r>
            <w:r>
              <w:rPr>
                <w:lang w:bidi="ar-JO"/>
              </w:rPr>
              <w:t>[</w:t>
            </w:r>
            <w:r>
              <w:rPr>
                <w:rFonts w:hint="cs"/>
                <w:rtl/>
                <w:lang w:bidi="ar-JO"/>
              </w:rPr>
              <w:t xml:space="preserve"> مرخص من قبل </w:t>
            </w:r>
            <w:r>
              <w:rPr>
                <w:lang w:bidi="ar-JO"/>
              </w:rPr>
              <w:t>]</w:t>
            </w:r>
            <w:r>
              <w:rPr>
                <w:rFonts w:hint="cs"/>
                <w:rtl/>
                <w:lang w:bidi="ar-JO"/>
              </w:rPr>
              <w:t>الجهة المنظمة</w:t>
            </w:r>
            <w:r>
              <w:rPr>
                <w:lang w:bidi="ar-JO"/>
              </w:rPr>
              <w:t>[</w:t>
            </w:r>
            <w:r>
              <w:rPr>
                <w:rFonts w:hint="cs"/>
                <w:rtl/>
                <w:lang w:bidi="ar-JO"/>
              </w:rPr>
              <w:t xml:space="preserve"> و، بالنسبة لأي صندوق مرخص يتخذ من منطقة اختصاص أخرى موطنا له، هوية السلطة المنظمة التي تتولى تنظيم مدير الصندوق في تلك المنطقة؛</w:t>
            </w:r>
          </w:p>
          <w:p w:rsidR="000837DC" w:rsidRDefault="000837DC" w:rsidP="00D20F42">
            <w:pPr>
              <w:bidi/>
              <w:ind w:left="1602" w:hanging="450"/>
              <w:jc w:val="lowKashida"/>
              <w:rPr>
                <w:lang w:bidi="ar-JO"/>
              </w:rPr>
            </w:pPr>
          </w:p>
          <w:p w:rsidR="00D20F42" w:rsidRDefault="00D20F42" w:rsidP="00D20F42">
            <w:pPr>
              <w:bidi/>
              <w:ind w:left="1602" w:hanging="450"/>
              <w:jc w:val="lowKashida"/>
              <w:rPr>
                <w:lang w:bidi="ar-JO"/>
              </w:rPr>
            </w:pPr>
          </w:p>
          <w:p w:rsidR="00D20F42" w:rsidRDefault="00D20F42" w:rsidP="00D20F42">
            <w:pPr>
              <w:bidi/>
              <w:ind w:left="1602" w:hanging="450"/>
              <w:jc w:val="lowKashida"/>
              <w:rPr>
                <w:rtl/>
                <w:lang w:bidi="ar-JO"/>
              </w:rPr>
            </w:pPr>
          </w:p>
          <w:p w:rsidR="00D157CF" w:rsidRDefault="00D157CF" w:rsidP="00D20F42">
            <w:pPr>
              <w:bidi/>
              <w:ind w:left="1602" w:hanging="450"/>
              <w:jc w:val="lowKashida"/>
              <w:rPr>
                <w:lang w:bidi="ar-JO"/>
              </w:rPr>
            </w:pPr>
            <w:r>
              <w:rPr>
                <w:rFonts w:hint="cs"/>
                <w:rtl/>
                <w:lang w:bidi="ar-JO"/>
              </w:rPr>
              <w:lastRenderedPageBreak/>
              <w:t>(هـ)</w:t>
            </w:r>
            <w:r>
              <w:rPr>
                <w:rFonts w:hint="cs"/>
                <w:rtl/>
                <w:lang w:bidi="ar-JO"/>
              </w:rPr>
              <w:tab/>
              <w:t>ما إذا كان الصندوق المرخص صندوقا خاصا أو صندوقا عاما؛ و</w:t>
            </w:r>
          </w:p>
          <w:p w:rsidR="000837DC" w:rsidRDefault="000837DC" w:rsidP="00D20F42">
            <w:pPr>
              <w:bidi/>
              <w:rPr>
                <w:rtl/>
                <w:lang w:bidi="ar-JO"/>
              </w:rPr>
            </w:pPr>
          </w:p>
          <w:p w:rsidR="000837DC" w:rsidRDefault="00D157CF" w:rsidP="00D20F42">
            <w:pPr>
              <w:bidi/>
              <w:spacing w:before="120"/>
              <w:ind w:left="1602" w:hanging="450"/>
              <w:rPr>
                <w:lang w:bidi="ar-JO"/>
              </w:rPr>
            </w:pPr>
            <w:r>
              <w:rPr>
                <w:rFonts w:hint="cs"/>
                <w:rtl/>
                <w:lang w:bidi="ar-JO"/>
              </w:rPr>
              <w:t>(و)</w:t>
            </w:r>
            <w:r>
              <w:rPr>
                <w:rFonts w:hint="cs"/>
                <w:rtl/>
                <w:lang w:bidi="ar-JO"/>
              </w:rPr>
              <w:tab/>
              <w:t xml:space="preserve">تاريخ تسجيل الصندوق المرخص في سجل الصناديق المرخصة لدى [الجهة المنظمة]. </w:t>
            </w:r>
          </w:p>
          <w:p w:rsidR="000837DC" w:rsidRDefault="000837DC" w:rsidP="000837DC">
            <w:pPr>
              <w:bidi/>
              <w:rPr>
                <w:lang w:bidi="ar-JO"/>
              </w:rPr>
            </w:pPr>
          </w:p>
          <w:p w:rsidR="00D157CF" w:rsidRPr="00D157CF" w:rsidRDefault="00D157CF" w:rsidP="003F274C">
            <w:pPr>
              <w:bidi/>
              <w:ind w:left="1602" w:hanging="905"/>
              <w:jc w:val="lowKashida"/>
              <w:rPr>
                <w:lang w:bidi="ar-JO"/>
              </w:rPr>
            </w:pPr>
            <w:r>
              <w:rPr>
                <w:rFonts w:hint="cs"/>
                <w:rtl/>
                <w:lang w:bidi="ar-JO"/>
              </w:rPr>
              <w:t>5-1-5</w:t>
            </w:r>
            <w:r>
              <w:rPr>
                <w:rFonts w:hint="cs"/>
                <w:rtl/>
                <w:lang w:bidi="ar-JO"/>
              </w:rPr>
              <w:tab/>
              <w:t xml:space="preserve">توفر </w:t>
            </w:r>
            <w:r>
              <w:rPr>
                <w:lang w:bidi="ar-JO"/>
              </w:rPr>
              <w:t>]</w:t>
            </w:r>
            <w:r>
              <w:rPr>
                <w:rFonts w:hint="cs"/>
                <w:rtl/>
                <w:lang w:bidi="ar-JO"/>
              </w:rPr>
              <w:t>الجهة المنظمة</w:t>
            </w:r>
            <w:r>
              <w:rPr>
                <w:lang w:bidi="ar-JO"/>
              </w:rPr>
              <w:t>[</w:t>
            </w:r>
            <w:r>
              <w:rPr>
                <w:rFonts w:hint="cs"/>
                <w:rtl/>
                <w:lang w:bidi="ar-JO"/>
              </w:rPr>
              <w:t xml:space="preserve"> بأسرع وقت ممكن، بناء على طلب أية سلطة أخرى، سجل الصناديق المرخصة لتلك السلطة. </w:t>
            </w:r>
          </w:p>
        </w:tc>
      </w:tr>
      <w:tr w:rsidR="00D157CF" w:rsidTr="00B8241F">
        <w:tc>
          <w:tcPr>
            <w:tcW w:w="4788" w:type="dxa"/>
          </w:tcPr>
          <w:p w:rsidR="00D157CF" w:rsidRPr="00F91E56" w:rsidRDefault="00D157CF" w:rsidP="00D157CF">
            <w:pPr>
              <w:pStyle w:val="Heading4"/>
              <w:numPr>
                <w:ilvl w:val="0"/>
                <w:numId w:val="0"/>
              </w:numPr>
              <w:ind w:left="720"/>
              <w:outlineLvl w:val="3"/>
              <w:rPr>
                <w:lang w:val="en-GB"/>
              </w:rPr>
            </w:pPr>
          </w:p>
          <w:p w:rsidR="00D157CF" w:rsidRPr="00F91E56" w:rsidRDefault="00D157CF" w:rsidP="00D157CF">
            <w:pPr>
              <w:pStyle w:val="Heading1"/>
              <w:outlineLvl w:val="0"/>
              <w:rPr>
                <w:lang w:val="en-GB"/>
              </w:rPr>
            </w:pPr>
            <w:bookmarkStart w:id="87" w:name="_Toc500945562"/>
            <w:bookmarkStart w:id="88" w:name="_Toc500945608"/>
            <w:bookmarkStart w:id="89" w:name="_Toc502151952"/>
            <w:bookmarkStart w:id="90" w:name="_Ref505621764"/>
            <w:bookmarkStart w:id="91" w:name="_Ref505675191"/>
            <w:bookmarkStart w:id="92" w:name="_Ref505677521"/>
            <w:bookmarkStart w:id="93" w:name="_Toc517963638"/>
            <w:r w:rsidRPr="00F91E56">
              <w:rPr>
                <w:lang w:val="en-GB"/>
              </w:rPr>
              <w:t>:</w:t>
            </w:r>
            <w:r w:rsidRPr="00F91E56">
              <w:rPr>
                <w:lang w:val="en-GB"/>
              </w:rPr>
              <w:tab/>
              <w:t>MANAGEMENT AND OPERATION OF A PASSPORTED FUND</w:t>
            </w:r>
            <w:bookmarkEnd w:id="87"/>
            <w:bookmarkEnd w:id="88"/>
            <w:bookmarkEnd w:id="89"/>
            <w:bookmarkEnd w:id="90"/>
            <w:bookmarkEnd w:id="91"/>
            <w:bookmarkEnd w:id="92"/>
            <w:bookmarkEnd w:id="93"/>
          </w:p>
          <w:p w:rsidR="00D157CF" w:rsidRPr="00F91E56" w:rsidRDefault="00D157CF" w:rsidP="00D157CF">
            <w:pPr>
              <w:pStyle w:val="Heading2"/>
              <w:tabs>
                <w:tab w:val="clear" w:pos="720"/>
                <w:tab w:val="num" w:pos="567"/>
              </w:tabs>
              <w:outlineLvl w:val="1"/>
              <w:rPr>
                <w:lang w:val="en-GB"/>
              </w:rPr>
            </w:pPr>
            <w:bookmarkStart w:id="94" w:name="_Toc500945563"/>
            <w:bookmarkStart w:id="95" w:name="_Toc500945609"/>
            <w:bookmarkStart w:id="96" w:name="_Toc502151953"/>
            <w:bookmarkStart w:id="97" w:name="_Toc517963639"/>
            <w:r w:rsidRPr="00F91E56">
              <w:rPr>
                <w:lang w:val="en-GB"/>
              </w:rPr>
              <w:t>Compliance with Constitution</w:t>
            </w:r>
            <w:bookmarkEnd w:id="94"/>
            <w:bookmarkEnd w:id="95"/>
            <w:bookmarkEnd w:id="96"/>
            <w:bookmarkEnd w:id="97"/>
            <w:r w:rsidRPr="00F91E56">
              <w:rPr>
                <w:lang w:val="en-GB"/>
              </w:rPr>
              <w:t xml:space="preserve"> </w:t>
            </w:r>
          </w:p>
          <w:p w:rsidR="00D157CF" w:rsidRPr="00F91E56" w:rsidRDefault="00D157CF" w:rsidP="00D157CF">
            <w:pPr>
              <w:pStyle w:val="Heading3"/>
              <w:outlineLvl w:val="2"/>
            </w:pPr>
            <w:r w:rsidRPr="00F91E56">
              <w:t>This Section applies if the [</w:t>
            </w:r>
            <w:r w:rsidRPr="00F91E56">
              <w:rPr>
                <w:i/>
              </w:rPr>
              <w:t>insert relevant jurisdiction</w:t>
            </w:r>
            <w:r w:rsidRPr="00F91E56">
              <w:t xml:space="preserve">] is the Home Jurisdiction of a </w:t>
            </w:r>
            <w:proofErr w:type="spellStart"/>
            <w:r w:rsidRPr="00F91E56">
              <w:t>Passported</w:t>
            </w:r>
            <w:proofErr w:type="spellEnd"/>
            <w:r w:rsidRPr="00F91E56">
              <w:t xml:space="preserve"> Fund. </w:t>
            </w:r>
          </w:p>
          <w:p w:rsidR="00D157CF" w:rsidRPr="00F91E56" w:rsidRDefault="00D157CF" w:rsidP="00D157CF">
            <w:pPr>
              <w:pStyle w:val="Heading3"/>
              <w:outlineLvl w:val="2"/>
            </w:pPr>
            <w:r w:rsidRPr="00F91E56">
              <w:t xml:space="preserve">The Fund Manager of a </w:t>
            </w:r>
            <w:proofErr w:type="spellStart"/>
            <w:r w:rsidRPr="00F91E56">
              <w:t>Passported</w:t>
            </w:r>
            <w:proofErr w:type="spellEnd"/>
            <w:r w:rsidRPr="00F91E56">
              <w:t xml:space="preserve"> Fund must:</w:t>
            </w:r>
          </w:p>
          <w:p w:rsidR="00D157CF" w:rsidRPr="00F91E56" w:rsidRDefault="00D157CF" w:rsidP="00D157CF">
            <w:pPr>
              <w:pStyle w:val="Heading4"/>
              <w:tabs>
                <w:tab w:val="clear" w:pos="1430"/>
              </w:tabs>
              <w:ind w:left="1985"/>
              <w:outlineLvl w:val="3"/>
              <w:rPr>
                <w:lang w:val="en-GB"/>
              </w:rPr>
            </w:pPr>
            <w:r w:rsidRPr="00F91E56">
              <w:rPr>
                <w:lang w:val="en-GB"/>
              </w:rPr>
              <w:t xml:space="preserve">ensure that the </w:t>
            </w:r>
            <w:proofErr w:type="spellStart"/>
            <w:r w:rsidRPr="00F91E56">
              <w:rPr>
                <w:lang w:val="en-GB"/>
              </w:rPr>
              <w:t>Passported</w:t>
            </w:r>
            <w:proofErr w:type="spellEnd"/>
            <w:r w:rsidRPr="00F91E56">
              <w:rPr>
                <w:lang w:val="en-GB"/>
              </w:rPr>
              <w:t xml:space="preserve"> Fund is at all times managed and operated in compliance with its constitution, with the laws of the jurisdiction in which it is domiciled, and with these Rules; and</w:t>
            </w:r>
          </w:p>
          <w:p w:rsidR="00D157CF" w:rsidRPr="00F91E56" w:rsidRDefault="00D157CF" w:rsidP="00D157CF">
            <w:pPr>
              <w:pStyle w:val="Heading4"/>
              <w:tabs>
                <w:tab w:val="clear" w:pos="1430"/>
              </w:tabs>
              <w:ind w:left="1985"/>
              <w:outlineLvl w:val="3"/>
              <w:rPr>
                <w:lang w:val="en-GB"/>
              </w:rPr>
            </w:pPr>
            <w:r w:rsidRPr="00F91E56">
              <w:rPr>
                <w:lang w:val="en-GB"/>
              </w:rPr>
              <w:t xml:space="preserve">maintain, or cause to be maintained, a Unitholder register for the </w:t>
            </w:r>
            <w:proofErr w:type="spellStart"/>
            <w:r w:rsidRPr="00F91E56">
              <w:rPr>
                <w:lang w:val="en-GB"/>
              </w:rPr>
              <w:t>Passported</w:t>
            </w:r>
            <w:proofErr w:type="spellEnd"/>
            <w:r w:rsidRPr="00F91E56">
              <w:rPr>
                <w:lang w:val="en-GB"/>
              </w:rPr>
              <w:t xml:space="preserve"> Fund.</w:t>
            </w:r>
          </w:p>
          <w:p w:rsidR="00D157CF" w:rsidRPr="00F91E56" w:rsidRDefault="00D157CF" w:rsidP="00D157CF">
            <w:pPr>
              <w:pStyle w:val="Heading2"/>
              <w:tabs>
                <w:tab w:val="clear" w:pos="720"/>
                <w:tab w:val="num" w:pos="567"/>
              </w:tabs>
              <w:outlineLvl w:val="1"/>
              <w:rPr>
                <w:lang w:val="en-GB"/>
              </w:rPr>
            </w:pPr>
            <w:bookmarkStart w:id="98" w:name="_Toc500945564"/>
            <w:bookmarkStart w:id="99" w:name="_Toc500945610"/>
            <w:bookmarkStart w:id="100" w:name="_Toc502151954"/>
            <w:bookmarkStart w:id="101" w:name="_Toc517963640"/>
            <w:r w:rsidRPr="00F91E56">
              <w:rPr>
                <w:lang w:val="en-GB"/>
              </w:rPr>
              <w:t>Ongoing Appointment of Fund Manager</w:t>
            </w:r>
            <w:bookmarkEnd w:id="98"/>
            <w:bookmarkEnd w:id="99"/>
            <w:bookmarkEnd w:id="100"/>
            <w:bookmarkEnd w:id="101"/>
          </w:p>
          <w:p w:rsidR="00D157CF" w:rsidRPr="00F91E56" w:rsidRDefault="00D157CF" w:rsidP="00D157CF">
            <w:pPr>
              <w:pStyle w:val="Heading3"/>
              <w:outlineLvl w:val="2"/>
            </w:pPr>
            <w:r w:rsidRPr="00F91E56">
              <w:t>This Section applies if the [</w:t>
            </w:r>
            <w:r w:rsidRPr="00F91E56">
              <w:rPr>
                <w:i/>
              </w:rPr>
              <w:t>insert relevant Jurisdiction</w:t>
            </w:r>
            <w:r w:rsidRPr="00F91E56">
              <w:t xml:space="preserve">] is the Home Jurisdiction or the Host Jurisdiction of a </w:t>
            </w:r>
            <w:proofErr w:type="spellStart"/>
            <w:r w:rsidRPr="00F91E56">
              <w:t>Passported</w:t>
            </w:r>
            <w:proofErr w:type="spellEnd"/>
            <w:r w:rsidRPr="00F91E56">
              <w:t xml:space="preserve"> Fund. </w:t>
            </w:r>
          </w:p>
          <w:p w:rsidR="00D157CF" w:rsidRPr="00F91E56" w:rsidRDefault="00D157CF" w:rsidP="00D157CF">
            <w:pPr>
              <w:pStyle w:val="Heading3"/>
              <w:outlineLvl w:val="2"/>
            </w:pPr>
            <w:r w:rsidRPr="00F91E56">
              <w:t xml:space="preserve">A </w:t>
            </w:r>
            <w:proofErr w:type="spellStart"/>
            <w:r w:rsidRPr="00F91E56">
              <w:t>Passported</w:t>
            </w:r>
            <w:proofErr w:type="spellEnd"/>
            <w:r w:rsidRPr="00F91E56">
              <w:t xml:space="preserve"> Fund must at all times have appointed a Fund Manager that is authorised by its Home Regulator to conduct the activity of fund management in its Home Jurisdiction.</w:t>
            </w:r>
          </w:p>
          <w:p w:rsidR="00D157CF" w:rsidRPr="00F91E56" w:rsidRDefault="00D157CF" w:rsidP="00D157CF">
            <w:pPr>
              <w:pStyle w:val="Heading2"/>
              <w:tabs>
                <w:tab w:val="clear" w:pos="720"/>
                <w:tab w:val="num" w:pos="567"/>
              </w:tabs>
              <w:outlineLvl w:val="1"/>
              <w:rPr>
                <w:lang w:val="en-GB"/>
              </w:rPr>
            </w:pPr>
            <w:bookmarkStart w:id="102" w:name="_Toc517963641"/>
            <w:bookmarkStart w:id="103" w:name="_Ref504590955"/>
            <w:r w:rsidRPr="00F91E56">
              <w:rPr>
                <w:lang w:val="en-GB"/>
              </w:rPr>
              <w:lastRenderedPageBreak/>
              <w:t>Promotion by Fund Managers, Agents and Licensed Persons</w:t>
            </w:r>
            <w:bookmarkEnd w:id="102"/>
            <w:r w:rsidRPr="00F91E56">
              <w:rPr>
                <w:lang w:val="en-GB"/>
              </w:rPr>
              <w:t xml:space="preserve"> </w:t>
            </w:r>
            <w:bookmarkEnd w:id="103"/>
          </w:p>
          <w:p w:rsidR="00D157CF" w:rsidRDefault="00D157CF" w:rsidP="00D157CF">
            <w:pPr>
              <w:pStyle w:val="Heading3"/>
              <w:outlineLvl w:val="2"/>
            </w:pPr>
            <w:r w:rsidRPr="00F91E56">
              <w:t>This Section applies if the [</w:t>
            </w:r>
            <w:r w:rsidRPr="00F91E56">
              <w:rPr>
                <w:i/>
              </w:rPr>
              <w:t>insert relevant Jurisdiction</w:t>
            </w:r>
            <w:r w:rsidRPr="00F91E56">
              <w:t xml:space="preserve">] is the Host Jurisdiction of a </w:t>
            </w:r>
            <w:proofErr w:type="spellStart"/>
            <w:r w:rsidRPr="00F91E56">
              <w:t>Passported</w:t>
            </w:r>
            <w:proofErr w:type="spellEnd"/>
            <w:r w:rsidRPr="00F91E56">
              <w:t xml:space="preserve"> Fund. </w:t>
            </w:r>
          </w:p>
          <w:p w:rsidR="003B53BD" w:rsidRPr="00F91E56" w:rsidRDefault="003B53BD" w:rsidP="003B53BD">
            <w:pPr>
              <w:pStyle w:val="Heading3"/>
              <w:numPr>
                <w:ilvl w:val="0"/>
                <w:numId w:val="0"/>
              </w:numPr>
              <w:ind w:left="1287"/>
              <w:outlineLvl w:val="2"/>
            </w:pPr>
          </w:p>
          <w:p w:rsidR="00D157CF" w:rsidRPr="00F91E56" w:rsidRDefault="00D157CF" w:rsidP="00D157CF">
            <w:pPr>
              <w:pStyle w:val="Heading3"/>
              <w:outlineLvl w:val="2"/>
            </w:pPr>
            <w:r w:rsidRPr="00F91E56">
              <w:t xml:space="preserve">The Fund Manager, its Agent and any other Licensed Person, established or domiciled in the Home Jurisdiction, may Promote a </w:t>
            </w:r>
            <w:proofErr w:type="spellStart"/>
            <w:r w:rsidRPr="00F91E56">
              <w:t>Passported</w:t>
            </w:r>
            <w:proofErr w:type="spellEnd"/>
            <w:r w:rsidRPr="00F91E56">
              <w:t xml:space="preserve"> Fund in the [</w:t>
            </w:r>
            <w:r w:rsidRPr="00F91E56">
              <w:rPr>
                <w:i/>
              </w:rPr>
              <w:t>insert relevant jurisdiction</w:t>
            </w:r>
            <w:r w:rsidRPr="00F91E56">
              <w:t>] without the need for further authorisation or approval by the [</w:t>
            </w:r>
            <w:r w:rsidRPr="00F91E56">
              <w:rPr>
                <w:i/>
              </w:rPr>
              <w:t>insert relevant  Regulator</w:t>
            </w:r>
            <w:r w:rsidRPr="00F91E56">
              <w:t xml:space="preserve">], provided that such Promotion activities are limited to the </w:t>
            </w:r>
            <w:proofErr w:type="spellStart"/>
            <w:r w:rsidRPr="00F91E56">
              <w:t>Passported</w:t>
            </w:r>
            <w:proofErr w:type="spellEnd"/>
            <w:r w:rsidRPr="00F91E56">
              <w:t xml:space="preserve"> Fund and the [</w:t>
            </w:r>
            <w:r w:rsidRPr="00F91E56">
              <w:rPr>
                <w:i/>
              </w:rPr>
              <w:t>insert relevant jurisdiction</w:t>
            </w:r>
            <w:r w:rsidRPr="00F91E56">
              <w:t xml:space="preserve">] is nominated as a Host Jurisdiction on the relevant Registers of </w:t>
            </w:r>
            <w:proofErr w:type="spellStart"/>
            <w:r w:rsidRPr="00F91E56">
              <w:t>Passported</w:t>
            </w:r>
            <w:proofErr w:type="spellEnd"/>
            <w:r w:rsidRPr="00F91E56">
              <w:t xml:space="preserve"> Funds.</w:t>
            </w:r>
          </w:p>
          <w:p w:rsidR="00D157CF" w:rsidRPr="00F91E56" w:rsidRDefault="00D157CF" w:rsidP="00D157CF">
            <w:pPr>
              <w:pStyle w:val="Heading3"/>
              <w:outlineLvl w:val="2"/>
            </w:pPr>
            <w:r w:rsidRPr="00F91E56">
              <w:t xml:space="preserve">In performing any activities in connection with the Promotion of a </w:t>
            </w:r>
            <w:proofErr w:type="spellStart"/>
            <w:r w:rsidRPr="00F91E56">
              <w:t>Passported</w:t>
            </w:r>
            <w:proofErr w:type="spellEnd"/>
            <w:r w:rsidRPr="00F91E56">
              <w:t xml:space="preserve"> Fund in [</w:t>
            </w:r>
            <w:r w:rsidRPr="00F91E56">
              <w:rPr>
                <w:i/>
              </w:rPr>
              <w:t>insert relevant jurisdiction</w:t>
            </w:r>
            <w:r w:rsidRPr="00F91E56">
              <w:t>], the Fund Manager, its Agent and any other Licensed Person must comply at all times with the legislation applicable to them in the Jurisdiction in which they are domiciled.</w:t>
            </w:r>
          </w:p>
          <w:p w:rsidR="00D157CF" w:rsidRPr="00F91E56" w:rsidRDefault="00D157CF" w:rsidP="00D157CF">
            <w:pPr>
              <w:pStyle w:val="Heading2"/>
              <w:tabs>
                <w:tab w:val="clear" w:pos="720"/>
                <w:tab w:val="num" w:pos="567"/>
              </w:tabs>
              <w:outlineLvl w:val="1"/>
              <w:rPr>
                <w:lang w:val="en-GB"/>
              </w:rPr>
            </w:pPr>
            <w:bookmarkStart w:id="104" w:name="_Toc517963642"/>
            <w:bookmarkStart w:id="105" w:name="_Toc500945565"/>
            <w:bookmarkStart w:id="106" w:name="_Toc500945611"/>
            <w:bookmarkStart w:id="107" w:name="_Toc502151956"/>
            <w:r w:rsidRPr="00F91E56">
              <w:rPr>
                <w:lang w:val="en-GB"/>
              </w:rPr>
              <w:t>Additional Criteria for Public Funds</w:t>
            </w:r>
            <w:bookmarkEnd w:id="104"/>
          </w:p>
          <w:p w:rsidR="00D157CF" w:rsidRPr="00F91E56" w:rsidRDefault="00D157CF" w:rsidP="00D157CF">
            <w:pPr>
              <w:pStyle w:val="Heading3"/>
              <w:outlineLvl w:val="2"/>
            </w:pPr>
            <w:r w:rsidRPr="00F91E56">
              <w:t>This Section applies if the [</w:t>
            </w:r>
            <w:r w:rsidRPr="00F91E56">
              <w:rPr>
                <w:i/>
              </w:rPr>
              <w:t>insert relevant Jurisdiction</w:t>
            </w:r>
            <w:r w:rsidRPr="00F91E56">
              <w:t xml:space="preserve">] is the Home Jurisdiction or Host Jurisdiction of the </w:t>
            </w:r>
            <w:proofErr w:type="spellStart"/>
            <w:r w:rsidRPr="00F91E56">
              <w:t>Passported</w:t>
            </w:r>
            <w:proofErr w:type="spellEnd"/>
            <w:r w:rsidRPr="00F91E56">
              <w:t xml:space="preserve"> Fund. </w:t>
            </w:r>
          </w:p>
          <w:p w:rsidR="00D157CF" w:rsidRPr="00F91E56" w:rsidRDefault="00D157CF" w:rsidP="00D157CF">
            <w:pPr>
              <w:pStyle w:val="Heading3"/>
              <w:outlineLvl w:val="2"/>
            </w:pPr>
            <w:r w:rsidRPr="00F91E56">
              <w:t xml:space="preserve"> The Fund Manager of a </w:t>
            </w:r>
            <w:proofErr w:type="spellStart"/>
            <w:r w:rsidRPr="00F91E56">
              <w:t>Passported</w:t>
            </w:r>
            <w:proofErr w:type="spellEnd"/>
            <w:r w:rsidRPr="00F91E56">
              <w:t xml:space="preserve"> Fund that is a Public Fund must ensure that it meets the minimum requirements for Public Funds set out in Appendix 1. </w:t>
            </w:r>
          </w:p>
          <w:p w:rsidR="00D157CF" w:rsidRPr="00F91E56" w:rsidRDefault="00D157CF" w:rsidP="00D157CF">
            <w:pPr>
              <w:pStyle w:val="Heading2"/>
              <w:tabs>
                <w:tab w:val="clear" w:pos="720"/>
                <w:tab w:val="num" w:pos="567"/>
              </w:tabs>
              <w:outlineLvl w:val="1"/>
              <w:rPr>
                <w:lang w:val="en-GB"/>
              </w:rPr>
            </w:pPr>
            <w:bookmarkStart w:id="108" w:name="_Toc517963643"/>
            <w:r w:rsidRPr="00F91E56">
              <w:rPr>
                <w:lang w:val="en-GB"/>
              </w:rPr>
              <w:t>Custodian</w:t>
            </w:r>
            <w:bookmarkEnd w:id="105"/>
            <w:bookmarkEnd w:id="106"/>
            <w:bookmarkEnd w:id="107"/>
            <w:bookmarkEnd w:id="108"/>
          </w:p>
          <w:p w:rsidR="00D157CF" w:rsidRPr="00F91E56" w:rsidRDefault="00D157CF" w:rsidP="00D157CF">
            <w:pPr>
              <w:pStyle w:val="Heading3"/>
              <w:outlineLvl w:val="2"/>
            </w:pPr>
            <w:bookmarkStart w:id="109" w:name="_Ref502146255"/>
            <w:r w:rsidRPr="00F91E56">
              <w:t>This Section applies if the [</w:t>
            </w:r>
            <w:r w:rsidRPr="00F91E56">
              <w:rPr>
                <w:i/>
              </w:rPr>
              <w:t>insert relevant Jurisdiction</w:t>
            </w:r>
            <w:r w:rsidRPr="00F91E56">
              <w:t xml:space="preserve">] is the Home Jurisdiction or the Host Jurisdiction of the </w:t>
            </w:r>
            <w:proofErr w:type="spellStart"/>
            <w:r w:rsidRPr="00F91E56">
              <w:t>Passported</w:t>
            </w:r>
            <w:proofErr w:type="spellEnd"/>
            <w:r w:rsidRPr="00F91E56">
              <w:t xml:space="preserve"> Fund. </w:t>
            </w:r>
          </w:p>
          <w:p w:rsidR="00D157CF" w:rsidRPr="00F91E56" w:rsidRDefault="00D157CF" w:rsidP="00D157CF">
            <w:pPr>
              <w:pStyle w:val="Heading3"/>
              <w:outlineLvl w:val="2"/>
            </w:pPr>
            <w:r w:rsidRPr="00F91E56">
              <w:t xml:space="preserve">To the extent that, under the legislation of its Home Jurisdiction, a custodian is required to be appointed for a Private Fund, the Fund Manager of a </w:t>
            </w:r>
            <w:proofErr w:type="spellStart"/>
            <w:r w:rsidRPr="00F91E56">
              <w:t>Passported</w:t>
            </w:r>
            <w:proofErr w:type="spellEnd"/>
            <w:r w:rsidRPr="00F91E56">
              <w:t xml:space="preserve"> Fund that is a Private Fund must ensure </w:t>
            </w:r>
            <w:r w:rsidRPr="00F91E56">
              <w:lastRenderedPageBreak/>
              <w:t>that the custodian:</w:t>
            </w:r>
            <w:bookmarkEnd w:id="109"/>
          </w:p>
          <w:p w:rsidR="00D157CF" w:rsidRPr="00F91E56" w:rsidRDefault="00D157CF" w:rsidP="00D157CF">
            <w:pPr>
              <w:pStyle w:val="Heading4"/>
              <w:tabs>
                <w:tab w:val="clear" w:pos="1430"/>
              </w:tabs>
              <w:ind w:left="1985"/>
              <w:outlineLvl w:val="3"/>
              <w:rPr>
                <w:lang w:val="en-GB"/>
              </w:rPr>
            </w:pPr>
            <w:r w:rsidRPr="00F91E56">
              <w:rPr>
                <w:lang w:val="en-GB"/>
              </w:rPr>
              <w:t>meets all requirements as to eligibility and regulatory status as are imposed under the relevant legislation in its Home Jurisdiction; and</w:t>
            </w:r>
          </w:p>
          <w:p w:rsidR="00D157CF" w:rsidRPr="00F91E56" w:rsidRDefault="00D157CF" w:rsidP="00D157CF">
            <w:pPr>
              <w:pStyle w:val="Heading4"/>
              <w:tabs>
                <w:tab w:val="clear" w:pos="1430"/>
              </w:tabs>
              <w:ind w:left="1985"/>
              <w:outlineLvl w:val="3"/>
              <w:rPr>
                <w:lang w:val="en-GB"/>
              </w:rPr>
            </w:pPr>
            <w:r w:rsidRPr="00F91E56">
              <w:rPr>
                <w:lang w:val="en-GB"/>
              </w:rPr>
              <w:t xml:space="preserve">is not the Fund Manager. </w:t>
            </w:r>
          </w:p>
          <w:p w:rsidR="00D157CF" w:rsidRPr="00F91E56" w:rsidRDefault="00D157CF" w:rsidP="00D157CF">
            <w:pPr>
              <w:pStyle w:val="Heading3"/>
              <w:outlineLvl w:val="2"/>
            </w:pPr>
            <w:bookmarkStart w:id="110" w:name="_Ref502139662"/>
            <w:r w:rsidRPr="00F91E56">
              <w:t xml:space="preserve">The Fund Manager of a </w:t>
            </w:r>
            <w:proofErr w:type="spellStart"/>
            <w:r w:rsidRPr="00F91E56">
              <w:t>Passported</w:t>
            </w:r>
            <w:proofErr w:type="spellEnd"/>
            <w:r w:rsidRPr="00F91E56">
              <w:t xml:space="preserve"> Fund that is a Public Fund must ensure that, except in the case of a property fund, a custodian is appointed at all times in relation to the Fund.  Such custodian must:</w:t>
            </w:r>
            <w:bookmarkEnd w:id="110"/>
          </w:p>
          <w:p w:rsidR="00D157CF" w:rsidRPr="00F91E56" w:rsidRDefault="00D157CF" w:rsidP="00D157CF">
            <w:pPr>
              <w:pStyle w:val="Heading4"/>
              <w:tabs>
                <w:tab w:val="clear" w:pos="1430"/>
              </w:tabs>
              <w:ind w:left="1985"/>
              <w:outlineLvl w:val="3"/>
              <w:rPr>
                <w:lang w:val="en-GB"/>
              </w:rPr>
            </w:pPr>
            <w:r w:rsidRPr="00F91E56">
              <w:rPr>
                <w:lang w:val="en-GB"/>
              </w:rPr>
              <w:t xml:space="preserve">be authorised by the Securities and Commodities Authority to carry on the activity of providing custody or safekeeping and administration of property of a Fund if the </w:t>
            </w:r>
            <w:proofErr w:type="spellStart"/>
            <w:r w:rsidRPr="00F91E56">
              <w:rPr>
                <w:lang w:val="en-GB"/>
              </w:rPr>
              <w:t>Passported</w:t>
            </w:r>
            <w:proofErr w:type="spellEnd"/>
            <w:r w:rsidRPr="00F91E56">
              <w:rPr>
                <w:lang w:val="en-GB"/>
              </w:rPr>
              <w:t xml:space="preserve"> Public Fund is to be Promoted in the UAE from the [</w:t>
            </w:r>
            <w:r w:rsidRPr="00F91E56">
              <w:rPr>
                <w:i/>
                <w:lang w:val="en-GB"/>
              </w:rPr>
              <w:t>insert relevant Jurisdiction</w:t>
            </w:r>
            <w:r w:rsidRPr="00F91E56">
              <w:rPr>
                <w:lang w:val="en-GB"/>
              </w:rPr>
              <w:t>]; and</w:t>
            </w:r>
          </w:p>
          <w:p w:rsidR="00D157CF" w:rsidRPr="00F91E56" w:rsidRDefault="00D157CF" w:rsidP="00D157CF">
            <w:pPr>
              <w:pStyle w:val="Heading4"/>
              <w:tabs>
                <w:tab w:val="clear" w:pos="1430"/>
              </w:tabs>
              <w:ind w:left="1985"/>
              <w:outlineLvl w:val="3"/>
              <w:rPr>
                <w:lang w:val="en-GB"/>
              </w:rPr>
            </w:pPr>
            <w:r w:rsidRPr="00F91E56">
              <w:rPr>
                <w:lang w:val="en-GB"/>
              </w:rPr>
              <w:t>not be the Fund Manager.</w:t>
            </w:r>
          </w:p>
          <w:p w:rsidR="00D157CF" w:rsidRPr="00F91E56" w:rsidRDefault="00D157CF" w:rsidP="00D157CF">
            <w:pPr>
              <w:pStyle w:val="Heading3"/>
              <w:outlineLvl w:val="2"/>
            </w:pPr>
            <w:r w:rsidRPr="00F91E56">
              <w:t xml:space="preserve">Nothing in this section prevents a custodian appointing sub-custodians in the UAE or elsewhere.  </w:t>
            </w:r>
          </w:p>
          <w:p w:rsidR="00D157CF" w:rsidRPr="00F91E56" w:rsidRDefault="00D157CF" w:rsidP="00D157CF">
            <w:pPr>
              <w:pStyle w:val="Heading2"/>
              <w:tabs>
                <w:tab w:val="clear" w:pos="720"/>
                <w:tab w:val="num" w:pos="567"/>
              </w:tabs>
              <w:outlineLvl w:val="1"/>
              <w:rPr>
                <w:lang w:val="en-GB"/>
              </w:rPr>
            </w:pPr>
            <w:bookmarkStart w:id="111" w:name="_Toc500945567"/>
            <w:bookmarkStart w:id="112" w:name="_Toc500945613"/>
            <w:bookmarkStart w:id="113" w:name="_Toc502151958"/>
            <w:bookmarkStart w:id="114" w:name="_Toc517963644"/>
            <w:r w:rsidRPr="00F91E56">
              <w:rPr>
                <w:lang w:val="en-GB"/>
              </w:rPr>
              <w:t xml:space="preserve">Reporting changes to the </w:t>
            </w:r>
            <w:bookmarkEnd w:id="111"/>
            <w:bookmarkEnd w:id="112"/>
            <w:bookmarkEnd w:id="113"/>
            <w:r w:rsidRPr="00F91E56">
              <w:rPr>
                <w:lang w:val="en-GB"/>
              </w:rPr>
              <w:t>[</w:t>
            </w:r>
            <w:r w:rsidRPr="00F91E56">
              <w:rPr>
                <w:i/>
                <w:lang w:val="en-GB"/>
              </w:rPr>
              <w:t>insert Home Regulator</w:t>
            </w:r>
            <w:r w:rsidRPr="00F91E56">
              <w:rPr>
                <w:lang w:val="en-GB"/>
              </w:rPr>
              <w:t>]</w:t>
            </w:r>
            <w:bookmarkEnd w:id="114"/>
          </w:p>
          <w:p w:rsidR="00D157CF" w:rsidRPr="00F91E56" w:rsidRDefault="00D157CF" w:rsidP="00D157CF">
            <w:pPr>
              <w:pStyle w:val="Heading3"/>
              <w:outlineLvl w:val="2"/>
            </w:pPr>
            <w:bookmarkStart w:id="115" w:name="_Ref505621741"/>
            <w:bookmarkStart w:id="116" w:name="_Ref501616052"/>
            <w:r w:rsidRPr="00F91E56">
              <w:t>This Section applies if the [</w:t>
            </w:r>
            <w:r w:rsidRPr="00F91E56">
              <w:rPr>
                <w:i/>
              </w:rPr>
              <w:t>insert relevant Regulator</w:t>
            </w:r>
            <w:r w:rsidRPr="00F91E56">
              <w:t xml:space="preserve">] is the Home Regulator of a </w:t>
            </w:r>
            <w:proofErr w:type="spellStart"/>
            <w:r w:rsidRPr="00F91E56">
              <w:t>Passported</w:t>
            </w:r>
            <w:proofErr w:type="spellEnd"/>
            <w:r w:rsidRPr="00F91E56">
              <w:t xml:space="preserve"> Fund. </w:t>
            </w:r>
          </w:p>
          <w:p w:rsidR="00AA4BA9" w:rsidRPr="00F91E56" w:rsidRDefault="00D157CF" w:rsidP="00AA4BA9">
            <w:pPr>
              <w:pStyle w:val="Heading3"/>
              <w:spacing w:before="240"/>
              <w:outlineLvl w:val="2"/>
            </w:pPr>
            <w:r w:rsidRPr="00F91E56">
              <w:t xml:space="preserve">The Fund Manager of a </w:t>
            </w:r>
            <w:proofErr w:type="spellStart"/>
            <w:r w:rsidRPr="00F91E56">
              <w:t>Passported</w:t>
            </w:r>
            <w:proofErr w:type="spellEnd"/>
            <w:r w:rsidRPr="00F91E56">
              <w:t xml:space="preserve"> Fund must notify the [</w:t>
            </w:r>
            <w:r w:rsidRPr="00F91E56">
              <w:rPr>
                <w:i/>
              </w:rPr>
              <w:t>insert relevant Regulator</w:t>
            </w:r>
            <w:r w:rsidRPr="00F91E56">
              <w:t xml:space="preserve">] as soon as practicable of any material events, in accordance with the applicable legislation.  In particular (but without limitation), a Fund Manager or the governing body or trustee of a </w:t>
            </w:r>
            <w:proofErr w:type="spellStart"/>
            <w:r w:rsidRPr="00F91E56">
              <w:t>Passported</w:t>
            </w:r>
            <w:proofErr w:type="spellEnd"/>
            <w:r w:rsidRPr="00F91E56">
              <w:t xml:space="preserve"> Fund must notify the [</w:t>
            </w:r>
            <w:r w:rsidRPr="00F91E56">
              <w:rPr>
                <w:i/>
              </w:rPr>
              <w:t>insert relevant Regulator</w:t>
            </w:r>
            <w:r w:rsidRPr="00F91E56">
              <w:t>] as soon as practicable (and in any case no later than [7] days after it becomes aware) of any of the following events:</w:t>
            </w:r>
            <w:bookmarkEnd w:id="115"/>
          </w:p>
          <w:p w:rsidR="00D157CF" w:rsidRPr="00F91E56" w:rsidRDefault="00D157CF" w:rsidP="00D157CF">
            <w:pPr>
              <w:pStyle w:val="Heading4"/>
              <w:tabs>
                <w:tab w:val="clear" w:pos="1430"/>
              </w:tabs>
              <w:ind w:left="1985"/>
              <w:outlineLvl w:val="3"/>
              <w:rPr>
                <w:lang w:val="en-GB"/>
              </w:rPr>
            </w:pPr>
            <w:r w:rsidRPr="00F91E56">
              <w:rPr>
                <w:lang w:val="en-GB"/>
              </w:rPr>
              <w:lastRenderedPageBreak/>
              <w:t xml:space="preserve">the Fund Manager intends to retire as manager of the </w:t>
            </w:r>
            <w:proofErr w:type="spellStart"/>
            <w:r w:rsidRPr="00F91E56">
              <w:rPr>
                <w:lang w:val="en-GB"/>
              </w:rPr>
              <w:t>Passported</w:t>
            </w:r>
            <w:proofErr w:type="spellEnd"/>
            <w:r w:rsidRPr="00F91E56">
              <w:rPr>
                <w:lang w:val="en-GB"/>
              </w:rPr>
              <w:t xml:space="preserve"> Fund;</w:t>
            </w:r>
          </w:p>
          <w:p w:rsidR="00D157CF" w:rsidRPr="00F91E56" w:rsidRDefault="00D157CF" w:rsidP="00D157CF">
            <w:pPr>
              <w:pStyle w:val="Heading4"/>
              <w:tabs>
                <w:tab w:val="clear" w:pos="1430"/>
              </w:tabs>
              <w:ind w:left="1985"/>
              <w:outlineLvl w:val="3"/>
              <w:rPr>
                <w:lang w:val="en-GB"/>
              </w:rPr>
            </w:pPr>
            <w:r w:rsidRPr="00F91E56">
              <w:rPr>
                <w:lang w:val="en-GB"/>
              </w:rPr>
              <w:t xml:space="preserve">it is proposed that a successor manager will be appointed in relation to the </w:t>
            </w:r>
            <w:proofErr w:type="spellStart"/>
            <w:r w:rsidRPr="00F91E56">
              <w:rPr>
                <w:lang w:val="en-GB"/>
              </w:rPr>
              <w:t>Passported</w:t>
            </w:r>
            <w:proofErr w:type="spellEnd"/>
            <w:r w:rsidRPr="00F91E56">
              <w:rPr>
                <w:lang w:val="en-GB"/>
              </w:rPr>
              <w:t xml:space="preserve"> Fund;</w:t>
            </w:r>
          </w:p>
          <w:p w:rsidR="00D157CF" w:rsidRPr="00F91E56" w:rsidRDefault="00D157CF" w:rsidP="00D157CF">
            <w:pPr>
              <w:pStyle w:val="Heading4"/>
              <w:tabs>
                <w:tab w:val="clear" w:pos="1430"/>
              </w:tabs>
              <w:ind w:left="1985"/>
              <w:outlineLvl w:val="3"/>
              <w:rPr>
                <w:lang w:val="en-GB"/>
              </w:rPr>
            </w:pPr>
            <w:r w:rsidRPr="00F91E56">
              <w:rPr>
                <w:lang w:val="en-GB"/>
              </w:rPr>
              <w:t xml:space="preserve">the Fund Manager has been removed or replaced as manager of the </w:t>
            </w:r>
            <w:proofErr w:type="spellStart"/>
            <w:r w:rsidRPr="00F91E56">
              <w:rPr>
                <w:lang w:val="en-GB"/>
              </w:rPr>
              <w:t>Passported</w:t>
            </w:r>
            <w:proofErr w:type="spellEnd"/>
            <w:r w:rsidRPr="00F91E56">
              <w:rPr>
                <w:lang w:val="en-GB"/>
              </w:rPr>
              <w:t xml:space="preserve"> Fund;</w:t>
            </w:r>
          </w:p>
          <w:p w:rsidR="00D157CF" w:rsidRPr="00F91E56" w:rsidRDefault="00D157CF" w:rsidP="00D157CF">
            <w:pPr>
              <w:pStyle w:val="Heading4"/>
              <w:tabs>
                <w:tab w:val="clear" w:pos="1430"/>
              </w:tabs>
              <w:ind w:left="1985"/>
              <w:outlineLvl w:val="3"/>
              <w:rPr>
                <w:lang w:val="en-GB"/>
              </w:rPr>
            </w:pPr>
            <w:r w:rsidRPr="00F91E56">
              <w:rPr>
                <w:lang w:val="en-GB"/>
              </w:rPr>
              <w:t xml:space="preserve">any material service provider to the </w:t>
            </w:r>
            <w:proofErr w:type="spellStart"/>
            <w:r w:rsidRPr="00F91E56">
              <w:rPr>
                <w:lang w:val="en-GB"/>
              </w:rPr>
              <w:t>Passported</w:t>
            </w:r>
            <w:proofErr w:type="spellEnd"/>
            <w:r w:rsidRPr="00F91E56">
              <w:rPr>
                <w:lang w:val="en-GB"/>
              </w:rPr>
              <w:t xml:space="preserve"> Fund (including, without limitation, any custodian) or an Agent resigns, is appointed, is removed, or is replaced;</w:t>
            </w:r>
          </w:p>
          <w:p w:rsidR="00D157CF" w:rsidRPr="00F91E56" w:rsidRDefault="00D157CF" w:rsidP="00AA4BA9">
            <w:pPr>
              <w:pStyle w:val="Heading4"/>
              <w:tabs>
                <w:tab w:val="clear" w:pos="1430"/>
              </w:tabs>
              <w:spacing w:before="480"/>
              <w:ind w:left="1985"/>
              <w:outlineLvl w:val="3"/>
              <w:rPr>
                <w:lang w:val="en-GB"/>
              </w:rPr>
            </w:pPr>
            <w:r w:rsidRPr="00F91E56">
              <w:rPr>
                <w:lang w:val="en-GB"/>
              </w:rPr>
              <w:t xml:space="preserve">the prospectus or offering document relating to the </w:t>
            </w:r>
            <w:proofErr w:type="spellStart"/>
            <w:r w:rsidRPr="00F91E56">
              <w:rPr>
                <w:lang w:val="en-GB"/>
              </w:rPr>
              <w:t>Passported</w:t>
            </w:r>
            <w:proofErr w:type="spellEnd"/>
            <w:r w:rsidRPr="00F91E56">
              <w:rPr>
                <w:lang w:val="en-GB"/>
              </w:rPr>
              <w:t xml:space="preserve"> Fund has been amended or replaced;</w:t>
            </w:r>
          </w:p>
          <w:p w:rsidR="00D157CF" w:rsidRPr="00F91E56" w:rsidRDefault="00D157CF" w:rsidP="00D157CF">
            <w:pPr>
              <w:pStyle w:val="Heading4"/>
              <w:tabs>
                <w:tab w:val="clear" w:pos="1430"/>
              </w:tabs>
              <w:ind w:left="1985"/>
              <w:outlineLvl w:val="3"/>
              <w:rPr>
                <w:lang w:val="en-GB"/>
              </w:rPr>
            </w:pPr>
            <w:r w:rsidRPr="00F91E56">
              <w:rPr>
                <w:lang w:val="en-GB"/>
              </w:rPr>
              <w:t xml:space="preserve">winding-up of the </w:t>
            </w:r>
            <w:proofErr w:type="spellStart"/>
            <w:r w:rsidRPr="00F91E56">
              <w:rPr>
                <w:lang w:val="en-GB"/>
              </w:rPr>
              <w:t>Passported</w:t>
            </w:r>
            <w:proofErr w:type="spellEnd"/>
            <w:r w:rsidRPr="00F91E56">
              <w:rPr>
                <w:lang w:val="en-GB"/>
              </w:rPr>
              <w:t xml:space="preserve"> Fund has commenced; or</w:t>
            </w:r>
          </w:p>
          <w:p w:rsidR="00D157CF" w:rsidRPr="00F91E56" w:rsidRDefault="00D157CF" w:rsidP="00AA4BA9">
            <w:pPr>
              <w:pStyle w:val="Heading4"/>
              <w:tabs>
                <w:tab w:val="clear" w:pos="1430"/>
              </w:tabs>
              <w:spacing w:before="480"/>
              <w:ind w:left="1985"/>
              <w:outlineLvl w:val="3"/>
              <w:rPr>
                <w:lang w:val="en-GB"/>
              </w:rPr>
            </w:pPr>
            <w:r w:rsidRPr="00F91E56">
              <w:rPr>
                <w:lang w:val="en-GB"/>
              </w:rPr>
              <w:t>the Fund Manager intends to vary or revoke its authorisation with its Home Regulator (or any of its permissions contained in that authorisation)</w:t>
            </w:r>
            <w:bookmarkEnd w:id="116"/>
            <w:r w:rsidRPr="00F91E56">
              <w:rPr>
                <w:lang w:val="en-GB"/>
              </w:rPr>
              <w:t>.</w:t>
            </w:r>
          </w:p>
          <w:p w:rsidR="00D157CF" w:rsidRPr="00F91E56" w:rsidRDefault="00D157CF" w:rsidP="00D157CF">
            <w:pPr>
              <w:pStyle w:val="Heading3"/>
              <w:outlineLvl w:val="2"/>
            </w:pPr>
            <w:r w:rsidRPr="00F91E56">
              <w:t>The notification referred to in Rule 6.6.2 must be in such prescribed form as the [</w:t>
            </w:r>
            <w:r w:rsidRPr="00F91E56">
              <w:rPr>
                <w:i/>
              </w:rPr>
              <w:t>insert relevant Regulator</w:t>
            </w:r>
            <w:r w:rsidRPr="00F91E56">
              <w:t>] may direct from time to time.  At a minimum, the notification must be accompanied by reasonable detail of the event and (where the [</w:t>
            </w:r>
            <w:r w:rsidRPr="00F91E56">
              <w:rPr>
                <w:i/>
              </w:rPr>
              <w:t>prospectus or offering document</w:t>
            </w:r>
            <w:r w:rsidRPr="00F91E56">
              <w:t>] has been amended or replaced) a copy of the new [</w:t>
            </w:r>
            <w:r w:rsidRPr="00F91E56">
              <w:rPr>
                <w:i/>
              </w:rPr>
              <w:t>prospectus or offering document</w:t>
            </w:r>
            <w:r w:rsidRPr="00F91E56">
              <w:t xml:space="preserve">]. </w:t>
            </w:r>
          </w:p>
          <w:p w:rsidR="00D157CF" w:rsidRPr="00F91E56" w:rsidRDefault="00D157CF" w:rsidP="00D157CF">
            <w:pPr>
              <w:pStyle w:val="Heading3"/>
              <w:outlineLvl w:val="2"/>
            </w:pPr>
            <w:r w:rsidRPr="00F91E56">
              <w:t>Upon receiving such a notification as described in Rule 6.6.2, the [</w:t>
            </w:r>
            <w:r w:rsidRPr="00F91E56">
              <w:rPr>
                <w:i/>
              </w:rPr>
              <w:t>insert relevant Regulator</w:t>
            </w:r>
            <w:r w:rsidRPr="00F91E56">
              <w:t>] shall without undue delay notify the relevant Host Regulator of such changes.</w:t>
            </w:r>
          </w:p>
          <w:p w:rsidR="00D157CF" w:rsidRPr="00D157CF" w:rsidRDefault="00D157CF" w:rsidP="00D157CF">
            <w:pPr>
              <w:pStyle w:val="Heading3"/>
              <w:outlineLvl w:val="2"/>
            </w:pPr>
            <w:r w:rsidRPr="00F91E56">
              <w:t xml:space="preserve">To the extent that a Fund Manager is </w:t>
            </w:r>
            <w:r w:rsidRPr="00F91E56">
              <w:lastRenderedPageBreak/>
              <w:t>already required to make a notification to the [</w:t>
            </w:r>
            <w:r w:rsidRPr="00F91E56">
              <w:rPr>
                <w:i/>
              </w:rPr>
              <w:t>insert relevant  Regulator</w:t>
            </w:r>
            <w:r w:rsidRPr="00F91E56">
              <w:t>] under applicable legislation in relation to any matter, the provisions of this section do not require a f</w:t>
            </w:r>
            <w:r>
              <w:t>urther notification to be made.</w:t>
            </w:r>
          </w:p>
        </w:tc>
        <w:tc>
          <w:tcPr>
            <w:tcW w:w="4630" w:type="dxa"/>
          </w:tcPr>
          <w:p w:rsidR="00D157CF" w:rsidRDefault="00D157CF" w:rsidP="00D157CF">
            <w:pPr>
              <w:pStyle w:val="Heading1"/>
              <w:numPr>
                <w:ilvl w:val="0"/>
                <w:numId w:val="0"/>
              </w:numPr>
              <w:bidi/>
              <w:outlineLvl w:val="0"/>
              <w:rPr>
                <w:color w:val="000000" w:themeColor="text1"/>
                <w:lang w:bidi="ar-JO"/>
              </w:rPr>
            </w:pPr>
            <w:bookmarkStart w:id="117" w:name="_Toc515276061"/>
            <w:bookmarkStart w:id="118" w:name="_Toc518381811"/>
          </w:p>
          <w:p w:rsidR="00D157CF" w:rsidRPr="00281E0D" w:rsidRDefault="00D157CF" w:rsidP="00D157CF">
            <w:pPr>
              <w:pStyle w:val="Heading1"/>
              <w:numPr>
                <w:ilvl w:val="0"/>
                <w:numId w:val="0"/>
              </w:numPr>
              <w:bidi/>
              <w:outlineLvl w:val="0"/>
              <w:rPr>
                <w:b w:val="0"/>
                <w:bCs w:val="0"/>
                <w:color w:val="000000" w:themeColor="text1"/>
                <w:rtl/>
                <w:lang w:bidi="ar-JO"/>
              </w:rPr>
            </w:pPr>
            <w:r w:rsidRPr="00281E0D">
              <w:rPr>
                <w:rFonts w:hint="cs"/>
                <w:color w:val="000000" w:themeColor="text1"/>
                <w:rtl/>
                <w:lang w:bidi="ar-JO"/>
              </w:rPr>
              <w:t>الجزء 6: إدارة وتشغيل الصندوق المرخص</w:t>
            </w:r>
            <w:bookmarkEnd w:id="117"/>
            <w:bookmarkEnd w:id="118"/>
          </w:p>
          <w:p w:rsidR="00D157CF" w:rsidRDefault="00D157CF" w:rsidP="00434E77">
            <w:pPr>
              <w:pStyle w:val="Heading2"/>
              <w:numPr>
                <w:ilvl w:val="0"/>
                <w:numId w:val="0"/>
              </w:numPr>
              <w:bidi/>
              <w:spacing w:before="360" w:after="120"/>
              <w:outlineLvl w:val="1"/>
              <w:rPr>
                <w:b w:val="0"/>
                <w:bCs w:val="0"/>
                <w:color w:val="000000" w:themeColor="text1"/>
                <w:rtl/>
                <w:lang w:bidi="ar-JO"/>
              </w:rPr>
            </w:pPr>
            <w:bookmarkStart w:id="119" w:name="_Toc515276062"/>
            <w:bookmarkStart w:id="120" w:name="_Toc518381812"/>
            <w:r w:rsidRPr="00281E0D">
              <w:rPr>
                <w:rFonts w:hint="cs"/>
                <w:color w:val="000000" w:themeColor="text1"/>
                <w:rtl/>
                <w:lang w:bidi="ar-JO"/>
              </w:rPr>
              <w:t>6-1</w:t>
            </w:r>
            <w:r w:rsidRPr="00281E0D">
              <w:rPr>
                <w:rFonts w:hint="cs"/>
                <w:color w:val="000000" w:themeColor="text1"/>
                <w:rtl/>
                <w:lang w:bidi="ar-JO"/>
              </w:rPr>
              <w:tab/>
              <w:t>الالتزام</w:t>
            </w:r>
            <w:r>
              <w:rPr>
                <w:rFonts w:hint="cs"/>
                <w:color w:val="000000" w:themeColor="text1"/>
                <w:rtl/>
                <w:lang w:bidi="ar-JO"/>
              </w:rPr>
              <w:t xml:space="preserve"> بمستندات التأسيس</w:t>
            </w:r>
            <w:bookmarkEnd w:id="119"/>
            <w:bookmarkEnd w:id="120"/>
          </w:p>
          <w:p w:rsidR="00D157CF" w:rsidRPr="00BA06E5" w:rsidRDefault="00D157CF" w:rsidP="00D157CF">
            <w:pPr>
              <w:bidi/>
              <w:ind w:left="1440" w:hanging="720"/>
              <w:rPr>
                <w:rtl/>
                <w:lang w:bidi="ar-JO"/>
              </w:rPr>
            </w:pPr>
            <w:r>
              <w:rPr>
                <w:rFonts w:hint="cs"/>
                <w:rtl/>
                <w:lang w:bidi="ar-JO"/>
              </w:rPr>
              <w:t xml:space="preserve">6-1-1 </w:t>
            </w:r>
            <w:r w:rsidR="00434E77">
              <w:rPr>
                <w:lang w:bidi="ar-JO"/>
              </w:rPr>
              <w:t xml:space="preserve">   </w:t>
            </w:r>
            <w:r>
              <w:rPr>
                <w:rFonts w:hint="cs"/>
                <w:rtl/>
                <w:lang w:bidi="ar-JO"/>
              </w:rPr>
              <w:t xml:space="preserve">تنطبق هذه المادة إذا كانت [منطقة الاختصاص] هي منطقة الاختصاص الوطنية للصندوق المرخص. </w:t>
            </w:r>
          </w:p>
          <w:p w:rsidR="00D157CF" w:rsidRDefault="00434E77" w:rsidP="00434E77">
            <w:pPr>
              <w:bidi/>
              <w:spacing w:before="120"/>
              <w:ind w:left="1405" w:hanging="708"/>
              <w:jc w:val="lowKashida"/>
              <w:rPr>
                <w:rtl/>
                <w:lang w:bidi="ar-JO"/>
              </w:rPr>
            </w:pPr>
            <w:r>
              <w:rPr>
                <w:rFonts w:hint="cs"/>
                <w:rtl/>
                <w:lang w:bidi="ar-JO"/>
              </w:rPr>
              <w:t>6-1-2</w:t>
            </w:r>
            <w:r>
              <w:rPr>
                <w:rFonts w:hint="cs"/>
                <w:rtl/>
                <w:lang w:bidi="ar-JO"/>
              </w:rPr>
              <w:tab/>
            </w:r>
            <w:r w:rsidR="00D157CF">
              <w:rPr>
                <w:rFonts w:hint="cs"/>
                <w:rtl/>
                <w:lang w:bidi="ar-JO"/>
              </w:rPr>
              <w:t>يجب على مدير الصندوق للصندوق المرخص القيام بما يلي:</w:t>
            </w:r>
          </w:p>
          <w:p w:rsidR="007E1FCB" w:rsidRDefault="00D157CF" w:rsidP="007E1FCB">
            <w:pPr>
              <w:pStyle w:val="ListParagraph"/>
              <w:numPr>
                <w:ilvl w:val="0"/>
                <w:numId w:val="68"/>
              </w:numPr>
              <w:bidi/>
              <w:spacing w:before="120"/>
              <w:jc w:val="lowKashida"/>
              <w:rPr>
                <w:lang w:bidi="ar-JO"/>
              </w:rPr>
            </w:pPr>
            <w:r>
              <w:rPr>
                <w:rFonts w:hint="cs"/>
                <w:rtl/>
                <w:lang w:bidi="ar-JO"/>
              </w:rPr>
              <w:t>الحرص على إدارة الصندوق المرخص وتشغيله في جميع الأوقات بما يتفق مع مستندات تأسيسه وقوانين منطقة الاختصاص التي يتخذها موطنا له وهذه اللوائح؛ و</w:t>
            </w:r>
          </w:p>
          <w:p w:rsidR="007E1FCB" w:rsidRDefault="007E1FCB" w:rsidP="007E1FCB">
            <w:pPr>
              <w:pStyle w:val="ListParagraph"/>
              <w:bidi/>
              <w:spacing w:before="120"/>
              <w:ind w:left="1890"/>
              <w:jc w:val="lowKashida"/>
              <w:rPr>
                <w:lang w:bidi="ar-JO"/>
              </w:rPr>
            </w:pPr>
          </w:p>
          <w:p w:rsidR="00D157CF" w:rsidRDefault="00D157CF" w:rsidP="007E1FCB">
            <w:pPr>
              <w:pStyle w:val="ListParagraph"/>
              <w:numPr>
                <w:ilvl w:val="0"/>
                <w:numId w:val="68"/>
              </w:numPr>
              <w:bidi/>
              <w:spacing w:before="120"/>
              <w:ind w:hanging="485"/>
              <w:jc w:val="lowKashida"/>
              <w:rPr>
                <w:rtl/>
                <w:lang w:bidi="ar-JO"/>
              </w:rPr>
            </w:pPr>
            <w:r>
              <w:rPr>
                <w:rFonts w:hint="cs"/>
                <w:rtl/>
                <w:lang w:bidi="ar-JO"/>
              </w:rPr>
              <w:t>الاحتفاظ بسجل حملة الوحدات للصندوق المرخص أو الإيعاز بالاحتفاظ به.</w:t>
            </w:r>
          </w:p>
          <w:p w:rsidR="00D157CF" w:rsidRPr="00281E0D" w:rsidRDefault="00D157CF" w:rsidP="00A37227">
            <w:pPr>
              <w:pStyle w:val="Heading2"/>
              <w:numPr>
                <w:ilvl w:val="0"/>
                <w:numId w:val="0"/>
              </w:numPr>
              <w:bidi/>
              <w:spacing w:before="360"/>
              <w:outlineLvl w:val="1"/>
              <w:rPr>
                <w:b w:val="0"/>
                <w:bCs w:val="0"/>
                <w:color w:val="000000" w:themeColor="text1"/>
                <w:lang w:bidi="ar-JO"/>
              </w:rPr>
            </w:pPr>
            <w:bookmarkStart w:id="121" w:name="_Toc515276063"/>
            <w:bookmarkStart w:id="122" w:name="_Toc518381813"/>
            <w:r w:rsidRPr="00281E0D">
              <w:rPr>
                <w:rFonts w:hint="cs"/>
                <w:color w:val="000000" w:themeColor="text1"/>
                <w:rtl/>
                <w:lang w:bidi="ar-JO"/>
              </w:rPr>
              <w:t>6</w:t>
            </w:r>
            <w:r w:rsidR="00A37227">
              <w:rPr>
                <w:color w:val="000000" w:themeColor="text1"/>
                <w:lang w:bidi="ar-JO"/>
              </w:rPr>
              <w:t>-</w:t>
            </w:r>
            <w:r w:rsidRPr="00281E0D">
              <w:rPr>
                <w:rFonts w:hint="cs"/>
                <w:color w:val="000000" w:themeColor="text1"/>
                <w:rtl/>
                <w:lang w:bidi="ar-JO"/>
              </w:rPr>
              <w:t>2</w:t>
            </w:r>
            <w:r w:rsidRPr="00281E0D">
              <w:rPr>
                <w:rFonts w:hint="cs"/>
                <w:color w:val="000000" w:themeColor="text1"/>
                <w:rtl/>
                <w:lang w:bidi="ar-JO"/>
              </w:rPr>
              <w:tab/>
              <w:t xml:space="preserve">استمرار تعيين </w:t>
            </w:r>
            <w:r>
              <w:rPr>
                <w:rFonts w:hint="cs"/>
                <w:color w:val="000000" w:themeColor="text1"/>
                <w:rtl/>
                <w:lang w:bidi="ar-JO"/>
              </w:rPr>
              <w:t>م</w:t>
            </w:r>
            <w:r w:rsidRPr="00281E0D">
              <w:rPr>
                <w:rFonts w:hint="cs"/>
                <w:color w:val="000000" w:themeColor="text1"/>
                <w:rtl/>
                <w:lang w:bidi="ar-JO"/>
              </w:rPr>
              <w:t>دير الصندوق</w:t>
            </w:r>
            <w:bookmarkEnd w:id="121"/>
            <w:bookmarkEnd w:id="122"/>
          </w:p>
          <w:p w:rsidR="003B53BD" w:rsidRDefault="00D157CF" w:rsidP="00A37227">
            <w:pPr>
              <w:bidi/>
              <w:ind w:left="1440" w:hanging="720"/>
              <w:jc w:val="lowKashida"/>
              <w:rPr>
                <w:rtl/>
                <w:lang w:bidi="ar-JO"/>
              </w:rPr>
            </w:pPr>
            <w:r>
              <w:rPr>
                <w:rFonts w:hint="cs"/>
                <w:rtl/>
                <w:lang w:bidi="ar-JO"/>
              </w:rPr>
              <w:t xml:space="preserve">6-2-1 </w:t>
            </w:r>
            <w:r>
              <w:rPr>
                <w:rFonts w:hint="cs"/>
                <w:rtl/>
                <w:lang w:bidi="ar-JO"/>
              </w:rPr>
              <w:tab/>
              <w:t>تنطبق هذه المادة اذا كانت [منطقة الاختصاص] هي منطقة الاختصاص الوطنية أو منطقة الاختصاص المضيفة للصندوق المرخص.</w:t>
            </w:r>
          </w:p>
          <w:p w:rsidR="00D157CF" w:rsidRDefault="00D157CF" w:rsidP="00434E77">
            <w:pPr>
              <w:bidi/>
              <w:ind w:left="1440" w:hanging="720"/>
              <w:jc w:val="lowKashida"/>
              <w:rPr>
                <w:rtl/>
                <w:lang w:bidi="ar-JO"/>
              </w:rPr>
            </w:pPr>
            <w:r>
              <w:rPr>
                <w:rFonts w:hint="cs"/>
                <w:rtl/>
                <w:lang w:bidi="ar-JO"/>
              </w:rPr>
              <w:t xml:space="preserve">6-2-2 </w:t>
            </w:r>
            <w:r>
              <w:rPr>
                <w:rFonts w:hint="cs"/>
                <w:rtl/>
                <w:lang w:bidi="ar-JO"/>
              </w:rPr>
              <w:tab/>
              <w:t xml:space="preserve">يجب أن يعين الصندوق المرخص في جميع الأوقات مديرا للصندوق مرخص من قبل المنظم الوطني لمزاولة نشاط ادارة الصندوق في منطقة الاختصاص الوطنية. </w:t>
            </w:r>
          </w:p>
          <w:p w:rsidR="00D157CF" w:rsidRDefault="00D157CF" w:rsidP="007E1FCB">
            <w:pPr>
              <w:pStyle w:val="Heading2"/>
              <w:numPr>
                <w:ilvl w:val="0"/>
                <w:numId w:val="0"/>
              </w:numPr>
              <w:bidi/>
              <w:outlineLvl w:val="1"/>
              <w:rPr>
                <w:color w:val="000000" w:themeColor="text1"/>
                <w:rtl/>
                <w:lang w:bidi="ar-JO"/>
              </w:rPr>
            </w:pPr>
            <w:bookmarkStart w:id="123" w:name="_Toc515276064"/>
            <w:bookmarkStart w:id="124" w:name="_Toc518381814"/>
            <w:r w:rsidRPr="00281E0D">
              <w:rPr>
                <w:rFonts w:hint="cs"/>
                <w:color w:val="000000" w:themeColor="text1"/>
                <w:rtl/>
                <w:lang w:bidi="ar-JO"/>
              </w:rPr>
              <w:lastRenderedPageBreak/>
              <w:t>6-3</w:t>
            </w:r>
            <w:r w:rsidRPr="00281E0D">
              <w:rPr>
                <w:rFonts w:hint="cs"/>
                <w:color w:val="000000" w:themeColor="text1"/>
                <w:rtl/>
                <w:lang w:bidi="ar-JO"/>
              </w:rPr>
              <w:tab/>
            </w:r>
            <w:r>
              <w:rPr>
                <w:rFonts w:hint="cs"/>
                <w:color w:val="000000" w:themeColor="text1"/>
                <w:rtl/>
                <w:lang w:bidi="ar-JO"/>
              </w:rPr>
              <w:t xml:space="preserve">الترويج </w:t>
            </w:r>
            <w:r w:rsidRPr="00281E0D">
              <w:rPr>
                <w:rFonts w:hint="cs"/>
                <w:color w:val="000000" w:themeColor="text1"/>
                <w:rtl/>
                <w:lang w:bidi="ar-JO"/>
              </w:rPr>
              <w:t>من قبل مدراء الصناديق</w:t>
            </w:r>
            <w:bookmarkEnd w:id="123"/>
            <w:r>
              <w:rPr>
                <w:rFonts w:hint="cs"/>
                <w:color w:val="000000" w:themeColor="text1"/>
                <w:rtl/>
                <w:lang w:bidi="ar-JO"/>
              </w:rPr>
              <w:t xml:space="preserve"> والوكلاء والأشخاص المرخصين</w:t>
            </w:r>
            <w:bookmarkEnd w:id="124"/>
            <w:r>
              <w:rPr>
                <w:rFonts w:hint="cs"/>
                <w:color w:val="000000" w:themeColor="text1"/>
                <w:rtl/>
                <w:lang w:bidi="ar-JO"/>
              </w:rPr>
              <w:t xml:space="preserve"> </w:t>
            </w:r>
          </w:p>
          <w:p w:rsidR="00D157CF" w:rsidRDefault="00D157CF" w:rsidP="00CD1A4C">
            <w:pPr>
              <w:bidi/>
              <w:ind w:left="1242" w:hanging="720"/>
              <w:jc w:val="lowKashida"/>
              <w:rPr>
                <w:lang w:bidi="ar-JO"/>
              </w:rPr>
            </w:pPr>
            <w:r>
              <w:rPr>
                <w:rFonts w:hint="cs"/>
                <w:rtl/>
                <w:lang w:bidi="ar-JO"/>
              </w:rPr>
              <w:t xml:space="preserve">6-3-1 </w:t>
            </w:r>
            <w:r>
              <w:rPr>
                <w:rFonts w:hint="cs"/>
                <w:rtl/>
                <w:lang w:bidi="ar-JO"/>
              </w:rPr>
              <w:tab/>
              <w:t xml:space="preserve">تنطبق هذه المادة اذا كانت [منطقة الاختصاص] هي منطقة الاختصاص المضيفة للصندوق المرخص. </w:t>
            </w:r>
          </w:p>
          <w:p w:rsidR="003B53BD" w:rsidRDefault="003B53BD" w:rsidP="00CD1A4C">
            <w:pPr>
              <w:bidi/>
              <w:ind w:left="1242" w:hanging="720"/>
              <w:jc w:val="lowKashida"/>
              <w:rPr>
                <w:rtl/>
                <w:lang w:bidi="ar-JO"/>
              </w:rPr>
            </w:pPr>
          </w:p>
          <w:p w:rsidR="00D157CF" w:rsidRDefault="00D157CF" w:rsidP="00CD1A4C">
            <w:pPr>
              <w:bidi/>
              <w:spacing w:before="240"/>
              <w:ind w:left="1242" w:hanging="720"/>
              <w:jc w:val="lowKashida"/>
              <w:rPr>
                <w:lang w:bidi="ar-JO"/>
              </w:rPr>
            </w:pPr>
            <w:r>
              <w:rPr>
                <w:rFonts w:hint="cs"/>
                <w:rtl/>
                <w:lang w:bidi="ar-JO"/>
              </w:rPr>
              <w:t>6-3-2</w:t>
            </w:r>
            <w:r>
              <w:rPr>
                <w:rFonts w:hint="cs"/>
                <w:rtl/>
                <w:lang w:bidi="ar-JO"/>
              </w:rPr>
              <w:tab/>
              <w:t xml:space="preserve">يجوز لمدير الصندوق ووكيله وأي شخص مرخص غيره مؤسس في منطقة الاختصاص الوطنية أو يتخذ من تلك المنطقة موطنا له، ترويج الصندوق المرخص في [منطقة الاختصاص] دون الحاجة لتصريح آخر أو موافقة أخرى من </w:t>
            </w:r>
            <w:r>
              <w:rPr>
                <w:lang w:bidi="ar-JO"/>
              </w:rPr>
              <w:t>]</w:t>
            </w:r>
            <w:r>
              <w:rPr>
                <w:rFonts w:hint="cs"/>
                <w:rtl/>
                <w:lang w:bidi="ar-JO"/>
              </w:rPr>
              <w:t>الجهة المنظمة</w:t>
            </w:r>
            <w:r>
              <w:rPr>
                <w:lang w:bidi="ar-JO"/>
              </w:rPr>
              <w:t>[</w:t>
            </w:r>
            <w:r>
              <w:rPr>
                <w:rFonts w:hint="cs"/>
                <w:rtl/>
                <w:lang w:bidi="ar-JO"/>
              </w:rPr>
              <w:t xml:space="preserve">، شريطة أن تقتصر أنشطة الترويج المعنية على الصندوق المرخص وأن تكون [منطقة الاختصاص] معينة كمنطقة اختصاص مضيفة في سجلات الصناديق المرخصة المعنية. </w:t>
            </w:r>
          </w:p>
          <w:p w:rsidR="003B53BD" w:rsidRDefault="003B53BD" w:rsidP="00CD1A4C">
            <w:pPr>
              <w:bidi/>
              <w:ind w:left="1242" w:hanging="720"/>
              <w:jc w:val="lowKashida"/>
              <w:rPr>
                <w:rtl/>
                <w:lang w:bidi="ar-JO"/>
              </w:rPr>
            </w:pPr>
          </w:p>
          <w:p w:rsidR="00D157CF" w:rsidRDefault="00D157CF" w:rsidP="00CD1A4C">
            <w:pPr>
              <w:bidi/>
              <w:ind w:left="1242" w:hanging="720"/>
              <w:jc w:val="lowKashida"/>
              <w:rPr>
                <w:lang w:bidi="ar-JO"/>
              </w:rPr>
            </w:pPr>
            <w:r>
              <w:rPr>
                <w:rFonts w:hint="cs"/>
                <w:rtl/>
                <w:lang w:bidi="ar-JO"/>
              </w:rPr>
              <w:t>6-3-3</w:t>
            </w:r>
            <w:r>
              <w:rPr>
                <w:rFonts w:hint="cs"/>
                <w:rtl/>
                <w:lang w:bidi="ar-JO"/>
              </w:rPr>
              <w:tab/>
              <w:t xml:space="preserve">يجب أن يلتزم مدير الصندوق ووكيله وأي شخص مرخص، في تنفيذ أية أنشطة تتعلق بترويج الصندوق المرخص في [منطقة الاختصاص]، في جميع الأوقات بالقوانين التي تنطبق عليهم في منطقة الاختصاص التي يتخذونها موطنا لهم. </w:t>
            </w:r>
          </w:p>
          <w:p w:rsidR="003B53BD" w:rsidRDefault="003B53BD" w:rsidP="003B53BD">
            <w:pPr>
              <w:bidi/>
              <w:ind w:left="1242" w:hanging="720"/>
              <w:rPr>
                <w:rtl/>
                <w:lang w:bidi="ar-JO"/>
              </w:rPr>
            </w:pPr>
          </w:p>
          <w:p w:rsidR="00D157CF" w:rsidRDefault="00D157CF" w:rsidP="00CD1A4C">
            <w:pPr>
              <w:pStyle w:val="Heading2"/>
              <w:numPr>
                <w:ilvl w:val="0"/>
                <w:numId w:val="0"/>
              </w:numPr>
              <w:bidi/>
              <w:outlineLvl w:val="1"/>
              <w:rPr>
                <w:color w:val="000000" w:themeColor="text1"/>
                <w:rtl/>
                <w:lang w:bidi="ar-JO"/>
              </w:rPr>
            </w:pPr>
            <w:bookmarkStart w:id="125" w:name="_Toc515276065"/>
            <w:bookmarkStart w:id="126" w:name="_Toc518381815"/>
            <w:r>
              <w:rPr>
                <w:rFonts w:hint="cs"/>
                <w:color w:val="000000" w:themeColor="text1"/>
                <w:rtl/>
                <w:lang w:bidi="ar-JO"/>
              </w:rPr>
              <w:t>6</w:t>
            </w:r>
            <w:r w:rsidRPr="00281E0D">
              <w:rPr>
                <w:rFonts w:hint="cs"/>
                <w:color w:val="000000" w:themeColor="text1"/>
                <w:rtl/>
                <w:lang w:bidi="ar-JO"/>
              </w:rPr>
              <w:t>-4</w:t>
            </w:r>
            <w:r w:rsidRPr="00281E0D">
              <w:rPr>
                <w:rFonts w:hint="cs"/>
                <w:color w:val="000000" w:themeColor="text1"/>
                <w:rtl/>
                <w:lang w:bidi="ar-JO"/>
              </w:rPr>
              <w:tab/>
            </w:r>
            <w:bookmarkEnd w:id="125"/>
            <w:r>
              <w:rPr>
                <w:rFonts w:hint="cs"/>
                <w:color w:val="000000" w:themeColor="text1"/>
                <w:rtl/>
                <w:lang w:bidi="ar-JO"/>
              </w:rPr>
              <w:t>معايير إضافية للصناديق العامة</w:t>
            </w:r>
            <w:bookmarkEnd w:id="126"/>
          </w:p>
          <w:p w:rsidR="00D157CF" w:rsidRDefault="00D157CF" w:rsidP="00CD1A4C">
            <w:pPr>
              <w:bidi/>
              <w:ind w:left="1440" w:hanging="720"/>
              <w:jc w:val="lowKashida"/>
              <w:rPr>
                <w:rtl/>
                <w:lang w:bidi="ar-JO"/>
              </w:rPr>
            </w:pPr>
            <w:r>
              <w:rPr>
                <w:rFonts w:hint="cs"/>
                <w:rtl/>
                <w:lang w:bidi="ar-JO"/>
              </w:rPr>
              <w:t>6-4-1</w:t>
            </w:r>
            <w:r>
              <w:rPr>
                <w:rFonts w:hint="cs"/>
                <w:rtl/>
                <w:lang w:bidi="ar-JO"/>
              </w:rPr>
              <w:tab/>
              <w:t xml:space="preserve">تنطبق هذه المادة اذا كانت [منطقة الاختصاص] هي منطقة الاختصاص الوطنية أو منطقة الاختصاص المضيفة للصندوق المرخص. </w:t>
            </w:r>
          </w:p>
          <w:p w:rsidR="003B53BD" w:rsidRPr="00407ACE" w:rsidRDefault="00D157CF" w:rsidP="00CD1A4C">
            <w:pPr>
              <w:bidi/>
              <w:ind w:left="1440" w:hanging="720"/>
              <w:jc w:val="lowKashida"/>
              <w:rPr>
                <w:lang w:bidi="ar-JO"/>
              </w:rPr>
            </w:pPr>
            <w:r>
              <w:rPr>
                <w:rFonts w:hint="cs"/>
                <w:rtl/>
                <w:lang w:bidi="ar-JO"/>
              </w:rPr>
              <w:t xml:space="preserve">6-4-2 </w:t>
            </w:r>
            <w:r>
              <w:rPr>
                <w:rFonts w:hint="cs"/>
                <w:rtl/>
                <w:lang w:bidi="ar-JO"/>
              </w:rPr>
              <w:tab/>
              <w:t xml:space="preserve">يجب على مدير الصندوق للصندوق المرخص الذي يكون صندوقا عاما الحرص على استيفاء متطلبات الصناديق العامة المبينة في الملحق 1. </w:t>
            </w:r>
          </w:p>
          <w:p w:rsidR="00D157CF" w:rsidRPr="00281E0D" w:rsidRDefault="00D157CF" w:rsidP="00CD1A4C">
            <w:pPr>
              <w:pStyle w:val="Heading2"/>
              <w:numPr>
                <w:ilvl w:val="0"/>
                <w:numId w:val="0"/>
              </w:numPr>
              <w:bidi/>
              <w:spacing w:before="120"/>
              <w:jc w:val="lowKashida"/>
              <w:outlineLvl w:val="1"/>
              <w:rPr>
                <w:b w:val="0"/>
                <w:bCs w:val="0"/>
                <w:color w:val="000000" w:themeColor="text1"/>
                <w:rtl/>
                <w:lang w:bidi="ar-JO"/>
              </w:rPr>
            </w:pPr>
            <w:bookmarkStart w:id="127" w:name="_Toc515276066"/>
            <w:bookmarkStart w:id="128" w:name="_Toc518381816"/>
            <w:r w:rsidRPr="00281E0D">
              <w:rPr>
                <w:rFonts w:hint="cs"/>
                <w:color w:val="000000" w:themeColor="text1"/>
                <w:rtl/>
                <w:lang w:bidi="ar-JO"/>
              </w:rPr>
              <w:t>6-5</w:t>
            </w:r>
            <w:r w:rsidRPr="00281E0D">
              <w:rPr>
                <w:rFonts w:hint="cs"/>
                <w:color w:val="000000" w:themeColor="text1"/>
                <w:rtl/>
                <w:lang w:bidi="ar-JO"/>
              </w:rPr>
              <w:tab/>
              <w:t>أمين الحفظ</w:t>
            </w:r>
            <w:bookmarkEnd w:id="127"/>
            <w:bookmarkEnd w:id="128"/>
          </w:p>
          <w:p w:rsidR="003B53BD" w:rsidRDefault="00D157CF" w:rsidP="00CD1A4C">
            <w:pPr>
              <w:bidi/>
              <w:ind w:left="1440" w:hanging="720"/>
              <w:jc w:val="lowKashida"/>
              <w:rPr>
                <w:rtl/>
                <w:lang w:bidi="ar-JO"/>
              </w:rPr>
            </w:pPr>
            <w:r>
              <w:rPr>
                <w:rFonts w:hint="cs"/>
                <w:rtl/>
                <w:lang w:bidi="ar-JO"/>
              </w:rPr>
              <w:t xml:space="preserve">6-5-1 </w:t>
            </w:r>
            <w:r>
              <w:rPr>
                <w:rFonts w:hint="cs"/>
                <w:rtl/>
                <w:lang w:bidi="ar-JO"/>
              </w:rPr>
              <w:tab/>
              <w:t xml:space="preserve">تنطبق هذه المادة اذا كانت [منطقة الاختصاص] هي منطقة الاختصاص الوطنية أو منطقة الاختصاص المضيفة للصندوق المرخص. </w:t>
            </w:r>
          </w:p>
          <w:p w:rsidR="00D157CF" w:rsidRDefault="00D157CF" w:rsidP="00CD1A4C">
            <w:pPr>
              <w:bidi/>
              <w:spacing w:before="120"/>
              <w:ind w:left="1332" w:hanging="630"/>
              <w:jc w:val="lowKashida"/>
              <w:rPr>
                <w:rtl/>
                <w:lang w:bidi="ar-JO"/>
              </w:rPr>
            </w:pPr>
            <w:r>
              <w:rPr>
                <w:rFonts w:hint="cs"/>
                <w:rtl/>
                <w:lang w:bidi="ar-JO"/>
              </w:rPr>
              <w:t>6-5-2</w:t>
            </w:r>
            <w:r>
              <w:rPr>
                <w:rFonts w:hint="cs"/>
                <w:rtl/>
                <w:lang w:bidi="ar-JO"/>
              </w:rPr>
              <w:tab/>
              <w:t xml:space="preserve">للحد الذي توجب فيه قوانين منطقة الاختصاص الوطنية تعيين أمين حفظ للصندوق الخاص، يجب على مدير الصندوق المعين للصندوق الخاص </w:t>
            </w:r>
            <w:r>
              <w:rPr>
                <w:rFonts w:hint="cs"/>
                <w:rtl/>
                <w:lang w:bidi="ar-JO"/>
              </w:rPr>
              <w:lastRenderedPageBreak/>
              <w:t>التحقق من استيفاء أمين الحفظ للشروط التالية:</w:t>
            </w:r>
          </w:p>
          <w:p w:rsidR="00D157CF" w:rsidRDefault="00D157CF" w:rsidP="00CD1A4C">
            <w:pPr>
              <w:pStyle w:val="ListParagraph"/>
              <w:numPr>
                <w:ilvl w:val="0"/>
                <w:numId w:val="69"/>
              </w:numPr>
              <w:bidi/>
              <w:jc w:val="lowKashida"/>
              <w:rPr>
                <w:lang w:bidi="ar-JO"/>
              </w:rPr>
            </w:pPr>
            <w:r>
              <w:rPr>
                <w:rFonts w:hint="cs"/>
                <w:rtl/>
                <w:lang w:bidi="ar-JO"/>
              </w:rPr>
              <w:t xml:space="preserve">أن يكون مستوفيا لكافة المتطلبات المتعلقة بالأهلية والوضع التنظيمي المفروضة بموجب القوانين ذات العلاقة في منطقة الاختصاص الوطنية له؛ و </w:t>
            </w:r>
          </w:p>
          <w:p w:rsidR="00D531AE" w:rsidRDefault="00D531AE" w:rsidP="00CD1A4C">
            <w:pPr>
              <w:pStyle w:val="ListParagraph"/>
              <w:bidi/>
              <w:ind w:left="1062"/>
              <w:jc w:val="lowKashida"/>
              <w:rPr>
                <w:rtl/>
                <w:lang w:bidi="ar-JO"/>
              </w:rPr>
            </w:pPr>
          </w:p>
          <w:p w:rsidR="00D157CF" w:rsidRDefault="00D157CF" w:rsidP="00CD1A4C">
            <w:pPr>
              <w:pStyle w:val="ListParagraph"/>
              <w:numPr>
                <w:ilvl w:val="0"/>
                <w:numId w:val="69"/>
              </w:numPr>
              <w:bidi/>
              <w:jc w:val="lowKashida"/>
              <w:rPr>
                <w:lang w:bidi="ar-JO"/>
              </w:rPr>
            </w:pPr>
            <w:r>
              <w:rPr>
                <w:rFonts w:hint="cs"/>
                <w:rtl/>
                <w:lang w:bidi="ar-JO"/>
              </w:rPr>
              <w:t>أن لا يكون أمين الحفظ هو مدير الصندوق.</w:t>
            </w:r>
          </w:p>
          <w:p w:rsidR="00D531AE" w:rsidRDefault="00D531AE" w:rsidP="00CD1A4C">
            <w:pPr>
              <w:bidi/>
              <w:jc w:val="lowKashida"/>
              <w:rPr>
                <w:rtl/>
                <w:lang w:bidi="ar-JO"/>
              </w:rPr>
            </w:pPr>
          </w:p>
          <w:p w:rsidR="00D157CF" w:rsidRDefault="00D157CF" w:rsidP="00CD1A4C">
            <w:pPr>
              <w:bidi/>
              <w:ind w:left="1440" w:hanging="743"/>
              <w:jc w:val="lowKashida"/>
              <w:rPr>
                <w:lang w:bidi="ar-JO"/>
              </w:rPr>
            </w:pPr>
            <w:r>
              <w:rPr>
                <w:rFonts w:hint="cs"/>
                <w:rtl/>
                <w:lang w:bidi="ar-JO"/>
              </w:rPr>
              <w:t>6-5-3</w:t>
            </w:r>
            <w:r>
              <w:rPr>
                <w:rFonts w:hint="cs"/>
                <w:rtl/>
                <w:lang w:bidi="ar-JO"/>
              </w:rPr>
              <w:tab/>
              <w:t>يجب أن يتحقق مدير الصندوق للصندوق المرخص الذي يكون صندوقا عاما من تعيين أمين حفظ في جميع الأوقات للصندوق. يجب أن تتوفر في أمين الحفظ المعني الشروط التالية:</w:t>
            </w:r>
          </w:p>
          <w:p w:rsidR="00D531AE" w:rsidRDefault="00D531AE" w:rsidP="00CD1A4C">
            <w:pPr>
              <w:bidi/>
              <w:ind w:left="1440" w:hanging="720"/>
              <w:jc w:val="lowKashida"/>
              <w:rPr>
                <w:rtl/>
                <w:lang w:bidi="ar-JO"/>
              </w:rPr>
            </w:pPr>
          </w:p>
          <w:p w:rsidR="00D157CF" w:rsidRDefault="00D157CF" w:rsidP="00CD1A4C">
            <w:pPr>
              <w:pStyle w:val="ListParagraph"/>
              <w:numPr>
                <w:ilvl w:val="0"/>
                <w:numId w:val="70"/>
              </w:numPr>
              <w:tabs>
                <w:tab w:val="right" w:pos="1717"/>
              </w:tabs>
              <w:bidi/>
              <w:ind w:left="1405" w:firstLine="0"/>
              <w:jc w:val="lowKashida"/>
              <w:rPr>
                <w:lang w:bidi="ar-JO"/>
              </w:rPr>
            </w:pPr>
            <w:r>
              <w:rPr>
                <w:rFonts w:hint="cs"/>
                <w:rtl/>
                <w:lang w:bidi="ar-JO"/>
              </w:rPr>
              <w:t>أن يكون مرخصا من هيئة الأوراق المالية والسلع لمزاولة نشاط تقديم خدمات أمين الحفظ أو حفظ أو إدارة ممتلكات الصندوق إذا كان سيتم ترويج الصندوق العام المرخص في الإمارات العربية المتحدة من [منطقة الاختصاص]؛ و</w:t>
            </w:r>
          </w:p>
          <w:p w:rsidR="00D531AE" w:rsidRDefault="00D531AE" w:rsidP="00CD1A4C">
            <w:pPr>
              <w:pStyle w:val="ListParagraph"/>
              <w:bidi/>
              <w:ind w:left="1332"/>
              <w:jc w:val="lowKashida"/>
              <w:rPr>
                <w:lang w:bidi="ar-JO"/>
              </w:rPr>
            </w:pPr>
          </w:p>
          <w:p w:rsidR="00D531AE" w:rsidRDefault="00D531AE" w:rsidP="00CD1A4C">
            <w:pPr>
              <w:pStyle w:val="ListParagraph"/>
              <w:bidi/>
              <w:ind w:left="1332"/>
              <w:jc w:val="lowKashida"/>
              <w:rPr>
                <w:rtl/>
                <w:lang w:bidi="ar-JO"/>
              </w:rPr>
            </w:pPr>
          </w:p>
          <w:p w:rsidR="00D531AE" w:rsidRDefault="00D157CF" w:rsidP="00CD1A4C">
            <w:pPr>
              <w:pStyle w:val="ListParagraph"/>
              <w:numPr>
                <w:ilvl w:val="0"/>
                <w:numId w:val="70"/>
              </w:numPr>
              <w:tabs>
                <w:tab w:val="right" w:pos="1689"/>
                <w:tab w:val="right" w:pos="1831"/>
              </w:tabs>
              <w:bidi/>
              <w:ind w:left="1405" w:firstLine="0"/>
              <w:jc w:val="lowKashida"/>
              <w:rPr>
                <w:rtl/>
                <w:lang w:bidi="ar-JO"/>
              </w:rPr>
            </w:pPr>
            <w:r>
              <w:rPr>
                <w:rFonts w:hint="cs"/>
                <w:rtl/>
                <w:lang w:bidi="ar-JO"/>
              </w:rPr>
              <w:t>أن لا يكون أمين الحفظ هو مدير الصندوق.</w:t>
            </w:r>
          </w:p>
          <w:p w:rsidR="00D157CF" w:rsidRDefault="00D157CF" w:rsidP="00CD1A4C">
            <w:pPr>
              <w:bidi/>
              <w:ind w:left="1440" w:hanging="720"/>
              <w:jc w:val="lowKashida"/>
              <w:rPr>
                <w:rtl/>
                <w:lang w:bidi="ar-JO"/>
              </w:rPr>
            </w:pPr>
            <w:r>
              <w:rPr>
                <w:rFonts w:hint="cs"/>
                <w:rtl/>
                <w:lang w:bidi="ar-JO"/>
              </w:rPr>
              <w:t xml:space="preserve">6-5-4 </w:t>
            </w:r>
            <w:r>
              <w:rPr>
                <w:rFonts w:hint="cs"/>
                <w:rtl/>
                <w:lang w:bidi="ar-JO"/>
              </w:rPr>
              <w:tab/>
              <w:t>ليس في هذه المادة ما يمنع أمين الحفظ من تعيين أمناء حفظ فرعيين في الامارات العربية المتحدة أو في أي مكان آخر.</w:t>
            </w:r>
          </w:p>
          <w:p w:rsidR="00D157CF" w:rsidRPr="00281E0D" w:rsidRDefault="00D157CF" w:rsidP="00CD1A4C">
            <w:pPr>
              <w:pStyle w:val="Heading2"/>
              <w:numPr>
                <w:ilvl w:val="0"/>
                <w:numId w:val="0"/>
              </w:numPr>
              <w:bidi/>
              <w:jc w:val="lowKashida"/>
              <w:outlineLvl w:val="1"/>
              <w:rPr>
                <w:b w:val="0"/>
                <w:bCs w:val="0"/>
                <w:color w:val="000000" w:themeColor="text1"/>
                <w:rtl/>
                <w:lang w:bidi="ar-JO"/>
              </w:rPr>
            </w:pPr>
            <w:bookmarkStart w:id="129" w:name="_Toc515276067"/>
            <w:bookmarkStart w:id="130" w:name="_Toc518381817"/>
            <w:r w:rsidRPr="00281E0D">
              <w:rPr>
                <w:rFonts w:hint="cs"/>
                <w:color w:val="000000" w:themeColor="text1"/>
                <w:rtl/>
                <w:lang w:bidi="ar-JO"/>
              </w:rPr>
              <w:t>6-6</w:t>
            </w:r>
            <w:r w:rsidRPr="00281E0D">
              <w:rPr>
                <w:rFonts w:hint="cs"/>
                <w:color w:val="000000" w:themeColor="text1"/>
                <w:rtl/>
                <w:lang w:bidi="ar-JO"/>
              </w:rPr>
              <w:tab/>
              <w:t xml:space="preserve">إبلاغ </w:t>
            </w:r>
            <w:r w:rsidRPr="00281E0D">
              <w:rPr>
                <w:color w:val="000000" w:themeColor="text1"/>
                <w:lang w:bidi="ar-JO"/>
              </w:rPr>
              <w:t>]</w:t>
            </w:r>
            <w:r w:rsidRPr="00281E0D">
              <w:rPr>
                <w:rFonts w:hint="cs"/>
                <w:color w:val="000000" w:themeColor="text1"/>
                <w:rtl/>
                <w:lang w:bidi="ar-JO"/>
              </w:rPr>
              <w:t>ا</w:t>
            </w:r>
            <w:r w:rsidDel="00DE26DD">
              <w:rPr>
                <w:rFonts w:hint="cs"/>
                <w:color w:val="000000" w:themeColor="text1"/>
                <w:rtl/>
                <w:lang w:bidi="ar-JO"/>
              </w:rPr>
              <w:t xml:space="preserve"> </w:t>
            </w:r>
            <w:r>
              <w:rPr>
                <w:rFonts w:hint="cs"/>
                <w:color w:val="000000" w:themeColor="text1"/>
                <w:rtl/>
                <w:lang w:bidi="ar-JO"/>
              </w:rPr>
              <w:t>المنظم الوطني</w:t>
            </w:r>
            <w:r w:rsidRPr="00281E0D">
              <w:rPr>
                <w:color w:val="000000" w:themeColor="text1"/>
                <w:lang w:bidi="ar-JO"/>
              </w:rPr>
              <w:t>[</w:t>
            </w:r>
            <w:r w:rsidRPr="00281E0D">
              <w:rPr>
                <w:rFonts w:hint="cs"/>
                <w:color w:val="000000" w:themeColor="text1"/>
                <w:rtl/>
                <w:lang w:bidi="ar-JO"/>
              </w:rPr>
              <w:t xml:space="preserve"> بالتغييرات</w:t>
            </w:r>
            <w:bookmarkEnd w:id="129"/>
            <w:bookmarkEnd w:id="130"/>
            <w:r w:rsidRPr="00281E0D">
              <w:rPr>
                <w:rFonts w:hint="cs"/>
                <w:color w:val="000000" w:themeColor="text1"/>
                <w:rtl/>
                <w:lang w:bidi="ar-JO"/>
              </w:rPr>
              <w:t xml:space="preserve"> </w:t>
            </w:r>
          </w:p>
          <w:p w:rsidR="00D157CF" w:rsidRDefault="00D157CF" w:rsidP="00CD1A4C">
            <w:pPr>
              <w:bidi/>
              <w:ind w:left="1440" w:hanging="720"/>
              <w:jc w:val="lowKashida"/>
              <w:rPr>
                <w:rtl/>
                <w:lang w:bidi="ar-JO"/>
              </w:rPr>
            </w:pPr>
            <w:r>
              <w:rPr>
                <w:rFonts w:hint="cs"/>
                <w:rtl/>
                <w:lang w:bidi="ar-JO"/>
              </w:rPr>
              <w:t xml:space="preserve">6-6-1 </w:t>
            </w:r>
            <w:r>
              <w:rPr>
                <w:rFonts w:hint="cs"/>
                <w:rtl/>
                <w:lang w:bidi="ar-JO"/>
              </w:rPr>
              <w:tab/>
              <w:t xml:space="preserve">تنطبق هذه المادة اذا كانت [منطقة الاختصاص] هي المنظم الوطني للصندوق المرخص. </w:t>
            </w:r>
          </w:p>
          <w:p w:rsidR="00D157CF" w:rsidRDefault="00D157CF" w:rsidP="00AA4BA9">
            <w:pPr>
              <w:bidi/>
              <w:spacing w:before="120"/>
              <w:ind w:left="1440" w:hanging="720"/>
              <w:jc w:val="lowKashida"/>
              <w:rPr>
                <w:lang w:bidi="ar-JO"/>
              </w:rPr>
            </w:pPr>
            <w:r>
              <w:rPr>
                <w:rFonts w:hint="cs"/>
                <w:rtl/>
                <w:lang w:bidi="ar-JO"/>
              </w:rPr>
              <w:t>6-6-2</w:t>
            </w:r>
            <w:r>
              <w:rPr>
                <w:rFonts w:hint="cs"/>
                <w:rtl/>
                <w:lang w:bidi="ar-JO"/>
              </w:rPr>
              <w:tab/>
              <w:t xml:space="preserve">يجب أن يبلغ مدير الصندوق للصندوق المرخص </w:t>
            </w:r>
            <w:r>
              <w:rPr>
                <w:lang w:bidi="ar-JO"/>
              </w:rPr>
              <w:t>]</w:t>
            </w:r>
            <w:r>
              <w:rPr>
                <w:rFonts w:hint="cs"/>
                <w:rtl/>
                <w:lang w:bidi="ar-JO"/>
              </w:rPr>
              <w:t>الجهة المنظمة</w:t>
            </w:r>
            <w:r>
              <w:rPr>
                <w:lang w:bidi="ar-JO"/>
              </w:rPr>
              <w:t>[</w:t>
            </w:r>
            <w:r>
              <w:rPr>
                <w:rFonts w:hint="cs"/>
                <w:rtl/>
                <w:lang w:bidi="ar-JO"/>
              </w:rPr>
              <w:t xml:space="preserve"> بأسرع وقت ممكن، بأية أحداث جوهرية وفقا للقوانين المعمول بها. على وجه الخصوص (لكن دون حصر)، يجب أن يبلغ مدير الصندوق أو الهيئة الحاكمة أو الأمين للصندوق المرخص </w:t>
            </w:r>
            <w:r>
              <w:rPr>
                <w:lang w:bidi="ar-JO"/>
              </w:rPr>
              <w:t>]</w:t>
            </w:r>
            <w:r>
              <w:rPr>
                <w:rFonts w:hint="cs"/>
                <w:rtl/>
                <w:lang w:bidi="ar-JO"/>
              </w:rPr>
              <w:t>الجهة المنظمة</w:t>
            </w:r>
            <w:r>
              <w:rPr>
                <w:lang w:bidi="ar-JO"/>
              </w:rPr>
              <w:t>[</w:t>
            </w:r>
            <w:r>
              <w:rPr>
                <w:rFonts w:hint="cs"/>
                <w:rtl/>
                <w:lang w:bidi="ar-JO"/>
              </w:rPr>
              <w:t xml:space="preserve"> بأسرع وقت ممكن (وفي جميع الأحوال في موعد أقصاه خلال </w:t>
            </w:r>
            <w:r>
              <w:rPr>
                <w:lang w:bidi="ar-JO"/>
              </w:rPr>
              <w:t>]</w:t>
            </w:r>
            <w:r>
              <w:rPr>
                <w:rFonts w:hint="cs"/>
                <w:rtl/>
                <w:lang w:bidi="ar-JO"/>
              </w:rPr>
              <w:t>7</w:t>
            </w:r>
            <w:r>
              <w:rPr>
                <w:lang w:bidi="ar-JO"/>
              </w:rPr>
              <w:t>[</w:t>
            </w:r>
            <w:r>
              <w:rPr>
                <w:rFonts w:hint="cs"/>
                <w:rtl/>
                <w:lang w:bidi="ar-JO"/>
              </w:rPr>
              <w:t xml:space="preserve"> أيام من علمه بذلك) بأي من الأحداث التالية:</w:t>
            </w:r>
          </w:p>
          <w:p w:rsidR="00D531AE" w:rsidRDefault="00D531AE" w:rsidP="00AA4BA9">
            <w:pPr>
              <w:bidi/>
              <w:ind w:left="1440" w:hanging="720"/>
              <w:jc w:val="lowKashida"/>
              <w:rPr>
                <w:rtl/>
                <w:lang w:bidi="ar-JO"/>
              </w:rPr>
            </w:pPr>
          </w:p>
          <w:p w:rsidR="00AA4BA9" w:rsidRDefault="00D157CF" w:rsidP="00AA4BA9">
            <w:pPr>
              <w:bidi/>
              <w:ind w:left="1962" w:hanging="522"/>
              <w:jc w:val="lowKashida"/>
              <w:rPr>
                <w:lang w:bidi="ar-JO"/>
              </w:rPr>
            </w:pPr>
            <w:r>
              <w:rPr>
                <w:rFonts w:hint="cs"/>
                <w:rtl/>
                <w:lang w:bidi="ar-JO"/>
              </w:rPr>
              <w:lastRenderedPageBreak/>
              <w:t>(أ)</w:t>
            </w:r>
            <w:r>
              <w:rPr>
                <w:rFonts w:hint="cs"/>
                <w:rtl/>
                <w:lang w:bidi="ar-JO"/>
              </w:rPr>
              <w:tab/>
              <w:t>أن مدير الصندوق يعتزم الاستقالة من منصبه كمدير للصندوق المرخص؛</w:t>
            </w:r>
          </w:p>
          <w:p w:rsidR="00AA4BA9" w:rsidRDefault="00D157CF" w:rsidP="00AA4BA9">
            <w:pPr>
              <w:bidi/>
              <w:spacing w:before="120"/>
              <w:ind w:left="1962" w:hanging="522"/>
              <w:jc w:val="lowKashida"/>
              <w:rPr>
                <w:lang w:bidi="ar-JO"/>
              </w:rPr>
            </w:pPr>
            <w:r>
              <w:rPr>
                <w:rFonts w:hint="cs"/>
                <w:rtl/>
                <w:lang w:bidi="ar-JO"/>
              </w:rPr>
              <w:t>(ب)</w:t>
            </w:r>
            <w:r>
              <w:rPr>
                <w:rFonts w:hint="cs"/>
                <w:rtl/>
                <w:lang w:bidi="ar-JO"/>
              </w:rPr>
              <w:tab/>
              <w:t>اقتراح تعيين مدير خلف للصندوق المرخص؛</w:t>
            </w:r>
          </w:p>
          <w:p w:rsidR="00AA4BA9" w:rsidRDefault="00D157CF" w:rsidP="00AA4BA9">
            <w:pPr>
              <w:bidi/>
              <w:spacing w:before="360"/>
              <w:ind w:left="1962" w:hanging="522"/>
              <w:jc w:val="lowKashida"/>
              <w:rPr>
                <w:lang w:bidi="ar-JO"/>
              </w:rPr>
            </w:pPr>
            <w:r>
              <w:rPr>
                <w:rFonts w:hint="cs"/>
                <w:rtl/>
                <w:lang w:bidi="ar-JO"/>
              </w:rPr>
              <w:t>(ج)</w:t>
            </w:r>
            <w:r>
              <w:rPr>
                <w:rFonts w:hint="cs"/>
                <w:rtl/>
                <w:lang w:bidi="ar-JO"/>
              </w:rPr>
              <w:tab/>
              <w:t>عزل مدير الصندوق بصفته مديرا للصندوق المرخص أو استبداله؛</w:t>
            </w:r>
          </w:p>
          <w:p w:rsidR="00AA4BA9" w:rsidRDefault="00D157CF" w:rsidP="00AA4BA9">
            <w:pPr>
              <w:bidi/>
              <w:spacing w:before="360"/>
              <w:ind w:left="1962" w:hanging="522"/>
              <w:jc w:val="lowKashida"/>
              <w:rPr>
                <w:lang w:bidi="ar-JO"/>
              </w:rPr>
            </w:pPr>
            <w:r>
              <w:rPr>
                <w:rFonts w:hint="cs"/>
                <w:rtl/>
                <w:lang w:bidi="ar-JO"/>
              </w:rPr>
              <w:t>(د)</w:t>
            </w:r>
            <w:r>
              <w:rPr>
                <w:rFonts w:hint="cs"/>
                <w:rtl/>
                <w:lang w:bidi="ar-JO"/>
              </w:rPr>
              <w:tab/>
              <w:t>استقالة أي مزود خدمات جوهري للصندوق المرخص (بما في ذلك، دون حصر، أي أمين حفظ) أو أي وكيل أو تعيين أي ممن ذكر أو عزله أو استبداله؛</w:t>
            </w:r>
          </w:p>
          <w:p w:rsidR="00AA4BA9" w:rsidRDefault="00D157CF" w:rsidP="00AA4BA9">
            <w:pPr>
              <w:bidi/>
              <w:spacing w:before="360"/>
              <w:ind w:left="1962" w:hanging="522"/>
              <w:jc w:val="lowKashida"/>
              <w:rPr>
                <w:lang w:bidi="ar-JO"/>
              </w:rPr>
            </w:pPr>
            <w:r>
              <w:rPr>
                <w:rFonts w:hint="cs"/>
                <w:rtl/>
                <w:lang w:bidi="ar-JO"/>
              </w:rPr>
              <w:t>(هـ)</w:t>
            </w:r>
            <w:r>
              <w:rPr>
                <w:rFonts w:hint="cs"/>
                <w:rtl/>
                <w:lang w:bidi="ar-JO"/>
              </w:rPr>
              <w:tab/>
              <w:t>تعديل نشرة الاكتتاب أو مستند الطرح للصندوق المرخص أو استبدالها؛</w:t>
            </w:r>
          </w:p>
          <w:p w:rsidR="00AA4BA9" w:rsidRDefault="00D157CF" w:rsidP="00AA4BA9">
            <w:pPr>
              <w:bidi/>
              <w:spacing w:before="360"/>
              <w:ind w:left="1962" w:hanging="522"/>
              <w:jc w:val="lowKashida"/>
              <w:rPr>
                <w:lang w:bidi="ar-JO"/>
              </w:rPr>
            </w:pPr>
            <w:r>
              <w:rPr>
                <w:rFonts w:hint="cs"/>
                <w:rtl/>
                <w:lang w:bidi="ar-JO"/>
              </w:rPr>
              <w:t>(و)</w:t>
            </w:r>
            <w:r>
              <w:rPr>
                <w:rFonts w:hint="cs"/>
                <w:rtl/>
                <w:lang w:bidi="ar-JO"/>
              </w:rPr>
              <w:tab/>
              <w:t>بدء الصندوق المرخص بإجراءات التصفية؛ أو</w:t>
            </w:r>
          </w:p>
          <w:p w:rsidR="00190353" w:rsidRDefault="00D157CF" w:rsidP="00AA4BA9">
            <w:pPr>
              <w:bidi/>
              <w:spacing w:before="360" w:after="120"/>
              <w:ind w:left="1962" w:hanging="522"/>
              <w:jc w:val="lowKashida"/>
              <w:rPr>
                <w:rtl/>
                <w:lang w:bidi="ar-JO"/>
              </w:rPr>
            </w:pPr>
            <w:r>
              <w:rPr>
                <w:rFonts w:hint="cs"/>
                <w:rtl/>
                <w:lang w:bidi="ar-JO"/>
              </w:rPr>
              <w:t>(ز)</w:t>
            </w:r>
            <w:r>
              <w:rPr>
                <w:rFonts w:hint="cs"/>
                <w:rtl/>
                <w:lang w:bidi="ar-JO"/>
              </w:rPr>
              <w:tab/>
              <w:t xml:space="preserve">اعتزام </w:t>
            </w:r>
            <w:r>
              <w:rPr>
                <w:lang w:bidi="ar-JO"/>
              </w:rPr>
              <w:t>]</w:t>
            </w:r>
            <w:r>
              <w:rPr>
                <w:rFonts w:hint="cs"/>
                <w:rtl/>
                <w:lang w:bidi="ar-JO"/>
              </w:rPr>
              <w:t>مدير الصندوق</w:t>
            </w:r>
            <w:r>
              <w:rPr>
                <w:lang w:bidi="ar-JO"/>
              </w:rPr>
              <w:t>[</w:t>
            </w:r>
            <w:r>
              <w:rPr>
                <w:rFonts w:hint="cs"/>
                <w:rtl/>
                <w:lang w:bidi="ar-JO"/>
              </w:rPr>
              <w:t xml:space="preserve"> تعديل أو إلغاء ترخيصه لدى المنظم الوطني (أو أي من تصاريحه النظامية الصادرة ضمن ذلك الترخيص).</w:t>
            </w:r>
          </w:p>
          <w:p w:rsidR="00D157CF" w:rsidRDefault="00D157CF" w:rsidP="00AA4BA9">
            <w:pPr>
              <w:bidi/>
              <w:ind w:left="1440" w:hanging="720"/>
              <w:jc w:val="lowKashida"/>
              <w:rPr>
                <w:rtl/>
                <w:lang w:bidi="ar-JO"/>
              </w:rPr>
            </w:pPr>
            <w:r>
              <w:rPr>
                <w:rFonts w:hint="cs"/>
                <w:rtl/>
                <w:lang w:bidi="ar-JO"/>
              </w:rPr>
              <w:t>6-6-3</w:t>
            </w:r>
            <w:r>
              <w:rPr>
                <w:rFonts w:hint="cs"/>
                <w:rtl/>
                <w:lang w:bidi="ar-JO"/>
              </w:rPr>
              <w:tab/>
              <w:t xml:space="preserve"> يجب أن يكون الإشعار المشار اليه في المادة 6-6-2 من اللوائح بالنموذج المحدد الذي قد تصدر </w:t>
            </w:r>
            <w:r>
              <w:rPr>
                <w:lang w:bidi="ar-JO"/>
              </w:rPr>
              <w:t>]</w:t>
            </w:r>
            <w:r>
              <w:rPr>
                <w:rFonts w:hint="cs"/>
                <w:rtl/>
                <w:lang w:bidi="ar-JO"/>
              </w:rPr>
              <w:t>الجهة المنظمة</w:t>
            </w:r>
            <w:r>
              <w:rPr>
                <w:lang w:bidi="ar-JO"/>
              </w:rPr>
              <w:t>[</w:t>
            </w:r>
            <w:r>
              <w:rPr>
                <w:rFonts w:hint="cs"/>
                <w:rtl/>
                <w:lang w:bidi="ar-JO"/>
              </w:rPr>
              <w:t xml:space="preserve"> توجيهات به من وقت لآخر. وكحد أدنى، يجب أن يكون الإشعار مرفقا بتفاصيل معقولة حول الحدث ويجب أن يرفق بنسخة من </w:t>
            </w:r>
            <w:r>
              <w:rPr>
                <w:lang w:bidi="ar-JO"/>
              </w:rPr>
              <w:t>]</w:t>
            </w:r>
            <w:r>
              <w:rPr>
                <w:rFonts w:hint="cs"/>
                <w:rtl/>
                <w:lang w:bidi="ar-JO"/>
              </w:rPr>
              <w:t>نشرة الاكتتاب أو مستند الطرح</w:t>
            </w:r>
            <w:r>
              <w:rPr>
                <w:lang w:bidi="ar-JO"/>
              </w:rPr>
              <w:t>[</w:t>
            </w:r>
            <w:r>
              <w:rPr>
                <w:rFonts w:hint="cs"/>
                <w:rtl/>
                <w:lang w:bidi="ar-JO"/>
              </w:rPr>
              <w:t xml:space="preserve"> الجديدة (في حال تعديل </w:t>
            </w:r>
            <w:r>
              <w:rPr>
                <w:lang w:bidi="ar-JO"/>
              </w:rPr>
              <w:t>]</w:t>
            </w:r>
            <w:r>
              <w:rPr>
                <w:rFonts w:hint="cs"/>
                <w:rtl/>
                <w:lang w:bidi="ar-JO"/>
              </w:rPr>
              <w:t>نشرة الاكتتاب أو مستند الطرح</w:t>
            </w:r>
            <w:r>
              <w:rPr>
                <w:lang w:bidi="ar-JO"/>
              </w:rPr>
              <w:t>[</w:t>
            </w:r>
            <w:r>
              <w:rPr>
                <w:rFonts w:hint="cs"/>
                <w:rtl/>
                <w:lang w:bidi="ar-JO"/>
              </w:rPr>
              <w:t xml:space="preserve"> أو استبدالها). </w:t>
            </w:r>
          </w:p>
          <w:p w:rsidR="00AA4BA9" w:rsidRDefault="00D157CF" w:rsidP="00AA4BA9">
            <w:pPr>
              <w:bidi/>
              <w:ind w:left="1440" w:hanging="720"/>
              <w:jc w:val="lowKashida"/>
              <w:rPr>
                <w:lang w:bidi="ar-JO"/>
              </w:rPr>
            </w:pPr>
            <w:r>
              <w:rPr>
                <w:rFonts w:hint="cs"/>
                <w:rtl/>
                <w:lang w:bidi="ar-JO"/>
              </w:rPr>
              <w:t>6-6-4</w:t>
            </w:r>
            <w:r>
              <w:rPr>
                <w:rFonts w:hint="cs"/>
                <w:rtl/>
                <w:lang w:bidi="ar-JO"/>
              </w:rPr>
              <w:tab/>
              <w:t xml:space="preserve">عند استلام الإشعار المبين وصفه في المادة 6-6-2 من اللوائح، تبلغ </w:t>
            </w:r>
            <w:r>
              <w:rPr>
                <w:lang w:bidi="ar-JO"/>
              </w:rPr>
              <w:t>]</w:t>
            </w:r>
            <w:r>
              <w:rPr>
                <w:rFonts w:hint="cs"/>
                <w:rtl/>
                <w:lang w:bidi="ar-JO"/>
              </w:rPr>
              <w:t>الجهة المنظمة</w:t>
            </w:r>
            <w:r>
              <w:rPr>
                <w:lang w:bidi="ar-JO"/>
              </w:rPr>
              <w:t>[</w:t>
            </w:r>
            <w:r>
              <w:rPr>
                <w:rFonts w:hint="cs"/>
                <w:rtl/>
                <w:lang w:bidi="ar-JO"/>
              </w:rPr>
              <w:t xml:space="preserve"> الجهة المنظمة المضيفة </w:t>
            </w:r>
            <w:r>
              <w:rPr>
                <w:rFonts w:hint="cs"/>
                <w:rtl/>
              </w:rPr>
              <w:t xml:space="preserve">المعنية </w:t>
            </w:r>
            <w:r>
              <w:rPr>
                <w:rFonts w:hint="cs"/>
                <w:rtl/>
                <w:lang w:bidi="ar-JO"/>
              </w:rPr>
              <w:t>بتلك التغييرات دون تأخير.</w:t>
            </w:r>
          </w:p>
          <w:p w:rsidR="00D157CF" w:rsidRPr="00AA4BA9" w:rsidRDefault="00D157CF" w:rsidP="00AA4BA9">
            <w:pPr>
              <w:bidi/>
              <w:spacing w:before="120"/>
              <w:ind w:left="1440" w:hanging="720"/>
              <w:jc w:val="lowKashida"/>
              <w:rPr>
                <w:rtl/>
                <w:lang w:bidi="ar-JO"/>
              </w:rPr>
            </w:pPr>
            <w:r>
              <w:rPr>
                <w:rFonts w:hint="cs"/>
                <w:rtl/>
                <w:lang w:bidi="ar-JO"/>
              </w:rPr>
              <w:t>6-6-5</w:t>
            </w:r>
            <w:r w:rsidR="00AA4BA9">
              <w:rPr>
                <w:lang w:bidi="ar-JO"/>
              </w:rPr>
              <w:t xml:space="preserve"> </w:t>
            </w:r>
            <w:r>
              <w:rPr>
                <w:rFonts w:hint="cs"/>
                <w:rtl/>
                <w:lang w:bidi="ar-JO"/>
              </w:rPr>
              <w:t xml:space="preserve">للحد الذي يتوجب فيه على مدير </w:t>
            </w:r>
            <w:r>
              <w:rPr>
                <w:rFonts w:hint="cs"/>
                <w:rtl/>
                <w:lang w:bidi="ar-JO"/>
              </w:rPr>
              <w:lastRenderedPageBreak/>
              <w:t xml:space="preserve">الصندوق أصلا توجيه إشعار الى </w:t>
            </w:r>
            <w:r>
              <w:rPr>
                <w:lang w:bidi="ar-JO"/>
              </w:rPr>
              <w:t>]</w:t>
            </w:r>
            <w:r>
              <w:rPr>
                <w:rFonts w:hint="cs"/>
                <w:rtl/>
                <w:lang w:bidi="ar-JO"/>
              </w:rPr>
              <w:t>الجهة المنظمة</w:t>
            </w:r>
            <w:r>
              <w:rPr>
                <w:lang w:bidi="ar-JO"/>
              </w:rPr>
              <w:t>[</w:t>
            </w:r>
            <w:r>
              <w:rPr>
                <w:rFonts w:hint="cs"/>
                <w:rtl/>
                <w:lang w:bidi="ar-JO"/>
              </w:rPr>
              <w:t xml:space="preserve"> بموجب القوانين المعمول بها فيما يتعلق بأية مسألة، لا توجب أحكام هذه المادة من اللوائح توجيه إشعار إضافي.</w:t>
            </w:r>
          </w:p>
        </w:tc>
      </w:tr>
      <w:tr w:rsidR="00D157CF" w:rsidTr="00B8241F">
        <w:tc>
          <w:tcPr>
            <w:tcW w:w="4788" w:type="dxa"/>
          </w:tcPr>
          <w:p w:rsidR="00D157CF" w:rsidRPr="00F91E56" w:rsidRDefault="00D157CF" w:rsidP="00D157CF">
            <w:pPr>
              <w:pStyle w:val="Heading3"/>
              <w:numPr>
                <w:ilvl w:val="0"/>
                <w:numId w:val="0"/>
              </w:numPr>
              <w:outlineLvl w:val="2"/>
            </w:pPr>
          </w:p>
          <w:p w:rsidR="00D157CF" w:rsidRPr="00F91E56" w:rsidRDefault="00D157CF" w:rsidP="00D157CF">
            <w:pPr>
              <w:pStyle w:val="Heading1"/>
              <w:outlineLvl w:val="0"/>
              <w:rPr>
                <w:lang w:val="en-GB"/>
              </w:rPr>
            </w:pPr>
            <w:bookmarkStart w:id="131" w:name="_Toc500945568"/>
            <w:bookmarkStart w:id="132" w:name="_Toc500945614"/>
            <w:bookmarkStart w:id="133" w:name="_Ref501625535"/>
            <w:bookmarkStart w:id="134" w:name="_Ref501625572"/>
            <w:bookmarkStart w:id="135" w:name="_Toc502151959"/>
            <w:bookmarkStart w:id="136" w:name="_Toc517963645"/>
            <w:r w:rsidRPr="00F91E56">
              <w:rPr>
                <w:lang w:val="en-GB"/>
              </w:rPr>
              <w:t>:</w:t>
            </w:r>
            <w:r w:rsidRPr="00F91E56">
              <w:rPr>
                <w:lang w:val="en-GB"/>
              </w:rPr>
              <w:tab/>
              <w:t>FEES</w:t>
            </w:r>
            <w:bookmarkEnd w:id="131"/>
            <w:bookmarkEnd w:id="132"/>
            <w:bookmarkEnd w:id="133"/>
            <w:bookmarkEnd w:id="134"/>
            <w:bookmarkEnd w:id="135"/>
            <w:bookmarkEnd w:id="136"/>
          </w:p>
          <w:p w:rsidR="00D157CF" w:rsidRPr="00F91E56" w:rsidRDefault="00D157CF" w:rsidP="00D157CF">
            <w:pPr>
              <w:pStyle w:val="Heading2"/>
              <w:tabs>
                <w:tab w:val="clear" w:pos="720"/>
                <w:tab w:val="num" w:pos="567"/>
              </w:tabs>
              <w:outlineLvl w:val="1"/>
              <w:rPr>
                <w:b w:val="0"/>
                <w:color w:val="0070C0"/>
                <w:lang w:val="en-GB"/>
              </w:rPr>
            </w:pPr>
            <w:bookmarkStart w:id="137" w:name="_Toc500945569"/>
            <w:bookmarkStart w:id="138" w:name="_Toc500945615"/>
            <w:bookmarkStart w:id="139" w:name="_Toc517963646"/>
            <w:bookmarkStart w:id="140" w:name="_Toc502151960"/>
            <w:r w:rsidRPr="00F91E56">
              <w:rPr>
                <w:lang w:val="en-GB"/>
              </w:rPr>
              <w:t>Notification Fee</w:t>
            </w:r>
            <w:bookmarkEnd w:id="137"/>
            <w:bookmarkEnd w:id="138"/>
            <w:r w:rsidRPr="00F91E56">
              <w:rPr>
                <w:lang w:val="en-GB"/>
              </w:rPr>
              <w:t>s</w:t>
            </w:r>
            <w:bookmarkEnd w:id="139"/>
            <w:r w:rsidRPr="00F91E56">
              <w:rPr>
                <w:lang w:val="en-GB"/>
              </w:rPr>
              <w:t xml:space="preserve"> </w:t>
            </w:r>
            <w:bookmarkEnd w:id="140"/>
            <w:r w:rsidRPr="00F91E56">
              <w:rPr>
                <w:b w:val="0"/>
                <w:color w:val="0070C0"/>
                <w:lang w:val="en-GB"/>
              </w:rPr>
              <w:t xml:space="preserve">  </w:t>
            </w:r>
          </w:p>
          <w:p w:rsidR="00D157CF" w:rsidRPr="00F91E56" w:rsidRDefault="00D157CF" w:rsidP="00D157CF">
            <w:pPr>
              <w:pStyle w:val="Heading3"/>
              <w:outlineLvl w:val="2"/>
            </w:pPr>
            <w:r w:rsidRPr="00F91E56">
              <w:t>This Section applies if the [</w:t>
            </w:r>
            <w:r w:rsidRPr="00F91E56">
              <w:rPr>
                <w:i/>
              </w:rPr>
              <w:t>insert relevant Regulator</w:t>
            </w:r>
            <w:r w:rsidRPr="00F91E56">
              <w:t xml:space="preserve">] is the Home Regulator in relation to a </w:t>
            </w:r>
            <w:proofErr w:type="spellStart"/>
            <w:r w:rsidRPr="00F91E56">
              <w:t>Passported</w:t>
            </w:r>
            <w:proofErr w:type="spellEnd"/>
            <w:r w:rsidRPr="00F91E56">
              <w:t xml:space="preserve"> Fund. </w:t>
            </w:r>
          </w:p>
          <w:p w:rsidR="001E2ADE" w:rsidRPr="00F91E56" w:rsidRDefault="00D157CF" w:rsidP="001E2ADE">
            <w:pPr>
              <w:pStyle w:val="Heading3"/>
              <w:outlineLvl w:val="2"/>
            </w:pPr>
            <w:r w:rsidRPr="00F91E56">
              <w:t xml:space="preserve">A </w:t>
            </w:r>
            <w:r w:rsidRPr="00F91E56">
              <w:rPr>
                <w:iCs/>
              </w:rPr>
              <w:t>Fund Manager or its duly appointed Agent</w:t>
            </w:r>
            <w:r w:rsidRPr="00F91E56">
              <w:t xml:space="preserve"> notifying the [</w:t>
            </w:r>
            <w:r w:rsidRPr="00F91E56">
              <w:rPr>
                <w:i/>
                <w:iCs/>
              </w:rPr>
              <w:t>insert relevant</w:t>
            </w:r>
            <w:r w:rsidRPr="00F91E56">
              <w:t xml:space="preserve"> </w:t>
            </w:r>
            <w:r w:rsidRPr="00F91E56">
              <w:rPr>
                <w:i/>
              </w:rPr>
              <w:t>Regulator</w:t>
            </w:r>
            <w:r w:rsidRPr="00F91E56">
              <w:t xml:space="preserve">] of its intention that a Fund be a </w:t>
            </w:r>
            <w:proofErr w:type="spellStart"/>
            <w:r w:rsidRPr="00F91E56">
              <w:t>Passported</w:t>
            </w:r>
            <w:proofErr w:type="spellEnd"/>
            <w:r w:rsidRPr="00F91E56">
              <w:t xml:space="preserve"> Fund must pay a notification fee to the [</w:t>
            </w:r>
            <w:r w:rsidRPr="00F91E56">
              <w:rPr>
                <w:i/>
                <w:iCs/>
              </w:rPr>
              <w:t>insert relevant</w:t>
            </w:r>
            <w:r w:rsidRPr="00F91E56">
              <w:t xml:space="preserve"> </w:t>
            </w:r>
            <w:r w:rsidRPr="00F91E56">
              <w:rPr>
                <w:i/>
              </w:rPr>
              <w:t>Regulator</w:t>
            </w:r>
            <w:r w:rsidRPr="00F91E56">
              <w:t xml:space="preserve">] in the sum of [AED 35,000] [US$9,500] and a sum of [AED 7,500] [$US2,000] annually thereafter. </w:t>
            </w:r>
            <w:r w:rsidRPr="00F91E56">
              <w:rPr>
                <w:lang w:val="en-US"/>
              </w:rPr>
              <w:t xml:space="preserve">   </w:t>
            </w:r>
          </w:p>
          <w:p w:rsidR="00D157CF" w:rsidRPr="00D157CF" w:rsidRDefault="00D157CF" w:rsidP="00D157CF">
            <w:pPr>
              <w:pStyle w:val="Heading3"/>
              <w:outlineLvl w:val="2"/>
            </w:pPr>
            <w:r w:rsidRPr="00F91E56">
              <w:t xml:space="preserve">For the purposes of calculation of fees under Rule 7.1.2, where the </w:t>
            </w:r>
            <w:proofErr w:type="spellStart"/>
            <w:r w:rsidRPr="00F91E56">
              <w:t>Passported</w:t>
            </w:r>
            <w:proofErr w:type="spellEnd"/>
            <w:r w:rsidRPr="00F91E56">
              <w:t xml:space="preserve"> Fund is an umbrella fund, including, without limitation, in the form of a segregated portfolio company or cell company, a fee must be paid for each sub-fund, segregated portfolio or cell,  as the case may be, instead of the umbrella fund, segregated portfolio company or cell company.</w:t>
            </w:r>
            <w:r>
              <w:t xml:space="preserve">       </w:t>
            </w:r>
            <w:r w:rsidRPr="00F91E56">
              <w:t xml:space="preserve">                              </w:t>
            </w:r>
          </w:p>
        </w:tc>
        <w:tc>
          <w:tcPr>
            <w:tcW w:w="4630" w:type="dxa"/>
          </w:tcPr>
          <w:p w:rsidR="00D157CF" w:rsidRDefault="00D157CF" w:rsidP="00D157CF">
            <w:pPr>
              <w:pStyle w:val="Heading1"/>
              <w:numPr>
                <w:ilvl w:val="0"/>
                <w:numId w:val="0"/>
              </w:numPr>
              <w:bidi/>
              <w:outlineLvl w:val="0"/>
              <w:rPr>
                <w:color w:val="000000" w:themeColor="text1"/>
                <w:lang w:bidi="ar-JO"/>
              </w:rPr>
            </w:pPr>
            <w:bookmarkStart w:id="141" w:name="_Toc515276068"/>
            <w:bookmarkStart w:id="142" w:name="_Toc518381818"/>
          </w:p>
          <w:p w:rsidR="00D157CF" w:rsidRPr="00281E0D" w:rsidRDefault="00D157CF" w:rsidP="00D157CF">
            <w:pPr>
              <w:pStyle w:val="Heading1"/>
              <w:numPr>
                <w:ilvl w:val="0"/>
                <w:numId w:val="0"/>
              </w:numPr>
              <w:bidi/>
              <w:outlineLvl w:val="0"/>
              <w:rPr>
                <w:b w:val="0"/>
                <w:bCs w:val="0"/>
                <w:color w:val="000000" w:themeColor="text1"/>
                <w:rtl/>
                <w:lang w:bidi="ar-JO"/>
              </w:rPr>
            </w:pPr>
            <w:r w:rsidRPr="00281E0D">
              <w:rPr>
                <w:rFonts w:hint="cs"/>
                <w:color w:val="000000" w:themeColor="text1"/>
                <w:rtl/>
                <w:lang w:bidi="ar-JO"/>
              </w:rPr>
              <w:t>الجزء 7: الرسوم</w:t>
            </w:r>
            <w:bookmarkEnd w:id="141"/>
            <w:bookmarkEnd w:id="142"/>
          </w:p>
          <w:p w:rsidR="00D157CF" w:rsidRPr="00281E0D" w:rsidRDefault="00D157CF" w:rsidP="00C0531A">
            <w:pPr>
              <w:pStyle w:val="Heading2"/>
              <w:numPr>
                <w:ilvl w:val="0"/>
                <w:numId w:val="0"/>
              </w:numPr>
              <w:bidi/>
              <w:outlineLvl w:val="1"/>
              <w:rPr>
                <w:b w:val="0"/>
                <w:bCs w:val="0"/>
                <w:color w:val="000000" w:themeColor="text1"/>
                <w:lang w:bidi="ar-JO"/>
              </w:rPr>
            </w:pPr>
            <w:bookmarkStart w:id="143" w:name="_Toc515276069"/>
            <w:bookmarkStart w:id="144" w:name="_Toc518381819"/>
            <w:r w:rsidRPr="00281E0D">
              <w:rPr>
                <w:rFonts w:hint="cs"/>
                <w:color w:val="000000" w:themeColor="text1"/>
                <w:rtl/>
                <w:lang w:bidi="ar-JO"/>
              </w:rPr>
              <w:t>7-1</w:t>
            </w:r>
            <w:r w:rsidRPr="00281E0D">
              <w:rPr>
                <w:rFonts w:hint="cs"/>
                <w:color w:val="000000" w:themeColor="text1"/>
                <w:rtl/>
                <w:lang w:bidi="ar-JO"/>
              </w:rPr>
              <w:tab/>
              <w:t>رسم الإشعار</w:t>
            </w:r>
            <w:bookmarkEnd w:id="143"/>
            <w:bookmarkEnd w:id="144"/>
            <w:r w:rsidRPr="00281E0D">
              <w:rPr>
                <w:rFonts w:hint="cs"/>
                <w:color w:val="000000" w:themeColor="text1"/>
                <w:rtl/>
                <w:lang w:bidi="ar-JO"/>
              </w:rPr>
              <w:t xml:space="preserve">  </w:t>
            </w:r>
          </w:p>
          <w:p w:rsidR="00D157CF" w:rsidRDefault="00D157CF" w:rsidP="00C0531A">
            <w:pPr>
              <w:bidi/>
              <w:ind w:left="972" w:hanging="630"/>
              <w:jc w:val="lowKashida"/>
              <w:rPr>
                <w:rtl/>
                <w:lang w:bidi="ar-JO"/>
              </w:rPr>
            </w:pPr>
            <w:r>
              <w:rPr>
                <w:rFonts w:hint="cs"/>
                <w:rtl/>
                <w:lang w:bidi="ar-JO"/>
              </w:rPr>
              <w:t>7-1-1</w:t>
            </w:r>
            <w:r>
              <w:rPr>
                <w:rFonts w:hint="cs"/>
                <w:rtl/>
                <w:lang w:bidi="ar-JO"/>
              </w:rPr>
              <w:tab/>
              <w:t xml:space="preserve">تنطبق هذه المادة اذا كانت </w:t>
            </w:r>
            <w:r w:rsidRPr="0048221A">
              <w:rPr>
                <w:lang w:bidi="ar-JO"/>
              </w:rPr>
              <w:t>]</w:t>
            </w:r>
            <w:r w:rsidRPr="0048221A">
              <w:rPr>
                <w:rFonts w:hint="cs"/>
                <w:rtl/>
                <w:lang w:bidi="ar-JO"/>
              </w:rPr>
              <w:t>الجهة المنظمة</w:t>
            </w:r>
            <w:r w:rsidRPr="0048221A">
              <w:rPr>
                <w:lang w:bidi="ar-JO"/>
              </w:rPr>
              <w:t>[</w:t>
            </w:r>
            <w:r w:rsidRPr="0048221A">
              <w:rPr>
                <w:rFonts w:hint="cs"/>
                <w:rtl/>
                <w:lang w:bidi="ar-JO"/>
              </w:rPr>
              <w:t xml:space="preserve"> </w:t>
            </w:r>
            <w:r>
              <w:rPr>
                <w:rFonts w:hint="cs"/>
                <w:rtl/>
                <w:lang w:bidi="ar-JO"/>
              </w:rPr>
              <w:t xml:space="preserve">هي المنظم الوطني بخصوص الصندوق المرخص. </w:t>
            </w:r>
          </w:p>
          <w:p w:rsidR="00D157CF" w:rsidRDefault="00D157CF" w:rsidP="00C0531A">
            <w:pPr>
              <w:bidi/>
              <w:spacing w:before="240"/>
              <w:ind w:left="972" w:hanging="630"/>
              <w:jc w:val="lowKashida"/>
              <w:rPr>
                <w:lang w:bidi="ar-JO"/>
              </w:rPr>
            </w:pPr>
            <w:r>
              <w:rPr>
                <w:rFonts w:hint="cs"/>
                <w:rtl/>
                <w:lang w:bidi="ar-JO"/>
              </w:rPr>
              <w:t>7-</w:t>
            </w:r>
            <w:r w:rsidRPr="000E5A05">
              <w:rPr>
                <w:rFonts w:hint="cs"/>
                <w:rtl/>
                <w:lang w:bidi="ar-JO"/>
              </w:rPr>
              <w:t xml:space="preserve">1-2 </w:t>
            </w:r>
            <w:r>
              <w:rPr>
                <w:rFonts w:hint="cs"/>
                <w:rtl/>
                <w:lang w:bidi="ar-JO"/>
              </w:rPr>
              <w:t xml:space="preserve">يقوم مدير </w:t>
            </w:r>
            <w:r w:rsidR="00AB4462">
              <w:rPr>
                <w:rFonts w:hint="cs"/>
                <w:rtl/>
                <w:lang w:bidi="ar-JO"/>
              </w:rPr>
              <w:t>ال</w:t>
            </w:r>
            <w:r>
              <w:rPr>
                <w:rFonts w:hint="cs"/>
                <w:rtl/>
                <w:lang w:bidi="ar-JO"/>
              </w:rPr>
              <w:t xml:space="preserve">صندوق أو وكيله المعين حسب الأصول، عند إبلاغ </w:t>
            </w:r>
            <w:r w:rsidRPr="000E5A05">
              <w:rPr>
                <w:lang w:bidi="ar-JO"/>
              </w:rPr>
              <w:t>]</w:t>
            </w:r>
            <w:r w:rsidRPr="000E5A05">
              <w:rPr>
                <w:rFonts w:hint="cs"/>
                <w:rtl/>
                <w:lang w:bidi="ar-JO"/>
              </w:rPr>
              <w:t>الجهة المنظمة</w:t>
            </w:r>
            <w:r w:rsidRPr="000E5A05">
              <w:rPr>
                <w:lang w:bidi="ar-JO"/>
              </w:rPr>
              <w:t>[</w:t>
            </w:r>
            <w:r>
              <w:rPr>
                <w:rFonts w:hint="cs"/>
                <w:rtl/>
                <w:lang w:bidi="ar-JO"/>
              </w:rPr>
              <w:t xml:space="preserve">  عن نيته بأن يصبح أي صندوق صندوقاً مرخصا، بدفع رسم تبليغ إلى </w:t>
            </w:r>
            <w:r w:rsidRPr="000E5A05">
              <w:rPr>
                <w:lang w:bidi="ar-JO"/>
              </w:rPr>
              <w:t>]</w:t>
            </w:r>
            <w:r w:rsidRPr="000E5A05">
              <w:rPr>
                <w:rFonts w:hint="cs"/>
                <w:rtl/>
                <w:lang w:bidi="ar-JO"/>
              </w:rPr>
              <w:t>الجهة المنظمة</w:t>
            </w:r>
            <w:r w:rsidRPr="000E5A05">
              <w:rPr>
                <w:lang w:bidi="ar-JO"/>
              </w:rPr>
              <w:t>[</w:t>
            </w:r>
            <w:r>
              <w:rPr>
                <w:rFonts w:hint="cs"/>
                <w:rtl/>
                <w:lang w:bidi="ar-JO"/>
              </w:rPr>
              <w:t xml:space="preserve"> بقيمة (35،000 درهم) (9،500 دولار أمريكي) ومبلغ (7،500 درهم) (2،000 دولار أمريكي) سنوياً بعد ذلك </w:t>
            </w:r>
            <w:r>
              <w:rPr>
                <w:rFonts w:hint="cs"/>
                <w:rtl/>
                <w:lang w:bidi="ar-AE"/>
              </w:rPr>
              <w:t>.</w:t>
            </w:r>
            <w:r>
              <w:rPr>
                <w:rFonts w:hint="cs"/>
                <w:rtl/>
                <w:lang w:bidi="ar-JO"/>
              </w:rPr>
              <w:t xml:space="preserve">  </w:t>
            </w:r>
          </w:p>
          <w:p w:rsidR="00D157CF" w:rsidRPr="00D157CF" w:rsidRDefault="00D157CF" w:rsidP="00C0531A">
            <w:pPr>
              <w:bidi/>
              <w:spacing w:before="240"/>
              <w:ind w:left="972" w:hanging="630"/>
              <w:jc w:val="lowKashida"/>
              <w:rPr>
                <w:lang w:bidi="ar-JO"/>
              </w:rPr>
            </w:pPr>
            <w:r>
              <w:rPr>
                <w:rFonts w:hint="cs"/>
                <w:rtl/>
                <w:lang w:bidi="ar-JO"/>
              </w:rPr>
              <w:t>7-1-3</w:t>
            </w:r>
            <w:r>
              <w:rPr>
                <w:rtl/>
                <w:lang w:bidi="ar-JO"/>
              </w:rPr>
              <w:tab/>
            </w:r>
            <w:r>
              <w:rPr>
                <w:rFonts w:hint="cs"/>
                <w:rtl/>
                <w:lang w:bidi="ar-JO"/>
              </w:rPr>
              <w:t xml:space="preserve">لأغراض حساب الرسوم بموجب المادة 7-1-2 من اللوائح، حين يكون الصندوق المرخص صندوقا أساسيا، ويشمل ذلك دون تحديد، على شكل شركة محفظة مقسمة أو شركة خلية، يجب سداد رسم عن كل صندوق فرعي أو محفظة مقسمة أو خلية، حسبما تكون عليه الحال، بدلا من الصندوق الأساسي أو شركة المحفظة المقسمة أو شركة الخلية. </w:t>
            </w:r>
          </w:p>
        </w:tc>
      </w:tr>
      <w:tr w:rsidR="00D157CF" w:rsidTr="00B8241F">
        <w:tc>
          <w:tcPr>
            <w:tcW w:w="4788" w:type="dxa"/>
          </w:tcPr>
          <w:p w:rsidR="00D157CF" w:rsidRPr="00F91E56" w:rsidRDefault="00D157CF" w:rsidP="00D157CF">
            <w:pPr>
              <w:pStyle w:val="Heading1"/>
              <w:outlineLvl w:val="0"/>
              <w:rPr>
                <w:lang w:val="en-GB"/>
              </w:rPr>
            </w:pPr>
            <w:bookmarkStart w:id="145" w:name="_Toc517963647"/>
            <w:r w:rsidRPr="00F91E56">
              <w:rPr>
                <w:lang w:val="en-GB"/>
              </w:rPr>
              <w:lastRenderedPageBreak/>
              <w:t>:</w:t>
            </w:r>
            <w:r w:rsidRPr="00F91E56">
              <w:rPr>
                <w:lang w:val="en-GB"/>
              </w:rPr>
              <w:tab/>
              <w:t>DE-REGISTRATION OF PASSPORTED FUNDS</w:t>
            </w:r>
            <w:bookmarkEnd w:id="145"/>
          </w:p>
          <w:p w:rsidR="00D157CF" w:rsidRPr="00F91E56" w:rsidRDefault="00D157CF" w:rsidP="00D157CF">
            <w:pPr>
              <w:pStyle w:val="Heading2"/>
              <w:tabs>
                <w:tab w:val="clear" w:pos="720"/>
                <w:tab w:val="num" w:pos="567"/>
              </w:tabs>
              <w:outlineLvl w:val="1"/>
              <w:rPr>
                <w:lang w:val="en-GB"/>
              </w:rPr>
            </w:pPr>
            <w:bookmarkStart w:id="146" w:name="_Toc517963648"/>
            <w:r w:rsidRPr="00F91E56">
              <w:rPr>
                <w:lang w:val="en-GB"/>
              </w:rPr>
              <w:t>De-registration by Home Regulator</w:t>
            </w:r>
            <w:bookmarkEnd w:id="146"/>
          </w:p>
          <w:p w:rsidR="00D157CF" w:rsidRPr="00F91E56" w:rsidRDefault="00D157CF" w:rsidP="00D157CF">
            <w:pPr>
              <w:pStyle w:val="Heading3"/>
              <w:outlineLvl w:val="2"/>
            </w:pPr>
            <w:r w:rsidRPr="00F91E56">
              <w:t>This Section applies if the [</w:t>
            </w:r>
            <w:r w:rsidRPr="00F91E56">
              <w:rPr>
                <w:i/>
              </w:rPr>
              <w:t>insert relevant Regulator</w:t>
            </w:r>
            <w:r w:rsidRPr="00F91E56">
              <w:t xml:space="preserve">] is the Home Regulator of the Fund. </w:t>
            </w:r>
          </w:p>
          <w:p w:rsidR="00D157CF" w:rsidRPr="00F91E56" w:rsidRDefault="00D157CF" w:rsidP="00D157CF">
            <w:pPr>
              <w:pStyle w:val="Heading3"/>
              <w:outlineLvl w:val="2"/>
              <w:rPr>
                <w:color w:val="C00000"/>
                <w:szCs w:val="20"/>
              </w:rPr>
            </w:pPr>
            <w:r w:rsidRPr="00F91E56">
              <w:t>The [</w:t>
            </w:r>
            <w:r w:rsidRPr="00F91E56">
              <w:rPr>
                <w:i/>
              </w:rPr>
              <w:t>insert relevant Regulator</w:t>
            </w:r>
            <w:r w:rsidRPr="00F91E56">
              <w:t xml:space="preserve">] may de-register a </w:t>
            </w:r>
            <w:proofErr w:type="spellStart"/>
            <w:r w:rsidRPr="00F91E56">
              <w:t>Passported</w:t>
            </w:r>
            <w:proofErr w:type="spellEnd"/>
            <w:r w:rsidRPr="00F91E56">
              <w:t xml:space="preserve"> Fund: </w:t>
            </w:r>
          </w:p>
          <w:p w:rsidR="00D157CF" w:rsidRPr="00F91E56" w:rsidRDefault="00D157CF" w:rsidP="001E2ADE">
            <w:pPr>
              <w:pStyle w:val="Heading4"/>
              <w:tabs>
                <w:tab w:val="clear" w:pos="1430"/>
              </w:tabs>
              <w:ind w:left="810" w:hanging="360"/>
              <w:outlineLvl w:val="3"/>
              <w:rPr>
                <w:lang w:val="en-GB"/>
              </w:rPr>
            </w:pPr>
            <w:r w:rsidRPr="00F91E56">
              <w:rPr>
                <w:lang w:val="en-GB"/>
              </w:rPr>
              <w:t xml:space="preserve">on its own initiative if either the </w:t>
            </w:r>
            <w:proofErr w:type="spellStart"/>
            <w:r w:rsidRPr="00F91E56">
              <w:rPr>
                <w:lang w:val="en-GB"/>
              </w:rPr>
              <w:t>Passported</w:t>
            </w:r>
            <w:proofErr w:type="spellEnd"/>
            <w:r w:rsidRPr="00F91E56">
              <w:rPr>
                <w:lang w:val="en-GB"/>
              </w:rPr>
              <w:t xml:space="preserve"> Fund or the Fund Manager is not complying, or is likely not to comply, with any applicable legislation, including these Rules, or in accordance with Rules </w:t>
            </w:r>
            <w:r w:rsidRPr="00F91E56">
              <w:rPr>
                <w:lang w:val="en-GB"/>
              </w:rPr>
              <w:fldChar w:fldCharType="begin"/>
            </w:r>
            <w:r w:rsidRPr="00F91E56">
              <w:rPr>
                <w:lang w:val="en-GB"/>
              </w:rPr>
              <w:instrText xml:space="preserve"> REF _Ref505621937 \n \h  \* MERGEFORMAT </w:instrText>
            </w:r>
            <w:r w:rsidRPr="00F91E56">
              <w:rPr>
                <w:lang w:val="en-GB"/>
              </w:rPr>
            </w:r>
            <w:r w:rsidRPr="00F91E56">
              <w:rPr>
                <w:lang w:val="en-GB"/>
              </w:rPr>
              <w:fldChar w:fldCharType="separate"/>
            </w:r>
            <w:r w:rsidRPr="00F91E56">
              <w:rPr>
                <w:cs/>
                <w:lang w:val="en-GB"/>
              </w:rPr>
              <w:t>‎</w:t>
            </w:r>
            <w:r w:rsidRPr="00F91E56">
              <w:rPr>
                <w:lang w:val="en-GB"/>
              </w:rPr>
              <w:t>3.1.10</w:t>
            </w:r>
            <w:r w:rsidRPr="00F91E56">
              <w:rPr>
                <w:lang w:val="en-GB"/>
              </w:rPr>
              <w:fldChar w:fldCharType="end"/>
            </w:r>
            <w:r w:rsidRPr="00F91E56">
              <w:rPr>
                <w:lang w:val="en-GB"/>
              </w:rPr>
              <w:t xml:space="preserve"> or </w:t>
            </w:r>
            <w:r w:rsidRPr="00F91E56">
              <w:rPr>
                <w:lang w:val="en-GB"/>
              </w:rPr>
              <w:fldChar w:fldCharType="begin"/>
            </w:r>
            <w:r w:rsidRPr="00F91E56">
              <w:rPr>
                <w:lang w:val="en-GB"/>
              </w:rPr>
              <w:instrText xml:space="preserve"> REF _Ref504659960 \w \h  \* MERGEFORMAT </w:instrText>
            </w:r>
            <w:r w:rsidRPr="00F91E56">
              <w:rPr>
                <w:lang w:val="en-GB"/>
              </w:rPr>
            </w:r>
            <w:r w:rsidRPr="00F91E56">
              <w:rPr>
                <w:lang w:val="en-GB"/>
              </w:rPr>
              <w:fldChar w:fldCharType="separate"/>
            </w:r>
            <w:r w:rsidRPr="00F91E56">
              <w:rPr>
                <w:cs/>
                <w:lang w:val="en-GB"/>
              </w:rPr>
              <w:t>‎</w:t>
            </w:r>
            <w:r w:rsidRPr="00F91E56">
              <w:rPr>
                <w:lang w:val="en-GB"/>
              </w:rPr>
              <w:t>3.2.10</w:t>
            </w:r>
            <w:r w:rsidRPr="00F91E56">
              <w:rPr>
                <w:lang w:val="en-GB"/>
              </w:rPr>
              <w:fldChar w:fldCharType="end"/>
            </w:r>
            <w:r w:rsidRPr="00F91E56">
              <w:rPr>
                <w:lang w:val="en-GB"/>
              </w:rPr>
              <w:t>;</w:t>
            </w:r>
          </w:p>
          <w:p w:rsidR="00D157CF" w:rsidRPr="00F91E56" w:rsidRDefault="00D157CF" w:rsidP="006A298A">
            <w:pPr>
              <w:pStyle w:val="Heading4"/>
              <w:tabs>
                <w:tab w:val="clear" w:pos="1430"/>
              </w:tabs>
              <w:spacing w:before="600"/>
              <w:ind w:left="810" w:hanging="360"/>
              <w:outlineLvl w:val="3"/>
              <w:rPr>
                <w:lang w:val="en-GB"/>
              </w:rPr>
            </w:pPr>
            <w:r w:rsidRPr="00F91E56">
              <w:rPr>
                <w:lang w:val="en-GB"/>
              </w:rPr>
              <w:t>at the written request of the Fund Manager;</w:t>
            </w:r>
          </w:p>
          <w:p w:rsidR="00D157CF" w:rsidRPr="00F91E56" w:rsidRDefault="00D157CF" w:rsidP="001E2ADE">
            <w:pPr>
              <w:pStyle w:val="Heading4"/>
              <w:tabs>
                <w:tab w:val="clear" w:pos="1430"/>
              </w:tabs>
              <w:ind w:left="810" w:hanging="360"/>
              <w:outlineLvl w:val="3"/>
              <w:rPr>
                <w:lang w:val="en-GB"/>
              </w:rPr>
            </w:pPr>
            <w:r w:rsidRPr="00F91E56">
              <w:rPr>
                <w:lang w:val="en-GB"/>
              </w:rPr>
              <w:t xml:space="preserve">upon the commencement of the winding-up of the </w:t>
            </w:r>
            <w:proofErr w:type="spellStart"/>
            <w:r w:rsidRPr="00F91E56">
              <w:rPr>
                <w:lang w:val="en-GB"/>
              </w:rPr>
              <w:t>Passported</w:t>
            </w:r>
            <w:proofErr w:type="spellEnd"/>
            <w:r w:rsidRPr="00F91E56">
              <w:rPr>
                <w:lang w:val="en-GB"/>
              </w:rPr>
              <w:t xml:space="preserve"> Fund; or</w:t>
            </w:r>
          </w:p>
          <w:p w:rsidR="00D157CF" w:rsidRPr="00F91E56" w:rsidRDefault="00D157CF" w:rsidP="001E2ADE">
            <w:pPr>
              <w:pStyle w:val="Heading4"/>
              <w:tabs>
                <w:tab w:val="clear" w:pos="1430"/>
              </w:tabs>
              <w:ind w:left="810" w:hanging="360"/>
              <w:outlineLvl w:val="3"/>
              <w:rPr>
                <w:szCs w:val="20"/>
                <w:lang w:val="en-GB"/>
              </w:rPr>
            </w:pPr>
            <w:r w:rsidRPr="00F91E56">
              <w:rPr>
                <w:lang w:val="en-GB"/>
              </w:rPr>
              <w:t>in respect of a specific Host Jurisdiction at the request of the regulator of such Host  Jurisdiction.</w:t>
            </w:r>
          </w:p>
          <w:p w:rsidR="00D157CF" w:rsidRPr="00F91E56" w:rsidRDefault="00D157CF" w:rsidP="00D157CF">
            <w:pPr>
              <w:pStyle w:val="Heading3"/>
              <w:outlineLvl w:val="2"/>
              <w:rPr>
                <w:szCs w:val="20"/>
              </w:rPr>
            </w:pPr>
            <w:r w:rsidRPr="00F91E56">
              <w:t>The [</w:t>
            </w:r>
            <w:r w:rsidRPr="00F91E56">
              <w:rPr>
                <w:i/>
              </w:rPr>
              <w:t>insert relevant Regulator</w:t>
            </w:r>
            <w:r w:rsidRPr="00F91E56">
              <w:t xml:space="preserve">] will promptly update its Register of </w:t>
            </w:r>
            <w:proofErr w:type="spellStart"/>
            <w:r w:rsidRPr="00F91E56">
              <w:t>Passported</w:t>
            </w:r>
            <w:proofErr w:type="spellEnd"/>
            <w:r w:rsidRPr="00F91E56">
              <w:t xml:space="preserve"> Funds to reflect any de-registration.</w:t>
            </w:r>
          </w:p>
          <w:p w:rsidR="00D157CF" w:rsidRPr="00F91E56" w:rsidRDefault="00D157CF" w:rsidP="00D157CF">
            <w:pPr>
              <w:pStyle w:val="Heading3"/>
              <w:outlineLvl w:val="2"/>
              <w:rPr>
                <w:szCs w:val="20"/>
              </w:rPr>
            </w:pPr>
            <w:r w:rsidRPr="00F91E56">
              <w:t xml:space="preserve">Any removal of a </w:t>
            </w:r>
            <w:proofErr w:type="spellStart"/>
            <w:r w:rsidRPr="00F91E56">
              <w:t>Passported</w:t>
            </w:r>
            <w:proofErr w:type="spellEnd"/>
            <w:r w:rsidRPr="00F91E56">
              <w:t xml:space="preserve"> Fund from the [</w:t>
            </w:r>
            <w:r w:rsidRPr="00F91E56">
              <w:rPr>
                <w:i/>
              </w:rPr>
              <w:t>insert relevant jurisdiction</w:t>
            </w:r>
            <w:r w:rsidRPr="00F91E56">
              <w:t xml:space="preserve">]'s Register of </w:t>
            </w:r>
            <w:proofErr w:type="spellStart"/>
            <w:r w:rsidRPr="00F91E56">
              <w:t>Passported</w:t>
            </w:r>
            <w:proofErr w:type="spellEnd"/>
            <w:r w:rsidRPr="00F91E56">
              <w:t xml:space="preserve"> Funds by the [</w:t>
            </w:r>
            <w:r w:rsidRPr="00F91E56">
              <w:rPr>
                <w:i/>
              </w:rPr>
              <w:t>insert relevant Regulator</w:t>
            </w:r>
            <w:r w:rsidRPr="00F91E56">
              <w:t>] will be promptly notified to the Fund Manager and each relevant Host Regulator.</w:t>
            </w:r>
          </w:p>
          <w:p w:rsidR="00D157CF" w:rsidRPr="00F91E56" w:rsidRDefault="00D157CF" w:rsidP="00D157CF">
            <w:pPr>
              <w:pStyle w:val="Heading3"/>
              <w:outlineLvl w:val="2"/>
              <w:rPr>
                <w:szCs w:val="20"/>
              </w:rPr>
            </w:pPr>
            <w:r w:rsidRPr="00F91E56">
              <w:t xml:space="preserve">The Fund Manager, its Agents and any other Licensed Person must immediately cease all Promotion of  the relevant </w:t>
            </w:r>
            <w:proofErr w:type="spellStart"/>
            <w:r w:rsidRPr="00F91E56">
              <w:t>Passported</w:t>
            </w:r>
            <w:proofErr w:type="spellEnd"/>
            <w:r w:rsidRPr="00F91E56">
              <w:t xml:space="preserve"> Fund in a Host Jurisdiction in accordance with these Rules upon the earlier of its removal from the Host Jurisdiction’s Register of </w:t>
            </w:r>
            <w:proofErr w:type="spellStart"/>
            <w:r w:rsidRPr="00F91E56">
              <w:t>Passported</w:t>
            </w:r>
            <w:proofErr w:type="spellEnd"/>
            <w:r w:rsidRPr="00F91E56">
              <w:t xml:space="preserve"> Funds or the Register of </w:t>
            </w:r>
            <w:proofErr w:type="spellStart"/>
            <w:r w:rsidRPr="00F91E56">
              <w:t>Passported</w:t>
            </w:r>
            <w:proofErr w:type="spellEnd"/>
            <w:r w:rsidRPr="00F91E56">
              <w:t xml:space="preserve"> Funds maintained by the [</w:t>
            </w:r>
            <w:r w:rsidRPr="00F91E56">
              <w:rPr>
                <w:i/>
              </w:rPr>
              <w:t>insert relevant Regulator</w:t>
            </w:r>
            <w:r w:rsidRPr="00F91E56">
              <w:t>].</w:t>
            </w:r>
          </w:p>
          <w:p w:rsidR="00D157CF" w:rsidRPr="00F91E56" w:rsidRDefault="00D157CF" w:rsidP="00D157CF">
            <w:pPr>
              <w:pStyle w:val="Heading2"/>
              <w:tabs>
                <w:tab w:val="clear" w:pos="720"/>
                <w:tab w:val="num" w:pos="567"/>
              </w:tabs>
              <w:outlineLvl w:val="1"/>
              <w:rPr>
                <w:lang w:val="en-GB"/>
              </w:rPr>
            </w:pPr>
            <w:bookmarkStart w:id="147" w:name="_Toc517963649"/>
            <w:r w:rsidRPr="00F91E56">
              <w:rPr>
                <w:lang w:val="en-GB"/>
              </w:rPr>
              <w:t>Notification of de-registration by Home Regulator</w:t>
            </w:r>
            <w:bookmarkEnd w:id="147"/>
          </w:p>
          <w:p w:rsidR="00D157CF" w:rsidRPr="00F91E56" w:rsidRDefault="00D157CF" w:rsidP="00D157CF">
            <w:pPr>
              <w:pStyle w:val="Heading3"/>
              <w:outlineLvl w:val="2"/>
            </w:pPr>
            <w:r w:rsidRPr="00F91E56">
              <w:lastRenderedPageBreak/>
              <w:t>This Section applies if the [</w:t>
            </w:r>
            <w:r w:rsidRPr="00F91E56">
              <w:rPr>
                <w:i/>
              </w:rPr>
              <w:t>insert relevant Regulator</w:t>
            </w:r>
            <w:r w:rsidRPr="00F91E56">
              <w:t xml:space="preserve">] is the Host Regulator in relation to a </w:t>
            </w:r>
            <w:proofErr w:type="spellStart"/>
            <w:r w:rsidRPr="00F91E56">
              <w:t>Passported</w:t>
            </w:r>
            <w:proofErr w:type="spellEnd"/>
            <w:r w:rsidRPr="00F91E56">
              <w:t xml:space="preserve"> Fund. </w:t>
            </w:r>
          </w:p>
          <w:p w:rsidR="00D157CF" w:rsidRPr="00F91E56" w:rsidRDefault="00D157CF" w:rsidP="00D157CF">
            <w:pPr>
              <w:pStyle w:val="Heading3"/>
              <w:outlineLvl w:val="2"/>
            </w:pPr>
            <w:r w:rsidRPr="00F91E56">
              <w:t>If a Home Regulator informs the [</w:t>
            </w:r>
            <w:r w:rsidRPr="00F91E56">
              <w:rPr>
                <w:i/>
              </w:rPr>
              <w:t>insert relevant Regulator</w:t>
            </w:r>
            <w:r w:rsidRPr="00F91E56">
              <w:t xml:space="preserve">] that a </w:t>
            </w:r>
            <w:proofErr w:type="spellStart"/>
            <w:r w:rsidRPr="00F91E56">
              <w:t>Passported</w:t>
            </w:r>
            <w:proofErr w:type="spellEnd"/>
            <w:r w:rsidRPr="00F91E56">
              <w:t xml:space="preserve"> Fund has been de-registered and removed from the Register of </w:t>
            </w:r>
            <w:proofErr w:type="spellStart"/>
            <w:r w:rsidRPr="00F91E56">
              <w:t>Passported</w:t>
            </w:r>
            <w:proofErr w:type="spellEnd"/>
            <w:r w:rsidRPr="00F91E56">
              <w:t xml:space="preserve"> Funds maintained by that Home Regulator, the [</w:t>
            </w:r>
            <w:r w:rsidRPr="00F91E56">
              <w:rPr>
                <w:i/>
              </w:rPr>
              <w:t>insert relevant Regulator</w:t>
            </w:r>
            <w:r w:rsidRPr="00F91E56">
              <w:t xml:space="preserve">] will promptly update the Register of </w:t>
            </w:r>
            <w:proofErr w:type="spellStart"/>
            <w:r w:rsidRPr="00F91E56">
              <w:t>Passported</w:t>
            </w:r>
            <w:proofErr w:type="spellEnd"/>
            <w:r w:rsidRPr="00F91E56">
              <w:t xml:space="preserve"> Funds maintained by it to reflect such de-registration. </w:t>
            </w:r>
          </w:p>
          <w:p w:rsidR="00D157CF" w:rsidRPr="00F91E56" w:rsidRDefault="00D157CF" w:rsidP="00D157CF">
            <w:pPr>
              <w:pStyle w:val="Heading3"/>
              <w:outlineLvl w:val="2"/>
            </w:pPr>
            <w:r w:rsidRPr="00F91E56">
              <w:t xml:space="preserve">All Promotion of the </w:t>
            </w:r>
            <w:proofErr w:type="spellStart"/>
            <w:r w:rsidRPr="00F91E56">
              <w:t>Passported</w:t>
            </w:r>
            <w:proofErr w:type="spellEnd"/>
            <w:r w:rsidRPr="00F91E56">
              <w:t xml:space="preserve"> Fund in the [</w:t>
            </w:r>
            <w:r w:rsidRPr="00F91E56">
              <w:rPr>
                <w:i/>
              </w:rPr>
              <w:t>relevant jurisdiction</w:t>
            </w:r>
            <w:r w:rsidRPr="00F91E56">
              <w:t xml:space="preserve">] pursuant to these Rules must immediately cease upon its removal from the earlier of the relevant Home Jurisdiction’s Register of </w:t>
            </w:r>
            <w:proofErr w:type="spellStart"/>
            <w:r w:rsidRPr="00F91E56">
              <w:t>Passported</w:t>
            </w:r>
            <w:proofErr w:type="spellEnd"/>
            <w:r w:rsidRPr="00F91E56">
              <w:t xml:space="preserve"> Funds or the Register of </w:t>
            </w:r>
            <w:proofErr w:type="spellStart"/>
            <w:r w:rsidRPr="00F91E56">
              <w:t>Passported</w:t>
            </w:r>
            <w:proofErr w:type="spellEnd"/>
            <w:r w:rsidRPr="00F91E56">
              <w:t xml:space="preserve"> Funds maintained by the [</w:t>
            </w:r>
            <w:r w:rsidRPr="00F91E56">
              <w:rPr>
                <w:i/>
              </w:rPr>
              <w:t>insert relevant Regulator</w:t>
            </w:r>
            <w:r w:rsidRPr="00F91E56">
              <w:t>].</w:t>
            </w:r>
          </w:p>
        </w:tc>
        <w:tc>
          <w:tcPr>
            <w:tcW w:w="4630" w:type="dxa"/>
          </w:tcPr>
          <w:p w:rsidR="00D157CF" w:rsidRPr="00281E0D" w:rsidRDefault="00D157CF" w:rsidP="00D157CF">
            <w:pPr>
              <w:pStyle w:val="Heading1"/>
              <w:numPr>
                <w:ilvl w:val="0"/>
                <w:numId w:val="0"/>
              </w:numPr>
              <w:bidi/>
              <w:outlineLvl w:val="0"/>
              <w:rPr>
                <w:b w:val="0"/>
                <w:bCs w:val="0"/>
                <w:color w:val="000000" w:themeColor="text1"/>
                <w:rtl/>
                <w:lang w:bidi="ar-JO"/>
              </w:rPr>
            </w:pPr>
            <w:bookmarkStart w:id="148" w:name="_Toc515276070"/>
            <w:bookmarkStart w:id="149" w:name="_Toc518381820"/>
            <w:r w:rsidRPr="00281E0D">
              <w:rPr>
                <w:rFonts w:hint="cs"/>
                <w:color w:val="000000" w:themeColor="text1"/>
                <w:rtl/>
                <w:lang w:bidi="ar-JO"/>
              </w:rPr>
              <w:lastRenderedPageBreak/>
              <w:t>الجزء 8: شطب الصناديق المرخصة</w:t>
            </w:r>
            <w:bookmarkEnd w:id="148"/>
            <w:bookmarkEnd w:id="149"/>
          </w:p>
          <w:p w:rsidR="00D157CF" w:rsidRPr="00281E0D" w:rsidRDefault="00D157CF" w:rsidP="006A298A">
            <w:pPr>
              <w:pStyle w:val="Heading2"/>
              <w:numPr>
                <w:ilvl w:val="0"/>
                <w:numId w:val="0"/>
              </w:numPr>
              <w:bidi/>
              <w:spacing w:before="360" w:after="240"/>
              <w:outlineLvl w:val="1"/>
              <w:rPr>
                <w:b w:val="0"/>
                <w:bCs w:val="0"/>
                <w:color w:val="000000" w:themeColor="text1"/>
                <w:rtl/>
                <w:lang w:bidi="ar-JO"/>
              </w:rPr>
            </w:pPr>
            <w:bookmarkStart w:id="150" w:name="_Toc518381821"/>
            <w:bookmarkStart w:id="151" w:name="_Toc515276071"/>
            <w:r w:rsidRPr="00281E0D">
              <w:rPr>
                <w:rFonts w:hint="cs"/>
                <w:color w:val="000000" w:themeColor="text1"/>
                <w:rtl/>
                <w:lang w:bidi="ar-JO"/>
              </w:rPr>
              <w:t>8-1</w:t>
            </w:r>
            <w:r w:rsidRPr="00281E0D">
              <w:rPr>
                <w:rFonts w:hint="cs"/>
                <w:color w:val="000000" w:themeColor="text1"/>
                <w:rtl/>
                <w:lang w:bidi="ar-JO"/>
              </w:rPr>
              <w:tab/>
            </w:r>
            <w:r>
              <w:rPr>
                <w:rFonts w:hint="cs"/>
                <w:color w:val="000000" w:themeColor="text1"/>
                <w:rtl/>
                <w:lang w:bidi="ar-JO"/>
              </w:rPr>
              <w:t xml:space="preserve">الشطب من قبل </w:t>
            </w:r>
            <w:bookmarkEnd w:id="150"/>
            <w:bookmarkEnd w:id="151"/>
            <w:r>
              <w:rPr>
                <w:rFonts w:hint="cs"/>
                <w:color w:val="000000" w:themeColor="text1"/>
                <w:rtl/>
                <w:lang w:bidi="ar-JO"/>
              </w:rPr>
              <w:t>المنظم الوطني</w:t>
            </w:r>
          </w:p>
          <w:p w:rsidR="00D157CF" w:rsidRDefault="00D157CF" w:rsidP="006A298A">
            <w:pPr>
              <w:bidi/>
              <w:ind w:left="697" w:hanging="535"/>
              <w:rPr>
                <w:lang w:bidi="ar-JO"/>
              </w:rPr>
            </w:pPr>
            <w:r>
              <w:rPr>
                <w:rFonts w:hint="cs"/>
                <w:rtl/>
                <w:lang w:bidi="ar-JO"/>
              </w:rPr>
              <w:t>8-1-1</w:t>
            </w:r>
            <w:r>
              <w:rPr>
                <w:rFonts w:hint="cs"/>
                <w:rtl/>
                <w:lang w:bidi="ar-JO"/>
              </w:rPr>
              <w:tab/>
              <w:t xml:space="preserve">تنطبق هذه المادة اذا كانت [الجهة المنظمة] هي المنظم الوطني للصندوق. </w:t>
            </w:r>
          </w:p>
          <w:p w:rsidR="00190353" w:rsidRDefault="00190353" w:rsidP="00B8241F">
            <w:pPr>
              <w:bidi/>
              <w:rPr>
                <w:rtl/>
                <w:lang w:bidi="ar-JO"/>
              </w:rPr>
            </w:pPr>
          </w:p>
          <w:p w:rsidR="00D157CF" w:rsidRDefault="00D157CF" w:rsidP="00B8241F">
            <w:pPr>
              <w:bidi/>
              <w:ind w:left="612" w:hanging="612"/>
              <w:rPr>
                <w:rtl/>
                <w:lang w:bidi="ar-JO"/>
              </w:rPr>
            </w:pPr>
            <w:r>
              <w:rPr>
                <w:rFonts w:hint="cs"/>
                <w:rtl/>
                <w:lang w:bidi="ar-JO"/>
              </w:rPr>
              <w:t xml:space="preserve">8-1-2 </w:t>
            </w:r>
            <w:r>
              <w:rPr>
                <w:rFonts w:hint="cs"/>
                <w:rtl/>
                <w:lang w:bidi="ar-JO"/>
              </w:rPr>
              <w:tab/>
              <w:t xml:space="preserve">يجوز </w:t>
            </w:r>
            <w:r>
              <w:rPr>
                <w:lang w:bidi="ar-JO"/>
              </w:rPr>
              <w:t>]</w:t>
            </w:r>
            <w:r>
              <w:rPr>
                <w:rFonts w:hint="cs"/>
                <w:rtl/>
                <w:lang w:bidi="ar-JO"/>
              </w:rPr>
              <w:t>للجهة المنظمة</w:t>
            </w:r>
            <w:r>
              <w:rPr>
                <w:lang w:bidi="ar-JO"/>
              </w:rPr>
              <w:t>[</w:t>
            </w:r>
            <w:r>
              <w:rPr>
                <w:rFonts w:hint="cs"/>
                <w:rtl/>
                <w:lang w:bidi="ar-JO"/>
              </w:rPr>
              <w:t xml:space="preserve"> شطب الصندوق المرخص:</w:t>
            </w:r>
          </w:p>
          <w:p w:rsidR="00D157CF" w:rsidRDefault="00D157CF" w:rsidP="006A298A">
            <w:pPr>
              <w:pStyle w:val="ListParagraph"/>
              <w:numPr>
                <w:ilvl w:val="0"/>
                <w:numId w:val="71"/>
              </w:numPr>
              <w:bidi/>
              <w:spacing w:before="360"/>
              <w:ind w:left="522"/>
              <w:jc w:val="lowKashida"/>
              <w:rPr>
                <w:lang w:bidi="ar-JO"/>
              </w:rPr>
            </w:pPr>
            <w:r>
              <w:rPr>
                <w:rFonts w:hint="cs"/>
                <w:rtl/>
                <w:lang w:bidi="ar-JO"/>
              </w:rPr>
              <w:t xml:space="preserve">من تلقاء نفسها إذا كان الصندوق المرخص أو مدير الصندوق غير ملتزم بأية قوانين معمول بها، وتشمل هذه اللوائح، أو إذا اعتقدت </w:t>
            </w:r>
            <w:r>
              <w:rPr>
                <w:lang w:bidi="ar-JO"/>
              </w:rPr>
              <w:t>]</w:t>
            </w:r>
            <w:r>
              <w:rPr>
                <w:rFonts w:hint="cs"/>
                <w:rtl/>
                <w:lang w:bidi="ar-JO"/>
              </w:rPr>
              <w:t>الجهة المنظمة</w:t>
            </w:r>
            <w:r>
              <w:rPr>
                <w:lang w:bidi="ar-JO"/>
              </w:rPr>
              <w:t>[</w:t>
            </w:r>
            <w:r>
              <w:rPr>
                <w:rFonts w:hint="cs"/>
                <w:rtl/>
                <w:lang w:bidi="ar-JO"/>
              </w:rPr>
              <w:t xml:space="preserve"> أن من المحتمل ألا يلتزم الصندوق المرخص أو مدير الصندوق بها، أو وفقا للمادة 3-1-10 أو 3-2-10 من اللوائح؛ </w:t>
            </w:r>
          </w:p>
          <w:p w:rsidR="001E2ADE" w:rsidRDefault="001E2ADE" w:rsidP="00F41E50">
            <w:pPr>
              <w:pStyle w:val="ListParagraph"/>
              <w:bidi/>
              <w:ind w:left="522" w:hanging="360"/>
              <w:rPr>
                <w:rtl/>
                <w:lang w:bidi="ar-JO"/>
              </w:rPr>
            </w:pPr>
          </w:p>
          <w:p w:rsidR="00D157CF" w:rsidRDefault="00D157CF" w:rsidP="00F41E50">
            <w:pPr>
              <w:pStyle w:val="ListParagraph"/>
              <w:numPr>
                <w:ilvl w:val="0"/>
                <w:numId w:val="71"/>
              </w:numPr>
              <w:bidi/>
              <w:ind w:left="522"/>
              <w:rPr>
                <w:lang w:bidi="ar-JO"/>
              </w:rPr>
            </w:pPr>
            <w:r>
              <w:rPr>
                <w:rFonts w:hint="cs"/>
                <w:rtl/>
                <w:lang w:bidi="ar-JO"/>
              </w:rPr>
              <w:t>بناء على طلب خطي من مدير الصندوق؛</w:t>
            </w:r>
          </w:p>
          <w:p w:rsidR="00F41E50" w:rsidRDefault="00F41E50" w:rsidP="00F41E50">
            <w:pPr>
              <w:bidi/>
              <w:rPr>
                <w:rtl/>
                <w:lang w:bidi="ar-JO"/>
              </w:rPr>
            </w:pPr>
          </w:p>
          <w:p w:rsidR="00F41E50" w:rsidRDefault="00D157CF" w:rsidP="00F41E50">
            <w:pPr>
              <w:bidi/>
              <w:ind w:left="522" w:hanging="360"/>
              <w:rPr>
                <w:lang w:bidi="ar-JO"/>
              </w:rPr>
            </w:pPr>
            <w:r>
              <w:rPr>
                <w:rFonts w:hint="cs"/>
                <w:rtl/>
                <w:lang w:bidi="ar-JO"/>
              </w:rPr>
              <w:t>(ج)</w:t>
            </w:r>
            <w:r>
              <w:rPr>
                <w:rFonts w:hint="cs"/>
                <w:rtl/>
                <w:lang w:bidi="ar-JO"/>
              </w:rPr>
              <w:tab/>
              <w:t>عند بدء إجراءات تصفية الصندوق المرخص؛ أو</w:t>
            </w:r>
          </w:p>
          <w:p w:rsidR="00F41E50" w:rsidRDefault="00F41E50" w:rsidP="00F41E50">
            <w:pPr>
              <w:bidi/>
              <w:ind w:left="522" w:hanging="360"/>
              <w:rPr>
                <w:rtl/>
                <w:lang w:bidi="ar-JO"/>
              </w:rPr>
            </w:pPr>
          </w:p>
          <w:p w:rsidR="00D157CF" w:rsidRDefault="00D157CF" w:rsidP="006A298A">
            <w:pPr>
              <w:bidi/>
              <w:spacing w:before="120" w:after="120"/>
              <w:ind w:left="522" w:hanging="360"/>
              <w:rPr>
                <w:lang w:bidi="ar-JO"/>
              </w:rPr>
            </w:pPr>
            <w:r>
              <w:rPr>
                <w:rFonts w:hint="cs"/>
                <w:rtl/>
                <w:lang w:bidi="ar-JO"/>
              </w:rPr>
              <w:t>(د)</w:t>
            </w:r>
            <w:r>
              <w:rPr>
                <w:rFonts w:hint="cs"/>
                <w:rtl/>
                <w:lang w:bidi="ar-JO"/>
              </w:rPr>
              <w:tab/>
              <w:t>بخصوص منطقة اختصاص مضيفة ما بناء على طلب الجهة المنظمة في تلك المنطقة المضيفة.</w:t>
            </w:r>
          </w:p>
          <w:p w:rsidR="00B8241F" w:rsidRDefault="00B8241F" w:rsidP="006A298A">
            <w:pPr>
              <w:bidi/>
              <w:jc w:val="lowKashida"/>
              <w:rPr>
                <w:rtl/>
                <w:lang w:bidi="ar-JO"/>
              </w:rPr>
            </w:pPr>
          </w:p>
          <w:p w:rsidR="00D157CF" w:rsidRDefault="00D157CF" w:rsidP="006A298A">
            <w:pPr>
              <w:bidi/>
              <w:ind w:left="555" w:hanging="555"/>
              <w:jc w:val="lowKashida"/>
              <w:rPr>
                <w:lang w:bidi="ar-JO"/>
              </w:rPr>
            </w:pPr>
            <w:r>
              <w:rPr>
                <w:rFonts w:hint="cs"/>
                <w:rtl/>
                <w:lang w:bidi="ar-JO"/>
              </w:rPr>
              <w:t>8-1-3</w:t>
            </w:r>
            <w:r>
              <w:rPr>
                <w:rFonts w:hint="cs"/>
                <w:rtl/>
                <w:lang w:bidi="ar-JO"/>
              </w:rPr>
              <w:tab/>
              <w:t xml:space="preserve">تقوم </w:t>
            </w:r>
            <w:r>
              <w:rPr>
                <w:lang w:bidi="ar-JO"/>
              </w:rPr>
              <w:t>]</w:t>
            </w:r>
            <w:r>
              <w:rPr>
                <w:rFonts w:hint="cs"/>
                <w:rtl/>
                <w:lang w:bidi="ar-JO"/>
              </w:rPr>
              <w:t>الجهة المنظمة</w:t>
            </w:r>
            <w:r>
              <w:rPr>
                <w:lang w:bidi="ar-JO"/>
              </w:rPr>
              <w:t>[</w:t>
            </w:r>
            <w:r>
              <w:rPr>
                <w:rFonts w:hint="cs"/>
                <w:rtl/>
                <w:lang w:bidi="ar-JO"/>
              </w:rPr>
              <w:t xml:space="preserve"> فورا بتحديث سجل الصناديق المرخصة لديها لبيان أي شطب.</w:t>
            </w:r>
          </w:p>
          <w:p w:rsidR="00B8241F" w:rsidRDefault="00B8241F" w:rsidP="006A298A">
            <w:pPr>
              <w:bidi/>
              <w:ind w:left="522" w:hanging="360"/>
              <w:jc w:val="lowKashida"/>
              <w:rPr>
                <w:lang w:bidi="ar-JO"/>
              </w:rPr>
            </w:pPr>
          </w:p>
          <w:p w:rsidR="001E2ADE" w:rsidRDefault="001E2ADE" w:rsidP="006A298A">
            <w:pPr>
              <w:bidi/>
              <w:ind w:left="522" w:hanging="360"/>
              <w:jc w:val="lowKashida"/>
              <w:rPr>
                <w:rtl/>
                <w:lang w:bidi="ar-JO"/>
              </w:rPr>
            </w:pPr>
          </w:p>
          <w:p w:rsidR="00D157CF" w:rsidRDefault="006A298A" w:rsidP="006A298A">
            <w:pPr>
              <w:bidi/>
              <w:ind w:left="555" w:hanging="555"/>
              <w:jc w:val="lowKashida"/>
              <w:rPr>
                <w:lang w:bidi="ar-JO"/>
              </w:rPr>
            </w:pPr>
            <w:r>
              <w:rPr>
                <w:rFonts w:hint="cs"/>
                <w:rtl/>
                <w:lang w:bidi="ar-JO"/>
              </w:rPr>
              <w:t>8-1-4</w:t>
            </w:r>
            <w:r>
              <w:rPr>
                <w:lang w:bidi="ar-JO"/>
              </w:rPr>
              <w:t xml:space="preserve"> </w:t>
            </w:r>
            <w:r w:rsidR="00D157CF">
              <w:rPr>
                <w:rFonts w:hint="cs"/>
                <w:rtl/>
                <w:lang w:bidi="ar-JO"/>
              </w:rPr>
              <w:t xml:space="preserve">يتم تبليغ مدير الصندوق وكل جهة منظمة مضيفة </w:t>
            </w:r>
            <w:r w:rsidR="00D157CF" w:rsidRPr="00351780">
              <w:rPr>
                <w:rFonts w:hint="cs"/>
                <w:rtl/>
                <w:lang w:bidi="ar-JO"/>
              </w:rPr>
              <w:t>بشطب</w:t>
            </w:r>
            <w:r w:rsidR="00D157CF">
              <w:rPr>
                <w:rFonts w:hint="cs"/>
                <w:rtl/>
                <w:lang w:bidi="ar-JO"/>
              </w:rPr>
              <w:t xml:space="preserve"> أي صندوق مرخص من سجل الصناديق المرخصة في [منطقة الاختصاص] فورا من قبل </w:t>
            </w:r>
            <w:r w:rsidR="00D157CF">
              <w:rPr>
                <w:lang w:bidi="ar-JO"/>
              </w:rPr>
              <w:t>]</w:t>
            </w:r>
            <w:r w:rsidR="00D157CF">
              <w:rPr>
                <w:rFonts w:hint="cs"/>
                <w:rtl/>
                <w:lang w:bidi="ar-JO"/>
              </w:rPr>
              <w:t>الجهة المنظمة</w:t>
            </w:r>
            <w:r w:rsidR="00D157CF">
              <w:rPr>
                <w:lang w:bidi="ar-JO"/>
              </w:rPr>
              <w:t>[</w:t>
            </w:r>
            <w:r w:rsidR="00D157CF">
              <w:rPr>
                <w:rFonts w:hint="cs"/>
                <w:rtl/>
                <w:lang w:bidi="ar-JO"/>
              </w:rPr>
              <w:t>.</w:t>
            </w:r>
          </w:p>
          <w:p w:rsidR="00B8241F" w:rsidRDefault="00B8241F" w:rsidP="00B8241F">
            <w:pPr>
              <w:bidi/>
              <w:ind w:left="522" w:hanging="360"/>
              <w:rPr>
                <w:lang w:bidi="ar-JO"/>
              </w:rPr>
            </w:pPr>
          </w:p>
          <w:p w:rsidR="001E2ADE" w:rsidRDefault="001E2ADE" w:rsidP="00F41E50">
            <w:pPr>
              <w:bidi/>
              <w:ind w:left="522" w:hanging="360"/>
              <w:rPr>
                <w:rtl/>
                <w:lang w:bidi="ar-JO"/>
              </w:rPr>
            </w:pPr>
          </w:p>
          <w:p w:rsidR="00D157CF" w:rsidRDefault="00D157CF" w:rsidP="006A298A">
            <w:pPr>
              <w:bidi/>
              <w:jc w:val="lowKashida"/>
              <w:rPr>
                <w:lang w:bidi="ar-JO"/>
              </w:rPr>
            </w:pPr>
            <w:r>
              <w:rPr>
                <w:rFonts w:hint="cs"/>
                <w:rtl/>
                <w:lang w:bidi="ar-JO"/>
              </w:rPr>
              <w:t>8-1-5</w:t>
            </w:r>
            <w:r>
              <w:rPr>
                <w:rFonts w:hint="cs"/>
                <w:rtl/>
                <w:lang w:bidi="ar-JO"/>
              </w:rPr>
              <w:tab/>
              <w:t>يجب أن يتوقف مدير الصندوق ووكلاءه وأي شخص مرخص غيره فورا عن ترويج الصندوق المرخص في منطقة الاختصاص المضيفة وفقا لهذه اللوائح عن</w:t>
            </w:r>
            <w:r w:rsidRPr="00351780">
              <w:rPr>
                <w:rFonts w:hint="cs"/>
                <w:rtl/>
                <w:lang w:bidi="ar-JO"/>
              </w:rPr>
              <w:t>د</w:t>
            </w:r>
            <w:r w:rsidRPr="00351780">
              <w:rPr>
                <w:rtl/>
                <w:lang w:bidi="ar-JO"/>
              </w:rPr>
              <w:t xml:space="preserve"> </w:t>
            </w:r>
            <w:r w:rsidRPr="00351780">
              <w:rPr>
                <w:rFonts w:hint="cs"/>
                <w:rtl/>
                <w:lang w:bidi="ar-JO"/>
              </w:rPr>
              <w:t>شطبه</w:t>
            </w:r>
            <w:r>
              <w:rPr>
                <w:rFonts w:hint="cs"/>
                <w:rtl/>
                <w:lang w:bidi="ar-JO"/>
              </w:rPr>
              <w:t xml:space="preserve"> من سجل الصناديق المرخصة في منطقة الاختصاص المضيفة أو سجل الصناديق المرخصة المحتفظ به لدى [الجهة المنظمة]، </w:t>
            </w:r>
            <w:r w:rsidRPr="00351780">
              <w:rPr>
                <w:rFonts w:hint="cs"/>
                <w:rtl/>
                <w:lang w:bidi="ar-JO"/>
              </w:rPr>
              <w:t>أيهما يقع أولا</w:t>
            </w:r>
            <w:r w:rsidRPr="00351780">
              <w:rPr>
                <w:rtl/>
                <w:lang w:bidi="ar-JO"/>
              </w:rPr>
              <w:t>.</w:t>
            </w:r>
          </w:p>
          <w:p w:rsidR="001E2ADE" w:rsidRDefault="001E2ADE" w:rsidP="001E2ADE">
            <w:pPr>
              <w:bidi/>
              <w:ind w:left="1440" w:hanging="720"/>
              <w:rPr>
                <w:lang w:bidi="ar-JO"/>
              </w:rPr>
            </w:pPr>
          </w:p>
          <w:p w:rsidR="00B8241F" w:rsidRDefault="00B8241F" w:rsidP="00B8241F">
            <w:pPr>
              <w:bidi/>
              <w:ind w:left="1440" w:hanging="720"/>
              <w:rPr>
                <w:lang w:bidi="ar-JO"/>
              </w:rPr>
            </w:pPr>
          </w:p>
          <w:p w:rsidR="00B8241F" w:rsidRDefault="00B8241F" w:rsidP="00B8241F">
            <w:pPr>
              <w:bidi/>
              <w:ind w:left="1440" w:hanging="720"/>
              <w:rPr>
                <w:lang w:bidi="ar-JO"/>
              </w:rPr>
            </w:pPr>
          </w:p>
          <w:p w:rsidR="00F41E50" w:rsidRDefault="00F41E50" w:rsidP="00F41E50">
            <w:pPr>
              <w:bidi/>
              <w:ind w:left="1440" w:hanging="720"/>
              <w:rPr>
                <w:rtl/>
                <w:lang w:bidi="ar-JO"/>
              </w:rPr>
            </w:pPr>
          </w:p>
          <w:p w:rsidR="00D157CF" w:rsidRDefault="00D157CF" w:rsidP="006A298A">
            <w:pPr>
              <w:pStyle w:val="Heading2"/>
              <w:numPr>
                <w:ilvl w:val="0"/>
                <w:numId w:val="0"/>
              </w:numPr>
              <w:bidi/>
              <w:jc w:val="lowKashida"/>
              <w:outlineLvl w:val="1"/>
              <w:rPr>
                <w:color w:val="000000" w:themeColor="text1"/>
                <w:lang w:bidi="ar-JO"/>
              </w:rPr>
            </w:pPr>
            <w:bookmarkStart w:id="152" w:name="_Toc515276072"/>
            <w:bookmarkStart w:id="153" w:name="_Toc518381822"/>
            <w:r w:rsidRPr="00281E0D">
              <w:rPr>
                <w:rFonts w:hint="cs"/>
                <w:color w:val="000000" w:themeColor="text1"/>
                <w:rtl/>
                <w:lang w:bidi="ar-JO"/>
              </w:rPr>
              <w:t>8-2</w:t>
            </w:r>
            <w:r w:rsidRPr="00281E0D">
              <w:rPr>
                <w:rFonts w:hint="cs"/>
                <w:color w:val="000000" w:themeColor="text1"/>
                <w:rtl/>
                <w:lang w:bidi="ar-JO"/>
              </w:rPr>
              <w:tab/>
            </w:r>
            <w:bookmarkEnd w:id="152"/>
            <w:r>
              <w:rPr>
                <w:rFonts w:hint="cs"/>
                <w:color w:val="000000" w:themeColor="text1"/>
                <w:rtl/>
                <w:lang w:bidi="ar-JO"/>
              </w:rPr>
              <w:t xml:space="preserve">اشعار الشطب من قبل </w:t>
            </w:r>
            <w:bookmarkEnd w:id="153"/>
            <w:r>
              <w:rPr>
                <w:rFonts w:hint="cs"/>
                <w:color w:val="000000" w:themeColor="text1"/>
                <w:rtl/>
                <w:lang w:bidi="ar-JO"/>
              </w:rPr>
              <w:t>المنظم الوطني</w:t>
            </w:r>
          </w:p>
          <w:p w:rsidR="00D157CF" w:rsidRDefault="00D157CF" w:rsidP="006A298A">
            <w:pPr>
              <w:bidi/>
              <w:spacing w:before="240" w:after="120"/>
              <w:rPr>
                <w:lang w:bidi="ar-JO"/>
              </w:rPr>
            </w:pPr>
            <w:r>
              <w:rPr>
                <w:rFonts w:hint="cs"/>
                <w:rtl/>
                <w:lang w:bidi="ar-JO"/>
              </w:rPr>
              <w:lastRenderedPageBreak/>
              <w:t>8-2-1</w:t>
            </w:r>
            <w:r>
              <w:rPr>
                <w:rFonts w:hint="cs"/>
                <w:rtl/>
                <w:lang w:bidi="ar-JO"/>
              </w:rPr>
              <w:tab/>
              <w:t xml:space="preserve">تنطبق هذه المادة اذا كانت  [الجهة المنظمة] هي الجهة المنظمة المضيفة بخصوص الصندوق المرخص. </w:t>
            </w:r>
          </w:p>
          <w:p w:rsidR="00B8241F" w:rsidRDefault="00B8241F" w:rsidP="00B8241F">
            <w:pPr>
              <w:bidi/>
              <w:ind w:left="972" w:hanging="630"/>
              <w:rPr>
                <w:rtl/>
                <w:lang w:bidi="ar-JO"/>
              </w:rPr>
            </w:pPr>
          </w:p>
          <w:p w:rsidR="00D157CF" w:rsidRDefault="00D157CF" w:rsidP="006A298A">
            <w:pPr>
              <w:bidi/>
              <w:spacing w:before="240" w:after="120"/>
              <w:ind w:left="697" w:hanging="697"/>
              <w:jc w:val="lowKashida"/>
              <w:rPr>
                <w:lang w:bidi="ar-JO"/>
              </w:rPr>
            </w:pPr>
            <w:r>
              <w:rPr>
                <w:rFonts w:hint="cs"/>
                <w:rtl/>
                <w:lang w:bidi="ar-JO"/>
              </w:rPr>
              <w:t xml:space="preserve">8-2-2 </w:t>
            </w:r>
            <w:r>
              <w:rPr>
                <w:rFonts w:hint="cs"/>
                <w:rtl/>
                <w:lang w:bidi="ar-JO"/>
              </w:rPr>
              <w:tab/>
              <w:t xml:space="preserve">إذا أبلغ المنظم الوطني </w:t>
            </w:r>
            <w:r>
              <w:rPr>
                <w:lang w:bidi="ar-JO"/>
              </w:rPr>
              <w:t>]</w:t>
            </w:r>
            <w:r>
              <w:rPr>
                <w:rFonts w:hint="cs"/>
                <w:rtl/>
                <w:lang w:bidi="ar-JO"/>
              </w:rPr>
              <w:t>الجهة المنظمة</w:t>
            </w:r>
            <w:r>
              <w:rPr>
                <w:lang w:bidi="ar-JO"/>
              </w:rPr>
              <w:t>[</w:t>
            </w:r>
            <w:r>
              <w:rPr>
                <w:rFonts w:hint="cs"/>
                <w:rtl/>
                <w:lang w:bidi="ar-JO"/>
              </w:rPr>
              <w:t xml:space="preserve"> بشطب أي صندوق مرخص وحذفه من سجل الصناديق المرخصة المحتفظ به لدى ذلك المنظم الوطني، تقوم </w:t>
            </w:r>
            <w:r>
              <w:rPr>
                <w:lang w:bidi="ar-JO"/>
              </w:rPr>
              <w:t>]</w:t>
            </w:r>
            <w:r>
              <w:rPr>
                <w:rFonts w:hint="cs"/>
                <w:rtl/>
                <w:lang w:bidi="ar-JO"/>
              </w:rPr>
              <w:t>الجهة المنظمة</w:t>
            </w:r>
            <w:r>
              <w:rPr>
                <w:lang w:bidi="ar-JO"/>
              </w:rPr>
              <w:t>[</w:t>
            </w:r>
            <w:r>
              <w:rPr>
                <w:rFonts w:hint="cs"/>
                <w:rtl/>
                <w:lang w:bidi="ar-JO"/>
              </w:rPr>
              <w:t xml:space="preserve"> فورا بتحديث سجل الصناديق المرخصة المحتفظ به لديها لبيان ذلك الشطب. </w:t>
            </w:r>
          </w:p>
          <w:p w:rsidR="00B8241F" w:rsidRDefault="00B8241F" w:rsidP="00B8241F">
            <w:pPr>
              <w:bidi/>
              <w:ind w:left="972" w:hanging="630"/>
              <w:rPr>
                <w:lang w:bidi="ar-JO"/>
              </w:rPr>
            </w:pPr>
          </w:p>
          <w:p w:rsidR="001E2ADE" w:rsidRDefault="001E2ADE" w:rsidP="00F41E50">
            <w:pPr>
              <w:bidi/>
              <w:ind w:left="972" w:hanging="630"/>
              <w:rPr>
                <w:rtl/>
                <w:lang w:bidi="ar-JO"/>
              </w:rPr>
            </w:pPr>
          </w:p>
          <w:p w:rsidR="00D157CF" w:rsidRDefault="00D157CF" w:rsidP="006A298A">
            <w:pPr>
              <w:bidi/>
              <w:jc w:val="lowKashida"/>
              <w:rPr>
                <w:rtl/>
                <w:lang w:bidi="ar-JO"/>
              </w:rPr>
            </w:pPr>
            <w:r>
              <w:rPr>
                <w:rFonts w:hint="cs"/>
                <w:rtl/>
                <w:lang w:bidi="ar-JO"/>
              </w:rPr>
              <w:t>8-2-3</w:t>
            </w:r>
            <w:r>
              <w:rPr>
                <w:rFonts w:hint="cs"/>
                <w:rtl/>
                <w:lang w:bidi="ar-JO"/>
              </w:rPr>
              <w:tab/>
              <w:t xml:space="preserve">يجب أن تتوقف كافة عمليات ترويج الصندوق المرخص في [منطقة الاختصاص] طبقا لهذه اللوائح فورا </w:t>
            </w:r>
            <w:r w:rsidRPr="00351780">
              <w:rPr>
                <w:rFonts w:hint="cs"/>
                <w:rtl/>
                <w:lang w:bidi="ar-JO"/>
              </w:rPr>
              <w:t>عند</w:t>
            </w:r>
            <w:r w:rsidRPr="00351780">
              <w:rPr>
                <w:rtl/>
                <w:lang w:bidi="ar-JO"/>
              </w:rPr>
              <w:t xml:space="preserve"> </w:t>
            </w:r>
            <w:r w:rsidRPr="00351780">
              <w:rPr>
                <w:rFonts w:hint="cs"/>
                <w:rtl/>
                <w:lang w:bidi="ar-JO"/>
              </w:rPr>
              <w:t>شطبه</w:t>
            </w:r>
            <w:r>
              <w:rPr>
                <w:rFonts w:hint="cs"/>
                <w:rtl/>
                <w:lang w:bidi="ar-JO"/>
              </w:rPr>
              <w:t xml:space="preserve"> من سجل الصناديق المرخصة في منطقة الاختصاص الوطنية أو سجل الصناديق المرخصة المحتفظ به لدى [الجهة المنظمة]</w:t>
            </w:r>
            <w:r w:rsidRPr="00351780">
              <w:rPr>
                <w:rFonts w:hint="cs"/>
                <w:rtl/>
                <w:lang w:bidi="ar-JO"/>
              </w:rPr>
              <w:t>،</w:t>
            </w:r>
            <w:r w:rsidRPr="00351780">
              <w:rPr>
                <w:rtl/>
                <w:lang w:bidi="ar-JO"/>
              </w:rPr>
              <w:t xml:space="preserve"> </w:t>
            </w:r>
            <w:r w:rsidRPr="00351780">
              <w:rPr>
                <w:rFonts w:hint="cs"/>
                <w:rtl/>
                <w:lang w:bidi="ar-JO"/>
              </w:rPr>
              <w:t>أيهما</w:t>
            </w:r>
            <w:r w:rsidRPr="00351780">
              <w:rPr>
                <w:rtl/>
                <w:lang w:bidi="ar-JO"/>
              </w:rPr>
              <w:t xml:space="preserve"> </w:t>
            </w:r>
            <w:r w:rsidRPr="00351780">
              <w:rPr>
                <w:rFonts w:hint="cs"/>
                <w:rtl/>
                <w:lang w:bidi="ar-JO"/>
              </w:rPr>
              <w:t>يقع</w:t>
            </w:r>
            <w:r w:rsidRPr="00351780">
              <w:rPr>
                <w:rtl/>
                <w:lang w:bidi="ar-JO"/>
              </w:rPr>
              <w:t xml:space="preserve"> </w:t>
            </w:r>
            <w:r w:rsidRPr="00351780">
              <w:rPr>
                <w:rFonts w:hint="cs"/>
                <w:rtl/>
                <w:lang w:bidi="ar-JO"/>
              </w:rPr>
              <w:t>أولا</w:t>
            </w:r>
            <w:r w:rsidRPr="00351780">
              <w:rPr>
                <w:rtl/>
                <w:lang w:bidi="ar-JO"/>
              </w:rPr>
              <w:t>.</w:t>
            </w:r>
          </w:p>
          <w:p w:rsidR="00D157CF" w:rsidRDefault="00D157CF" w:rsidP="00D157CF">
            <w:pPr>
              <w:pStyle w:val="Heading1"/>
              <w:numPr>
                <w:ilvl w:val="0"/>
                <w:numId w:val="0"/>
              </w:numPr>
              <w:bidi/>
              <w:outlineLvl w:val="0"/>
              <w:rPr>
                <w:color w:val="000000" w:themeColor="text1"/>
                <w:lang w:bidi="ar-JO"/>
              </w:rPr>
            </w:pPr>
          </w:p>
        </w:tc>
      </w:tr>
      <w:tr w:rsidR="00D157CF" w:rsidTr="00B8241F">
        <w:tc>
          <w:tcPr>
            <w:tcW w:w="4788" w:type="dxa"/>
          </w:tcPr>
          <w:p w:rsidR="00D157CF" w:rsidRPr="00F91E56" w:rsidRDefault="00D157CF" w:rsidP="006A298A">
            <w:pPr>
              <w:pStyle w:val="Heading1"/>
              <w:jc w:val="left"/>
              <w:outlineLvl w:val="0"/>
              <w:rPr>
                <w:lang w:val="en-GB"/>
              </w:rPr>
            </w:pPr>
            <w:bookmarkStart w:id="154" w:name="_Toc502151967"/>
            <w:bookmarkStart w:id="155" w:name="_Toc517963650"/>
            <w:r w:rsidRPr="00F91E56">
              <w:rPr>
                <w:lang w:val="en-GB"/>
              </w:rPr>
              <w:lastRenderedPageBreak/>
              <w:t>:</w:t>
            </w:r>
            <w:r w:rsidRPr="00F91E56">
              <w:rPr>
                <w:lang w:val="en-GB"/>
              </w:rPr>
              <w:tab/>
              <w:t>Supervisory and investigatORY powers</w:t>
            </w:r>
            <w:bookmarkEnd w:id="154"/>
            <w:bookmarkEnd w:id="155"/>
          </w:p>
          <w:p w:rsidR="00D157CF" w:rsidRPr="00F91E56" w:rsidRDefault="00D157CF" w:rsidP="00D157CF">
            <w:pPr>
              <w:pStyle w:val="Heading2"/>
              <w:outlineLvl w:val="1"/>
              <w:rPr>
                <w:szCs w:val="20"/>
                <w:lang w:val="en-GB"/>
              </w:rPr>
            </w:pPr>
            <w:bookmarkStart w:id="156" w:name="_Toc517963651"/>
            <w:r w:rsidRPr="00F91E56">
              <w:rPr>
                <w:lang w:val="en-GB"/>
              </w:rPr>
              <w:t>Requests for Assistance</w:t>
            </w:r>
            <w:bookmarkEnd w:id="156"/>
          </w:p>
          <w:p w:rsidR="00D157CF" w:rsidRPr="00F91E56" w:rsidRDefault="00D157CF" w:rsidP="00D157CF">
            <w:pPr>
              <w:pStyle w:val="Heading3"/>
              <w:outlineLvl w:val="2"/>
              <w:rPr>
                <w:szCs w:val="20"/>
              </w:rPr>
            </w:pPr>
            <w:r w:rsidRPr="00F91E56">
              <w:t>This section applies if the [</w:t>
            </w:r>
            <w:r w:rsidRPr="00F91E56">
              <w:rPr>
                <w:i/>
              </w:rPr>
              <w:t>insert relevant Regulator</w:t>
            </w:r>
            <w:r w:rsidRPr="00F91E56">
              <w:t xml:space="preserve">] is the Home Regulator in relation to a </w:t>
            </w:r>
            <w:proofErr w:type="spellStart"/>
            <w:r w:rsidRPr="00F91E56">
              <w:t>Passported</w:t>
            </w:r>
            <w:proofErr w:type="spellEnd"/>
            <w:r w:rsidRPr="00F91E56">
              <w:t xml:space="preserve"> Fund.</w:t>
            </w:r>
          </w:p>
          <w:p w:rsidR="00D157CF" w:rsidRPr="00F91E56" w:rsidRDefault="00D157CF" w:rsidP="00D157CF">
            <w:pPr>
              <w:pStyle w:val="Heading3"/>
              <w:outlineLvl w:val="2"/>
              <w:rPr>
                <w:szCs w:val="20"/>
              </w:rPr>
            </w:pPr>
            <w:r w:rsidRPr="00F91E56">
              <w:rPr>
                <w:szCs w:val="20"/>
              </w:rPr>
              <w:t xml:space="preserve">The </w:t>
            </w:r>
            <w:r w:rsidRPr="00F91E56">
              <w:t>[</w:t>
            </w:r>
            <w:r w:rsidRPr="00F91E56">
              <w:rPr>
                <w:i/>
              </w:rPr>
              <w:t>insert relevant Regulator</w:t>
            </w:r>
            <w:r w:rsidRPr="00F91E56">
              <w:t xml:space="preserve">] </w:t>
            </w:r>
            <w:r w:rsidRPr="00F91E56">
              <w:rPr>
                <w:szCs w:val="20"/>
              </w:rPr>
              <w:t xml:space="preserve">may request assistance from the Host Regulator to separately conduct an investigation relating to the </w:t>
            </w:r>
            <w:proofErr w:type="spellStart"/>
            <w:r w:rsidRPr="00F91E56">
              <w:rPr>
                <w:szCs w:val="20"/>
              </w:rPr>
              <w:t>Passported</w:t>
            </w:r>
            <w:proofErr w:type="spellEnd"/>
            <w:r w:rsidRPr="00F91E56">
              <w:rPr>
                <w:szCs w:val="20"/>
              </w:rPr>
              <w:t xml:space="preserve"> Fund in the Host Jurisdiction.  Upon completion of an investigation, the </w:t>
            </w:r>
            <w:r w:rsidRPr="00F91E56">
              <w:t>[</w:t>
            </w:r>
            <w:r w:rsidRPr="00F91E56">
              <w:rPr>
                <w:i/>
              </w:rPr>
              <w:t>insert relevant Regulator</w:t>
            </w:r>
            <w:r w:rsidRPr="00F91E56">
              <w:t xml:space="preserve">] </w:t>
            </w:r>
            <w:r w:rsidRPr="00F91E56">
              <w:rPr>
                <w:szCs w:val="20"/>
              </w:rPr>
              <w:t xml:space="preserve">will notify the relevant Host Regulator and provide it with a report of its findings, including any penalties imposed on the Fund Manager or any other Person in relation to the </w:t>
            </w:r>
            <w:proofErr w:type="spellStart"/>
            <w:r w:rsidRPr="00F91E56">
              <w:rPr>
                <w:szCs w:val="20"/>
              </w:rPr>
              <w:t>Passported</w:t>
            </w:r>
            <w:proofErr w:type="spellEnd"/>
            <w:r w:rsidRPr="00F91E56">
              <w:rPr>
                <w:szCs w:val="20"/>
              </w:rPr>
              <w:t xml:space="preserve"> Fund.</w:t>
            </w:r>
          </w:p>
          <w:p w:rsidR="00D157CF" w:rsidRPr="00F91E56" w:rsidRDefault="00D157CF" w:rsidP="00D157CF">
            <w:pPr>
              <w:pStyle w:val="Heading2"/>
              <w:outlineLvl w:val="1"/>
              <w:rPr>
                <w:szCs w:val="20"/>
                <w:lang w:val="en-GB"/>
              </w:rPr>
            </w:pPr>
            <w:bookmarkStart w:id="157" w:name="_Toc517963652"/>
            <w:r w:rsidRPr="00F91E56">
              <w:rPr>
                <w:lang w:val="en-GB"/>
              </w:rPr>
              <w:t>Inspections</w:t>
            </w:r>
            <w:bookmarkEnd w:id="157"/>
          </w:p>
          <w:p w:rsidR="00D157CF" w:rsidRPr="00F91E56" w:rsidRDefault="00D157CF" w:rsidP="00F41E50">
            <w:pPr>
              <w:pStyle w:val="Heading3"/>
              <w:tabs>
                <w:tab w:val="clear" w:pos="1287"/>
                <w:tab w:val="num" w:pos="900"/>
              </w:tabs>
              <w:ind w:left="900" w:hanging="540"/>
              <w:outlineLvl w:val="2"/>
              <w:rPr>
                <w:szCs w:val="20"/>
              </w:rPr>
            </w:pPr>
            <w:r w:rsidRPr="00F91E56">
              <w:t>This section applies if the [</w:t>
            </w:r>
            <w:r w:rsidRPr="00F91E56">
              <w:rPr>
                <w:i/>
              </w:rPr>
              <w:t>insert relevant Regulator</w:t>
            </w:r>
            <w:r w:rsidRPr="00F91E56">
              <w:t xml:space="preserve">] is the Home Regulator in relation to a </w:t>
            </w:r>
            <w:proofErr w:type="spellStart"/>
            <w:r w:rsidRPr="00F91E56">
              <w:t>Passported</w:t>
            </w:r>
            <w:proofErr w:type="spellEnd"/>
            <w:r w:rsidRPr="00F91E56">
              <w:t xml:space="preserve"> Fund.</w:t>
            </w:r>
          </w:p>
          <w:p w:rsidR="00D157CF" w:rsidRPr="00F91E56" w:rsidRDefault="00D157CF" w:rsidP="00F41E50">
            <w:pPr>
              <w:pStyle w:val="Heading3"/>
              <w:tabs>
                <w:tab w:val="clear" w:pos="1287"/>
                <w:tab w:val="num" w:pos="900"/>
              </w:tabs>
              <w:ind w:left="900" w:hanging="540"/>
              <w:outlineLvl w:val="2"/>
            </w:pPr>
            <w:r w:rsidRPr="00F91E56">
              <w:rPr>
                <w:szCs w:val="20"/>
              </w:rPr>
              <w:t xml:space="preserve">Where a </w:t>
            </w:r>
            <w:r w:rsidRPr="00F91E56">
              <w:t>[</w:t>
            </w:r>
            <w:r w:rsidRPr="00F91E56">
              <w:rPr>
                <w:i/>
              </w:rPr>
              <w:t>insert relevant Regulator</w:t>
            </w:r>
            <w:r w:rsidRPr="00F91E56">
              <w:t xml:space="preserve">] </w:t>
            </w:r>
            <w:r w:rsidRPr="00F91E56">
              <w:rPr>
                <w:szCs w:val="20"/>
              </w:rPr>
              <w:t xml:space="preserve">receives a request from a Host Regulator to carry out an on-site inspection in relation to a </w:t>
            </w:r>
            <w:proofErr w:type="spellStart"/>
            <w:r w:rsidRPr="00F91E56">
              <w:rPr>
                <w:szCs w:val="20"/>
              </w:rPr>
              <w:t>Passported</w:t>
            </w:r>
            <w:proofErr w:type="spellEnd"/>
            <w:r w:rsidRPr="00F91E56">
              <w:rPr>
                <w:szCs w:val="20"/>
              </w:rPr>
              <w:t xml:space="preserve"> Fund, the Home Regulator shall, subject to Rule 9.3.2, permit such inspection and accompany it during the on-site inspection.</w:t>
            </w:r>
          </w:p>
          <w:p w:rsidR="00D157CF" w:rsidRPr="00F91E56" w:rsidRDefault="00D157CF" w:rsidP="00F41E50">
            <w:pPr>
              <w:pStyle w:val="Heading3"/>
              <w:tabs>
                <w:tab w:val="clear" w:pos="1287"/>
                <w:tab w:val="num" w:pos="900"/>
              </w:tabs>
              <w:ind w:left="900" w:hanging="540"/>
              <w:outlineLvl w:val="2"/>
            </w:pPr>
            <w:r w:rsidRPr="00F91E56">
              <w:rPr>
                <w:szCs w:val="20"/>
              </w:rPr>
              <w:t xml:space="preserve">Prior to the inspection, the </w:t>
            </w:r>
            <w:r w:rsidRPr="00F91E56">
              <w:t>[</w:t>
            </w:r>
            <w:r w:rsidRPr="00F91E56">
              <w:rPr>
                <w:i/>
              </w:rPr>
              <w:t>insert relevant Regulator</w:t>
            </w:r>
            <w:r w:rsidRPr="00F91E56">
              <w:t xml:space="preserve">] </w:t>
            </w:r>
            <w:r w:rsidRPr="00F91E56">
              <w:rPr>
                <w:szCs w:val="20"/>
              </w:rPr>
              <w:t>shall receive the following from the Host Regulator:</w:t>
            </w:r>
          </w:p>
          <w:p w:rsidR="00D157CF" w:rsidRPr="00F91E56" w:rsidRDefault="00D157CF" w:rsidP="00F41E50">
            <w:pPr>
              <w:pStyle w:val="Heading4"/>
              <w:tabs>
                <w:tab w:val="clear" w:pos="1430"/>
                <w:tab w:val="num" w:pos="900"/>
                <w:tab w:val="num" w:pos="1985"/>
              </w:tabs>
              <w:ind w:left="900" w:hanging="540"/>
              <w:outlineLvl w:val="3"/>
              <w:rPr>
                <w:szCs w:val="20"/>
                <w:lang w:val="en-GB"/>
              </w:rPr>
            </w:pPr>
            <w:r w:rsidRPr="00F91E56">
              <w:rPr>
                <w:szCs w:val="20"/>
                <w:lang w:val="en-GB"/>
              </w:rPr>
              <w:t>information on the purpose of such a request and the names of officials from the Host Regulator that will be involved; and</w:t>
            </w:r>
          </w:p>
          <w:p w:rsidR="00F41E50" w:rsidRDefault="00D157CF" w:rsidP="00530131">
            <w:pPr>
              <w:pStyle w:val="Heading4"/>
              <w:tabs>
                <w:tab w:val="clear" w:pos="1430"/>
                <w:tab w:val="num" w:pos="900"/>
                <w:tab w:val="num" w:pos="1985"/>
              </w:tabs>
              <w:spacing w:before="360" w:after="120"/>
              <w:ind w:left="900" w:hanging="540"/>
              <w:outlineLvl w:val="3"/>
              <w:rPr>
                <w:szCs w:val="20"/>
                <w:lang w:val="en-GB"/>
              </w:rPr>
            </w:pPr>
            <w:r w:rsidRPr="00F91E56">
              <w:rPr>
                <w:szCs w:val="20"/>
                <w:lang w:val="en-GB"/>
              </w:rPr>
              <w:t>copies of public and non-public documents and information in the Host Regulator's possession that may assist in any inquiry and th</w:t>
            </w:r>
            <w:r w:rsidR="00F41E50">
              <w:rPr>
                <w:szCs w:val="20"/>
                <w:lang w:val="en-GB"/>
              </w:rPr>
              <w:t xml:space="preserve">at may be reasonably relevant. </w:t>
            </w:r>
          </w:p>
          <w:p w:rsidR="00F41E50" w:rsidRDefault="00F41E50" w:rsidP="00F41E50">
            <w:pPr>
              <w:pStyle w:val="Heading4"/>
              <w:numPr>
                <w:ilvl w:val="0"/>
                <w:numId w:val="0"/>
              </w:numPr>
              <w:tabs>
                <w:tab w:val="num" w:pos="1985"/>
              </w:tabs>
              <w:ind w:left="900"/>
              <w:outlineLvl w:val="3"/>
              <w:rPr>
                <w:szCs w:val="20"/>
                <w:lang w:val="en-GB"/>
              </w:rPr>
            </w:pPr>
          </w:p>
          <w:p w:rsidR="00F41E50" w:rsidRDefault="00F41E50" w:rsidP="00F41E50">
            <w:pPr>
              <w:pStyle w:val="Heading4"/>
              <w:numPr>
                <w:ilvl w:val="0"/>
                <w:numId w:val="0"/>
              </w:numPr>
              <w:tabs>
                <w:tab w:val="num" w:pos="1985"/>
              </w:tabs>
              <w:ind w:left="900"/>
              <w:outlineLvl w:val="3"/>
              <w:rPr>
                <w:szCs w:val="20"/>
                <w:lang w:val="en-GB"/>
              </w:rPr>
            </w:pPr>
          </w:p>
          <w:p w:rsidR="00F41E50" w:rsidRPr="00F41E50" w:rsidRDefault="00F41E50" w:rsidP="00530131">
            <w:pPr>
              <w:pStyle w:val="Heading4"/>
              <w:numPr>
                <w:ilvl w:val="0"/>
                <w:numId w:val="0"/>
              </w:numPr>
              <w:tabs>
                <w:tab w:val="num" w:pos="1985"/>
              </w:tabs>
              <w:outlineLvl w:val="3"/>
              <w:rPr>
                <w:szCs w:val="20"/>
                <w:lang w:val="en-GB"/>
              </w:rPr>
            </w:pPr>
          </w:p>
          <w:p w:rsidR="00D157CF" w:rsidRDefault="00D157CF" w:rsidP="00D157CF">
            <w:pPr>
              <w:pStyle w:val="Heading2"/>
              <w:outlineLvl w:val="1"/>
              <w:rPr>
                <w:lang w:val="en-GB"/>
              </w:rPr>
            </w:pPr>
            <w:bookmarkStart w:id="158" w:name="_Toc517963653"/>
            <w:r w:rsidRPr="00F91E56">
              <w:rPr>
                <w:lang w:val="en-GB"/>
              </w:rPr>
              <w:t>Circumstances in which a Regulator may decline to act</w:t>
            </w:r>
            <w:bookmarkEnd w:id="158"/>
          </w:p>
          <w:p w:rsidR="00F41E50" w:rsidRPr="00F91E56" w:rsidRDefault="00F41E50" w:rsidP="00530131">
            <w:pPr>
              <w:pStyle w:val="Heading2"/>
              <w:numPr>
                <w:ilvl w:val="0"/>
                <w:numId w:val="0"/>
              </w:numPr>
              <w:ind w:left="720"/>
              <w:outlineLvl w:val="1"/>
              <w:rPr>
                <w:lang w:val="en-GB"/>
              </w:rPr>
            </w:pPr>
          </w:p>
          <w:p w:rsidR="00D157CF" w:rsidRPr="00F91E56" w:rsidRDefault="00D157CF" w:rsidP="00D157CF">
            <w:pPr>
              <w:pStyle w:val="Heading3"/>
              <w:outlineLvl w:val="2"/>
              <w:rPr>
                <w:szCs w:val="20"/>
              </w:rPr>
            </w:pPr>
            <w:r w:rsidRPr="00F91E56">
              <w:t>This section applies if the [</w:t>
            </w:r>
            <w:r w:rsidRPr="00F91E56">
              <w:rPr>
                <w:i/>
              </w:rPr>
              <w:t>insert relevant Regulator</w:t>
            </w:r>
            <w:r w:rsidRPr="00F91E56">
              <w:t xml:space="preserve">] is the Home Regulator in relation to a </w:t>
            </w:r>
            <w:proofErr w:type="spellStart"/>
            <w:r w:rsidRPr="00F91E56">
              <w:t>Passported</w:t>
            </w:r>
            <w:proofErr w:type="spellEnd"/>
            <w:r w:rsidRPr="00F91E56">
              <w:t xml:space="preserve"> Fund.</w:t>
            </w:r>
          </w:p>
          <w:p w:rsidR="00D157CF" w:rsidRPr="00F91E56" w:rsidRDefault="00D157CF" w:rsidP="00D157CF">
            <w:pPr>
              <w:pStyle w:val="Heading3"/>
              <w:outlineLvl w:val="2"/>
            </w:pPr>
            <w:r w:rsidRPr="00F91E56">
              <w:rPr>
                <w:szCs w:val="20"/>
              </w:rPr>
              <w:t xml:space="preserve">A </w:t>
            </w:r>
            <w:r w:rsidRPr="00F91E56">
              <w:t>[</w:t>
            </w:r>
            <w:r w:rsidRPr="00F91E56">
              <w:rPr>
                <w:i/>
              </w:rPr>
              <w:t>insert relevant Regulator</w:t>
            </w:r>
            <w:r w:rsidRPr="00F91E56">
              <w:t xml:space="preserve">] </w:t>
            </w:r>
            <w:r w:rsidRPr="00F91E56">
              <w:rPr>
                <w:szCs w:val="20"/>
              </w:rPr>
              <w:t>may refuse to act on a request by a Host Regulator for cooperation in relation to an inspection in the following circumstances:</w:t>
            </w:r>
          </w:p>
          <w:p w:rsidR="00D157CF" w:rsidRPr="00F91E56" w:rsidRDefault="00D157CF" w:rsidP="00D157CF">
            <w:pPr>
              <w:pStyle w:val="Heading4"/>
              <w:tabs>
                <w:tab w:val="clear" w:pos="1430"/>
                <w:tab w:val="num" w:pos="1985"/>
              </w:tabs>
              <w:ind w:left="1985" w:hanging="709"/>
              <w:outlineLvl w:val="3"/>
            </w:pPr>
            <w:r w:rsidRPr="00F91E56">
              <w:rPr>
                <w:szCs w:val="20"/>
                <w:lang w:val="en-GB"/>
              </w:rPr>
              <w:t>t</w:t>
            </w:r>
            <w:r w:rsidRPr="00F91E56">
              <w:rPr>
                <w:szCs w:val="20"/>
              </w:rPr>
              <w:t xml:space="preserve">he </w:t>
            </w:r>
            <w:r w:rsidRPr="00F91E56">
              <w:t>[</w:t>
            </w:r>
            <w:r w:rsidRPr="00F91E56">
              <w:rPr>
                <w:i/>
              </w:rPr>
              <w:t>insert relevant Regulator</w:t>
            </w:r>
            <w:r w:rsidRPr="00F91E56">
              <w:t xml:space="preserve">] </w:t>
            </w:r>
            <w:r w:rsidRPr="00F91E56">
              <w:rPr>
                <w:szCs w:val="20"/>
              </w:rPr>
              <w:t>has already commenced, or concluded, enforcement action in respect of the same conduct and the same Persons; or</w:t>
            </w:r>
          </w:p>
          <w:p w:rsidR="00D157CF" w:rsidRPr="00F91E56" w:rsidRDefault="00D157CF" w:rsidP="00D157CF">
            <w:pPr>
              <w:pStyle w:val="Heading4"/>
              <w:tabs>
                <w:tab w:val="clear" w:pos="1430"/>
                <w:tab w:val="num" w:pos="1985"/>
              </w:tabs>
              <w:ind w:left="1985" w:hanging="709"/>
              <w:outlineLvl w:val="3"/>
            </w:pPr>
            <w:r w:rsidRPr="00F91E56">
              <w:rPr>
                <w:szCs w:val="20"/>
              </w:rPr>
              <w:t>judicial proceedings have already been initiated, or concluded, in respect of the same conduct and the same Persons.</w:t>
            </w:r>
          </w:p>
          <w:p w:rsidR="00D157CF" w:rsidRPr="00F91E56" w:rsidRDefault="00D157CF" w:rsidP="00D157CF">
            <w:pPr>
              <w:pStyle w:val="Heading2"/>
              <w:outlineLvl w:val="1"/>
              <w:rPr>
                <w:lang w:val="en-GB"/>
              </w:rPr>
            </w:pPr>
            <w:bookmarkStart w:id="159" w:name="_Toc517963654"/>
            <w:bookmarkStart w:id="160" w:name="_Toc500945560"/>
            <w:bookmarkStart w:id="161" w:name="_Toc500945606"/>
            <w:bookmarkStart w:id="162" w:name="_Ref501616110"/>
            <w:bookmarkStart w:id="163" w:name="_Toc502151972"/>
            <w:bookmarkStart w:id="164" w:name="_Toc505872909"/>
            <w:r w:rsidRPr="00F91E56">
              <w:rPr>
                <w:lang w:val="en-GB"/>
              </w:rPr>
              <w:t>Exercise of the [</w:t>
            </w:r>
            <w:r w:rsidRPr="00F91E56">
              <w:rPr>
                <w:i/>
                <w:lang w:val="en-GB"/>
              </w:rPr>
              <w:t>Regulator</w:t>
            </w:r>
            <w:r w:rsidRPr="00F91E56">
              <w:rPr>
                <w:lang w:val="en-GB"/>
              </w:rPr>
              <w:t xml:space="preserve">]'s powers in relation to </w:t>
            </w:r>
            <w:proofErr w:type="spellStart"/>
            <w:r w:rsidRPr="00F91E56">
              <w:rPr>
                <w:lang w:val="en-GB"/>
              </w:rPr>
              <w:t>Passported</w:t>
            </w:r>
            <w:proofErr w:type="spellEnd"/>
            <w:r w:rsidRPr="00F91E56">
              <w:rPr>
                <w:lang w:val="en-GB"/>
              </w:rPr>
              <w:t xml:space="preserve"> Funds</w:t>
            </w:r>
            <w:bookmarkEnd w:id="159"/>
            <w:r w:rsidRPr="00F91E56">
              <w:rPr>
                <w:lang w:val="en-GB"/>
              </w:rPr>
              <w:t xml:space="preserve"> </w:t>
            </w:r>
            <w:bookmarkEnd w:id="160"/>
            <w:bookmarkEnd w:id="161"/>
            <w:bookmarkEnd w:id="162"/>
            <w:bookmarkEnd w:id="163"/>
            <w:bookmarkEnd w:id="164"/>
          </w:p>
          <w:p w:rsidR="00D157CF" w:rsidRPr="00F91E56" w:rsidRDefault="00D157CF" w:rsidP="00D157CF">
            <w:pPr>
              <w:pStyle w:val="Heading3"/>
              <w:outlineLvl w:val="2"/>
            </w:pPr>
            <w:r w:rsidRPr="00F91E56">
              <w:t>This Section applies if the [</w:t>
            </w:r>
            <w:r w:rsidRPr="00F91E56">
              <w:rPr>
                <w:i/>
              </w:rPr>
              <w:t>insert relevant jurisdiction</w:t>
            </w:r>
            <w:r w:rsidRPr="00F91E56">
              <w:t xml:space="preserve">] is the Home Jurisdiction or Host Jurisdiction in relation to the Promotion of a </w:t>
            </w:r>
            <w:proofErr w:type="spellStart"/>
            <w:r w:rsidRPr="00F91E56">
              <w:t>Passported</w:t>
            </w:r>
            <w:proofErr w:type="spellEnd"/>
            <w:r w:rsidRPr="00F91E56">
              <w:t xml:space="preserve"> Fund. </w:t>
            </w:r>
          </w:p>
          <w:p w:rsidR="00D157CF" w:rsidRPr="00F91E56" w:rsidRDefault="00D157CF" w:rsidP="00D157CF">
            <w:pPr>
              <w:pStyle w:val="Heading3"/>
              <w:outlineLvl w:val="2"/>
              <w:rPr>
                <w:szCs w:val="20"/>
              </w:rPr>
            </w:pPr>
            <w:r w:rsidRPr="00F91E56">
              <w:t>The [</w:t>
            </w:r>
            <w:r w:rsidRPr="00F91E56">
              <w:rPr>
                <w:i/>
              </w:rPr>
              <w:t>insert relevant Regulator</w:t>
            </w:r>
            <w:r w:rsidRPr="00F91E56">
              <w:t xml:space="preserve">]'s powers may be exercised at the request of, or for the purpose of assisting, another Authority in relation to a </w:t>
            </w:r>
            <w:proofErr w:type="spellStart"/>
            <w:r w:rsidRPr="00F91E56">
              <w:t>Passported</w:t>
            </w:r>
            <w:proofErr w:type="spellEnd"/>
            <w:r w:rsidRPr="00F91E56">
              <w:t xml:space="preserve"> Fund.</w:t>
            </w:r>
          </w:p>
          <w:p w:rsidR="00D157CF" w:rsidRPr="00B56DCC" w:rsidRDefault="00D157CF" w:rsidP="00D157CF">
            <w:pPr>
              <w:pStyle w:val="Heading3"/>
              <w:outlineLvl w:val="2"/>
              <w:rPr>
                <w:szCs w:val="20"/>
              </w:rPr>
            </w:pPr>
            <w:r w:rsidRPr="00F91E56">
              <w:t>If a request to has been submitted to the [</w:t>
            </w:r>
            <w:r w:rsidRPr="00F91E56">
              <w:rPr>
                <w:i/>
              </w:rPr>
              <w:t>insert relevant Regulator</w:t>
            </w:r>
            <w:r w:rsidRPr="00F91E56">
              <w:t>] to exercise its powers under these Rules, the [</w:t>
            </w:r>
            <w:r w:rsidRPr="00F91E56">
              <w:rPr>
                <w:i/>
              </w:rPr>
              <w:t>insert relevant Regulator</w:t>
            </w:r>
            <w:r w:rsidRPr="00F91E56">
              <w:t>] must, in deciding whether or not to exercise those powers in response to the request, consider whether it is necessary and permitted under applicable law to do so.</w:t>
            </w:r>
          </w:p>
          <w:p w:rsidR="00B56DCC" w:rsidRPr="00F91E56" w:rsidRDefault="00B56DCC" w:rsidP="00B56DCC">
            <w:pPr>
              <w:pStyle w:val="Heading3"/>
              <w:numPr>
                <w:ilvl w:val="0"/>
                <w:numId w:val="0"/>
              </w:numPr>
              <w:ind w:left="1287"/>
              <w:outlineLvl w:val="2"/>
              <w:rPr>
                <w:szCs w:val="20"/>
              </w:rPr>
            </w:pPr>
          </w:p>
          <w:p w:rsidR="00D157CF" w:rsidRPr="00F91E56" w:rsidRDefault="00D157CF" w:rsidP="00D157CF">
            <w:pPr>
              <w:pStyle w:val="Heading3"/>
              <w:outlineLvl w:val="2"/>
              <w:rPr>
                <w:szCs w:val="20"/>
              </w:rPr>
            </w:pPr>
            <w:r w:rsidRPr="00F91E56">
              <w:t>In deciding whether or not to exercise its powers, the [</w:t>
            </w:r>
            <w:r w:rsidRPr="00F91E56">
              <w:rPr>
                <w:i/>
              </w:rPr>
              <w:t>insert relevant Regulator</w:t>
            </w:r>
            <w:r w:rsidRPr="00F91E56">
              <w:t>] may take into account factors including, but not limited to, the following:</w:t>
            </w:r>
          </w:p>
          <w:p w:rsidR="00D157CF" w:rsidRPr="00F91E56" w:rsidRDefault="00D157CF" w:rsidP="00D157CF">
            <w:pPr>
              <w:pStyle w:val="Heading4"/>
              <w:tabs>
                <w:tab w:val="clear" w:pos="1430"/>
              </w:tabs>
              <w:ind w:left="1985"/>
              <w:outlineLvl w:val="3"/>
              <w:rPr>
                <w:lang w:val="en-GB"/>
              </w:rPr>
            </w:pPr>
            <w:r w:rsidRPr="00F91E56">
              <w:rPr>
                <w:lang w:val="en-GB"/>
              </w:rPr>
              <w:t>whether the case concerns the breach of a law, or other requirements, in the [</w:t>
            </w:r>
            <w:r w:rsidRPr="00F91E56">
              <w:rPr>
                <w:i/>
                <w:lang w:val="en-GB"/>
              </w:rPr>
              <w:t>relevant jurisdiction</w:t>
            </w:r>
            <w:r w:rsidRPr="00F91E56">
              <w:rPr>
                <w:lang w:val="en-GB"/>
              </w:rPr>
              <w:t>];</w:t>
            </w:r>
          </w:p>
          <w:p w:rsidR="00D157CF" w:rsidRPr="00F91E56" w:rsidRDefault="00D157CF" w:rsidP="00D157CF">
            <w:pPr>
              <w:pStyle w:val="Heading4"/>
              <w:tabs>
                <w:tab w:val="clear" w:pos="1430"/>
              </w:tabs>
              <w:ind w:left="1985"/>
              <w:outlineLvl w:val="3"/>
              <w:rPr>
                <w:lang w:val="en-GB"/>
              </w:rPr>
            </w:pPr>
            <w:r w:rsidRPr="00F91E56">
              <w:rPr>
                <w:lang w:val="en-GB"/>
              </w:rPr>
              <w:t>the seriousness of the case and its importance in the public interest to give the assistance sought; and</w:t>
            </w:r>
          </w:p>
          <w:p w:rsidR="00D157CF" w:rsidRPr="00F91E56" w:rsidRDefault="00D157CF" w:rsidP="00D157CF">
            <w:pPr>
              <w:pStyle w:val="Heading4"/>
              <w:tabs>
                <w:tab w:val="clear" w:pos="1430"/>
              </w:tabs>
              <w:ind w:left="1985"/>
              <w:outlineLvl w:val="3"/>
              <w:rPr>
                <w:lang w:val="en-GB"/>
              </w:rPr>
            </w:pPr>
            <w:r w:rsidRPr="00F91E56">
              <w:rPr>
                <w:lang w:val="en-GB"/>
              </w:rPr>
              <w:t>whether it would further one or more of the [</w:t>
            </w:r>
            <w:r w:rsidRPr="00F91E56">
              <w:rPr>
                <w:i/>
                <w:lang w:val="en-GB"/>
              </w:rPr>
              <w:t>insert relevant Regulator</w:t>
            </w:r>
            <w:r w:rsidRPr="00F91E56">
              <w:rPr>
                <w:lang w:val="en-GB"/>
              </w:rPr>
              <w:t>]'s statutory objectives.</w:t>
            </w:r>
          </w:p>
          <w:p w:rsidR="00D157CF" w:rsidRPr="00F91E56" w:rsidRDefault="00D157CF" w:rsidP="00D157CF">
            <w:pPr>
              <w:pStyle w:val="Heading2"/>
              <w:numPr>
                <w:ilvl w:val="0"/>
                <w:numId w:val="0"/>
              </w:numPr>
              <w:ind w:left="1276" w:hanging="709"/>
              <w:outlineLvl w:val="1"/>
              <w:rPr>
                <w:b w:val="0"/>
                <w:color w:val="C00000"/>
                <w:lang w:val="en-GB"/>
              </w:rPr>
            </w:pPr>
            <w:bookmarkStart w:id="165" w:name="_Toc517342055"/>
            <w:bookmarkStart w:id="166" w:name="_Toc517791595"/>
            <w:bookmarkStart w:id="167" w:name="_Toc517963655"/>
            <w:bookmarkStart w:id="168" w:name="_Toc500945561"/>
            <w:bookmarkStart w:id="169" w:name="_Toc500945607"/>
            <w:bookmarkStart w:id="170" w:name="_Ref501616154"/>
            <w:bookmarkStart w:id="171" w:name="_Toc502151973"/>
            <w:r w:rsidRPr="00F91E56">
              <w:rPr>
                <w:b w:val="0"/>
                <w:lang w:val="en-GB"/>
              </w:rPr>
              <w:t>9.4.5</w:t>
            </w:r>
            <w:r w:rsidRPr="00F91E56">
              <w:rPr>
                <w:b w:val="0"/>
                <w:lang w:val="en-GB"/>
              </w:rPr>
              <w:tab/>
              <w:t>Nothing in this section limits any other powers that [</w:t>
            </w:r>
            <w:r w:rsidRPr="00F91E56">
              <w:rPr>
                <w:b w:val="0"/>
                <w:i/>
                <w:lang w:val="en-GB"/>
              </w:rPr>
              <w:t>insert relevant Regulator</w:t>
            </w:r>
            <w:r w:rsidRPr="00F91E56">
              <w:rPr>
                <w:b w:val="0"/>
                <w:lang w:val="en-GB"/>
              </w:rPr>
              <w:t>] may exercise at the request of, or for the purpose of assisting, another Authority.</w:t>
            </w:r>
            <w:bookmarkEnd w:id="165"/>
            <w:bookmarkEnd w:id="166"/>
            <w:bookmarkEnd w:id="167"/>
            <w:r w:rsidRPr="00F91E56">
              <w:rPr>
                <w:b w:val="0"/>
                <w:lang w:val="en-GB"/>
              </w:rPr>
              <w:t xml:space="preserve"> </w:t>
            </w:r>
          </w:p>
          <w:p w:rsidR="00D157CF" w:rsidRPr="00F91E56" w:rsidRDefault="00D157CF" w:rsidP="00E12D67">
            <w:pPr>
              <w:pStyle w:val="Heading2"/>
              <w:tabs>
                <w:tab w:val="clear" w:pos="720"/>
                <w:tab w:val="num" w:pos="567"/>
              </w:tabs>
              <w:spacing w:before="480"/>
              <w:outlineLvl w:val="1"/>
              <w:rPr>
                <w:lang w:val="en-GB"/>
              </w:rPr>
            </w:pPr>
            <w:bookmarkStart w:id="172" w:name="_Toc517963656"/>
            <w:r w:rsidRPr="00F91E56">
              <w:rPr>
                <w:lang w:val="en-GB"/>
              </w:rPr>
              <w:t xml:space="preserve">Exercise of the Host Regulator’s powers in relation to </w:t>
            </w:r>
            <w:proofErr w:type="spellStart"/>
            <w:r w:rsidRPr="00F91E56">
              <w:rPr>
                <w:lang w:val="en-GB"/>
              </w:rPr>
              <w:t>Passported</w:t>
            </w:r>
            <w:proofErr w:type="spellEnd"/>
            <w:r w:rsidRPr="00F91E56">
              <w:rPr>
                <w:lang w:val="en-GB"/>
              </w:rPr>
              <w:t xml:space="preserve"> Funds</w:t>
            </w:r>
            <w:bookmarkEnd w:id="172"/>
          </w:p>
          <w:p w:rsidR="00D157CF" w:rsidRPr="00F91E56" w:rsidRDefault="00D157CF" w:rsidP="00E12D67">
            <w:pPr>
              <w:pStyle w:val="Heading3"/>
              <w:spacing w:before="600"/>
              <w:outlineLvl w:val="2"/>
            </w:pPr>
            <w:bookmarkStart w:id="173" w:name="_Ref504660165"/>
            <w:r w:rsidRPr="00F91E56">
              <w:t>This Section applies if the [</w:t>
            </w:r>
            <w:r w:rsidRPr="00F91E56">
              <w:rPr>
                <w:i/>
              </w:rPr>
              <w:t>insert relevant Regulator</w:t>
            </w:r>
            <w:r w:rsidRPr="00F91E56">
              <w:t xml:space="preserve">] is the Host Regulator in relation to a </w:t>
            </w:r>
            <w:proofErr w:type="spellStart"/>
            <w:r w:rsidRPr="00F91E56">
              <w:t>Passported</w:t>
            </w:r>
            <w:proofErr w:type="spellEnd"/>
            <w:r w:rsidRPr="00F91E56">
              <w:t xml:space="preserve"> Fund. </w:t>
            </w:r>
          </w:p>
          <w:p w:rsidR="00D157CF" w:rsidRPr="00F91E56" w:rsidRDefault="00D157CF" w:rsidP="00D157CF">
            <w:pPr>
              <w:pStyle w:val="Heading3"/>
              <w:outlineLvl w:val="2"/>
            </w:pPr>
            <w:r w:rsidRPr="00F91E56">
              <w:t xml:space="preserve">If, despite the measures (if any) taken by a Home Regulator in relation to a </w:t>
            </w:r>
            <w:proofErr w:type="spellStart"/>
            <w:r w:rsidRPr="00F91E56">
              <w:t>Passported</w:t>
            </w:r>
            <w:proofErr w:type="spellEnd"/>
            <w:r w:rsidRPr="00F91E56">
              <w:t xml:space="preserve"> Fund, a Fund Manager's activities (or the activities of its Agent or any other Licensed Person that is Promoting the </w:t>
            </w:r>
            <w:proofErr w:type="spellStart"/>
            <w:r w:rsidRPr="00F91E56">
              <w:t>Passported</w:t>
            </w:r>
            <w:proofErr w:type="spellEnd"/>
            <w:r w:rsidRPr="00F91E56">
              <w:t xml:space="preserve"> Fund) in [</w:t>
            </w:r>
            <w:r w:rsidRPr="00F91E56">
              <w:rPr>
                <w:i/>
              </w:rPr>
              <w:t>insert relevant jurisdiction</w:t>
            </w:r>
            <w:r w:rsidRPr="00F91E56">
              <w:t>] continue to be materially prejudicial to either:</w:t>
            </w:r>
            <w:bookmarkEnd w:id="173"/>
          </w:p>
          <w:p w:rsidR="00D157CF" w:rsidRPr="00F91E56" w:rsidRDefault="00D157CF" w:rsidP="00D157CF">
            <w:pPr>
              <w:pStyle w:val="Heading4"/>
              <w:tabs>
                <w:tab w:val="clear" w:pos="1430"/>
              </w:tabs>
              <w:ind w:left="1985"/>
              <w:outlineLvl w:val="3"/>
              <w:rPr>
                <w:lang w:val="en-GB"/>
              </w:rPr>
            </w:pPr>
            <w:r w:rsidRPr="00F91E56">
              <w:rPr>
                <w:lang w:val="en-GB"/>
              </w:rPr>
              <w:t>the [</w:t>
            </w:r>
            <w:r w:rsidRPr="00F91E56">
              <w:rPr>
                <w:i/>
                <w:lang w:val="en-GB"/>
              </w:rPr>
              <w:t>Unitholders</w:t>
            </w:r>
            <w:r w:rsidRPr="00F91E56">
              <w:rPr>
                <w:lang w:val="en-GB"/>
              </w:rPr>
              <w:t xml:space="preserve">] of the </w:t>
            </w:r>
            <w:proofErr w:type="spellStart"/>
            <w:r w:rsidRPr="00F91E56">
              <w:rPr>
                <w:lang w:val="en-GB"/>
              </w:rPr>
              <w:t>Passported</w:t>
            </w:r>
            <w:proofErr w:type="spellEnd"/>
            <w:r w:rsidRPr="00F91E56">
              <w:rPr>
                <w:lang w:val="en-GB"/>
              </w:rPr>
              <w:t xml:space="preserve"> Fund who are situated in the [</w:t>
            </w:r>
            <w:r w:rsidRPr="00F91E56">
              <w:rPr>
                <w:i/>
                <w:lang w:val="en-GB"/>
              </w:rPr>
              <w:t>insert relevant jurisdiction</w:t>
            </w:r>
            <w:r w:rsidRPr="00F91E56">
              <w:rPr>
                <w:lang w:val="en-GB"/>
              </w:rPr>
              <w:t>]; or</w:t>
            </w:r>
          </w:p>
          <w:p w:rsidR="00D157CF" w:rsidRPr="00F91E56" w:rsidRDefault="00D157CF" w:rsidP="00D157CF">
            <w:pPr>
              <w:pStyle w:val="Heading4"/>
              <w:tabs>
                <w:tab w:val="clear" w:pos="1430"/>
              </w:tabs>
              <w:ind w:left="1985"/>
              <w:outlineLvl w:val="3"/>
              <w:rPr>
                <w:lang w:val="en-GB"/>
              </w:rPr>
            </w:pPr>
            <w:r w:rsidRPr="00F91E56">
              <w:rPr>
                <w:lang w:val="en-GB"/>
              </w:rPr>
              <w:t>the financial stability or the integrity of the [</w:t>
            </w:r>
            <w:r w:rsidRPr="00F91E56">
              <w:rPr>
                <w:i/>
                <w:lang w:val="en-GB"/>
              </w:rPr>
              <w:t xml:space="preserve">insert relevant </w:t>
            </w:r>
            <w:r w:rsidRPr="00F91E56">
              <w:rPr>
                <w:i/>
                <w:lang w:val="en-GB"/>
              </w:rPr>
              <w:lastRenderedPageBreak/>
              <w:t>jurisdiction</w:t>
            </w:r>
            <w:r w:rsidRPr="00F91E56">
              <w:rPr>
                <w:lang w:val="en-GB"/>
              </w:rPr>
              <w:t>],</w:t>
            </w:r>
          </w:p>
          <w:p w:rsidR="00D157CF" w:rsidRPr="00F91E56" w:rsidRDefault="00D157CF" w:rsidP="00D157CF">
            <w:pPr>
              <w:pStyle w:val="Heading4"/>
              <w:numPr>
                <w:ilvl w:val="0"/>
                <w:numId w:val="0"/>
              </w:numPr>
              <w:ind w:left="1265"/>
              <w:outlineLvl w:val="3"/>
              <w:rPr>
                <w:lang w:val="en-GB"/>
              </w:rPr>
            </w:pPr>
            <w:r w:rsidRPr="00F91E56">
              <w:rPr>
                <w:lang w:val="en-GB"/>
              </w:rPr>
              <w:t>the [</w:t>
            </w:r>
            <w:r w:rsidRPr="00F91E56">
              <w:rPr>
                <w:i/>
                <w:lang w:val="en-GB"/>
              </w:rPr>
              <w:t>insert relevant Regulator</w:t>
            </w:r>
            <w:r w:rsidRPr="00F91E56">
              <w:rPr>
                <w:lang w:val="en-GB"/>
              </w:rPr>
              <w:t xml:space="preserve">] may request urgent discussions with the Home Regulator who has the supervision and enforcement responsibilities in respect of the </w:t>
            </w:r>
            <w:proofErr w:type="spellStart"/>
            <w:r w:rsidRPr="00F91E56">
              <w:rPr>
                <w:lang w:val="en-GB"/>
              </w:rPr>
              <w:t>Passported</w:t>
            </w:r>
            <w:proofErr w:type="spellEnd"/>
            <w:r w:rsidRPr="00F91E56">
              <w:rPr>
                <w:lang w:val="en-GB"/>
              </w:rPr>
              <w:t xml:space="preserve"> Fund.</w:t>
            </w:r>
          </w:p>
          <w:p w:rsidR="00D157CF" w:rsidRPr="00F91E56" w:rsidRDefault="00D157CF" w:rsidP="00D157CF">
            <w:pPr>
              <w:pStyle w:val="Heading3"/>
              <w:outlineLvl w:val="2"/>
            </w:pPr>
            <w:r w:rsidRPr="00F91E56">
              <w:t>If the urgent discussions referred to in Rule 9.5.2 fail to resolve the issues to the satisfaction of the [</w:t>
            </w:r>
            <w:r w:rsidRPr="00F91E56">
              <w:rPr>
                <w:i/>
              </w:rPr>
              <w:t>insert relevant Regulator</w:t>
            </w:r>
            <w:r w:rsidRPr="00F91E56">
              <w:t>] within a period that is reasonable in the circumstances, then the [</w:t>
            </w:r>
            <w:r w:rsidRPr="00F91E56">
              <w:rPr>
                <w:i/>
              </w:rPr>
              <w:t>insert relevant Regulator</w:t>
            </w:r>
            <w:r w:rsidRPr="00F91E56">
              <w:t>] may take all appropriate measures needed in order to protect the interests of [</w:t>
            </w:r>
            <w:r w:rsidRPr="00F91E56">
              <w:rPr>
                <w:i/>
              </w:rPr>
              <w:t>Unitholders</w:t>
            </w:r>
            <w:r w:rsidRPr="00F91E56">
              <w:t>] domiciled in the [</w:t>
            </w:r>
            <w:r w:rsidRPr="00F91E56">
              <w:rPr>
                <w:i/>
              </w:rPr>
              <w:t>insert relevant jurisdiction</w:t>
            </w:r>
            <w:r w:rsidRPr="00F91E56">
              <w:t>] or the financial stability and integrity of the market in the [</w:t>
            </w:r>
            <w:r w:rsidRPr="00F91E56">
              <w:rPr>
                <w:i/>
              </w:rPr>
              <w:t>insert relevant jurisdiction</w:t>
            </w:r>
            <w:r w:rsidRPr="00F91E56">
              <w:t>].</w:t>
            </w:r>
          </w:p>
          <w:p w:rsidR="00D157CF" w:rsidRPr="00F91E56" w:rsidRDefault="00D157CF" w:rsidP="00D157CF">
            <w:pPr>
              <w:pStyle w:val="Heading3"/>
              <w:outlineLvl w:val="2"/>
            </w:pPr>
            <w:r w:rsidRPr="00F91E56">
              <w:t>Subject to Rule 9.5.2, the [</w:t>
            </w:r>
            <w:r w:rsidRPr="00F91E56">
              <w:rPr>
                <w:i/>
              </w:rPr>
              <w:t>insert relevant Regulator</w:t>
            </w:r>
            <w:r w:rsidRPr="00F91E56">
              <w:t>] may take any action that is necessary and appropriate to enable it to further its objectives, including, but not limited to:</w:t>
            </w:r>
          </w:p>
          <w:p w:rsidR="00D157CF" w:rsidRPr="00F91E56" w:rsidRDefault="00D157CF" w:rsidP="00D157CF">
            <w:pPr>
              <w:pStyle w:val="Heading4"/>
              <w:tabs>
                <w:tab w:val="clear" w:pos="1430"/>
              </w:tabs>
              <w:ind w:left="1985"/>
              <w:outlineLvl w:val="3"/>
              <w:rPr>
                <w:lang w:val="en-GB"/>
              </w:rPr>
            </w:pPr>
            <w:r w:rsidRPr="00F91E56">
              <w:rPr>
                <w:lang w:val="en-GB"/>
              </w:rPr>
              <w:t xml:space="preserve">preventing the Fund Manager, its Agent or any other Licensed Person from further Promotion of the </w:t>
            </w:r>
            <w:proofErr w:type="spellStart"/>
            <w:r w:rsidRPr="00F91E56">
              <w:rPr>
                <w:lang w:val="en-GB"/>
              </w:rPr>
              <w:t>Passported</w:t>
            </w:r>
            <w:proofErr w:type="spellEnd"/>
            <w:r w:rsidRPr="00F91E56">
              <w:rPr>
                <w:lang w:val="en-GB"/>
              </w:rPr>
              <w:t xml:space="preserve"> Fund in the [</w:t>
            </w:r>
            <w:r w:rsidRPr="00F91E56">
              <w:rPr>
                <w:i/>
                <w:lang w:val="en-GB"/>
              </w:rPr>
              <w:t>insert relevant Jurisdiction</w:t>
            </w:r>
            <w:r w:rsidRPr="00F91E56">
              <w:rPr>
                <w:lang w:val="en-GB"/>
              </w:rPr>
              <w:t xml:space="preserve">], including de-registering the relevant </w:t>
            </w:r>
            <w:proofErr w:type="spellStart"/>
            <w:r w:rsidRPr="00F91E56">
              <w:rPr>
                <w:lang w:val="en-GB"/>
              </w:rPr>
              <w:t>Passported</w:t>
            </w:r>
            <w:proofErr w:type="spellEnd"/>
            <w:r w:rsidRPr="00F91E56">
              <w:rPr>
                <w:lang w:val="en-GB"/>
              </w:rPr>
              <w:t xml:space="preserve"> Fund from its Register of </w:t>
            </w:r>
            <w:proofErr w:type="spellStart"/>
            <w:r w:rsidRPr="00F91E56">
              <w:rPr>
                <w:lang w:val="en-GB"/>
              </w:rPr>
              <w:t>Passported</w:t>
            </w:r>
            <w:proofErr w:type="spellEnd"/>
            <w:r w:rsidRPr="00F91E56">
              <w:rPr>
                <w:lang w:val="en-GB"/>
              </w:rPr>
              <w:t xml:space="preserve"> Funds; and</w:t>
            </w:r>
          </w:p>
          <w:p w:rsidR="00D157CF" w:rsidRPr="00D157CF" w:rsidRDefault="00D157CF" w:rsidP="00D157CF">
            <w:pPr>
              <w:pStyle w:val="Heading4"/>
              <w:tabs>
                <w:tab w:val="clear" w:pos="1430"/>
              </w:tabs>
              <w:ind w:left="1985"/>
              <w:outlineLvl w:val="3"/>
              <w:rPr>
                <w:lang w:val="en-GB"/>
              </w:rPr>
            </w:pPr>
            <w:r w:rsidRPr="00F91E56">
              <w:rPr>
                <w:lang w:val="en-GB"/>
              </w:rPr>
              <w:t>imposing a penalty on the Fund Manager, its Agent or any other Licensed Person, of such amount as it considers appropriate under the applicable legislation of the [</w:t>
            </w:r>
            <w:r w:rsidRPr="00F91E56">
              <w:rPr>
                <w:i/>
                <w:lang w:val="en-GB"/>
              </w:rPr>
              <w:t>insert relevant Jurisdiction</w:t>
            </w:r>
            <w:r w:rsidRPr="00F91E56">
              <w:rPr>
                <w:lang w:val="en-GB"/>
              </w:rPr>
              <w:t>], following consultation with the Home Regulator.</w:t>
            </w:r>
            <w:bookmarkEnd w:id="168"/>
            <w:bookmarkEnd w:id="169"/>
            <w:bookmarkEnd w:id="170"/>
            <w:bookmarkEnd w:id="171"/>
          </w:p>
        </w:tc>
        <w:tc>
          <w:tcPr>
            <w:tcW w:w="4630" w:type="dxa"/>
          </w:tcPr>
          <w:p w:rsidR="00D157CF" w:rsidRPr="00281E0D" w:rsidRDefault="00D157CF" w:rsidP="00D157CF">
            <w:pPr>
              <w:pStyle w:val="Heading1"/>
              <w:numPr>
                <w:ilvl w:val="0"/>
                <w:numId w:val="0"/>
              </w:numPr>
              <w:bidi/>
              <w:outlineLvl w:val="0"/>
              <w:rPr>
                <w:b w:val="0"/>
                <w:bCs w:val="0"/>
                <w:color w:val="000000" w:themeColor="text1"/>
                <w:rtl/>
                <w:lang w:bidi="ar-JO"/>
              </w:rPr>
            </w:pPr>
            <w:bookmarkStart w:id="174" w:name="_Toc515276073"/>
            <w:bookmarkStart w:id="175" w:name="_Toc518381823"/>
            <w:r w:rsidRPr="00281E0D">
              <w:rPr>
                <w:rFonts w:hint="cs"/>
                <w:color w:val="000000" w:themeColor="text1"/>
                <w:rtl/>
                <w:lang w:bidi="ar-JO"/>
              </w:rPr>
              <w:lastRenderedPageBreak/>
              <w:t>الجزء 9: صلاحيات الإشراف والتحري</w:t>
            </w:r>
            <w:bookmarkEnd w:id="174"/>
            <w:bookmarkEnd w:id="175"/>
          </w:p>
          <w:p w:rsidR="00D157CF" w:rsidRPr="00281E0D" w:rsidRDefault="00D157CF" w:rsidP="006A298A">
            <w:pPr>
              <w:pStyle w:val="Heading2"/>
              <w:numPr>
                <w:ilvl w:val="0"/>
                <w:numId w:val="0"/>
              </w:numPr>
              <w:bidi/>
              <w:outlineLvl w:val="1"/>
              <w:rPr>
                <w:b w:val="0"/>
                <w:bCs w:val="0"/>
                <w:color w:val="000000" w:themeColor="text1"/>
                <w:rtl/>
                <w:lang w:bidi="ar-JO"/>
              </w:rPr>
            </w:pPr>
            <w:bookmarkStart w:id="176" w:name="_Toc515276074"/>
            <w:bookmarkStart w:id="177" w:name="_Toc518381824"/>
            <w:r w:rsidRPr="00281E0D">
              <w:rPr>
                <w:rFonts w:hint="cs"/>
                <w:color w:val="000000" w:themeColor="text1"/>
                <w:rtl/>
                <w:lang w:bidi="ar-JO"/>
              </w:rPr>
              <w:t>9-1</w:t>
            </w:r>
            <w:r w:rsidRPr="00281E0D">
              <w:rPr>
                <w:rFonts w:hint="cs"/>
                <w:color w:val="000000" w:themeColor="text1"/>
                <w:rtl/>
                <w:lang w:bidi="ar-JO"/>
              </w:rPr>
              <w:tab/>
            </w:r>
            <w:bookmarkEnd w:id="176"/>
            <w:r>
              <w:rPr>
                <w:rFonts w:hint="cs"/>
                <w:color w:val="000000" w:themeColor="text1"/>
                <w:rtl/>
                <w:lang w:bidi="ar-JO"/>
              </w:rPr>
              <w:t>طلبات المساعدة</w:t>
            </w:r>
            <w:bookmarkEnd w:id="177"/>
            <w:r>
              <w:rPr>
                <w:rFonts w:hint="cs"/>
                <w:color w:val="000000" w:themeColor="text1"/>
                <w:rtl/>
                <w:lang w:bidi="ar-JO"/>
              </w:rPr>
              <w:t xml:space="preserve"> </w:t>
            </w:r>
          </w:p>
          <w:p w:rsidR="00D157CF" w:rsidRDefault="00D157CF" w:rsidP="00530131">
            <w:pPr>
              <w:tabs>
                <w:tab w:val="num" w:pos="882"/>
              </w:tabs>
              <w:bidi/>
              <w:spacing w:before="360" w:after="240"/>
              <w:ind w:left="838" w:hanging="586"/>
              <w:jc w:val="distribute"/>
              <w:rPr>
                <w:lang w:bidi="ar-JO"/>
              </w:rPr>
            </w:pPr>
            <w:r>
              <w:rPr>
                <w:rFonts w:hint="cs"/>
                <w:rtl/>
                <w:lang w:bidi="ar-JO"/>
              </w:rPr>
              <w:t>9-1-1</w:t>
            </w:r>
            <w:r>
              <w:rPr>
                <w:rFonts w:hint="cs"/>
                <w:rtl/>
                <w:lang w:bidi="ar-JO"/>
              </w:rPr>
              <w:tab/>
              <w:t xml:space="preserve">تنطبق هذه المادة اذا كانت [الجهة المنظمة] هي المنظم الوطني للصندوق المرخص. </w:t>
            </w:r>
          </w:p>
          <w:p w:rsidR="00F41E50" w:rsidRDefault="00F41E50" w:rsidP="00B8241F">
            <w:pPr>
              <w:tabs>
                <w:tab w:val="num" w:pos="882"/>
              </w:tabs>
              <w:bidi/>
              <w:ind w:left="522" w:hanging="270"/>
              <w:rPr>
                <w:rtl/>
                <w:lang w:bidi="ar-JO"/>
              </w:rPr>
            </w:pPr>
          </w:p>
          <w:p w:rsidR="00F41E50" w:rsidRDefault="00D157CF" w:rsidP="006A298A">
            <w:pPr>
              <w:tabs>
                <w:tab w:val="num" w:pos="882"/>
              </w:tabs>
              <w:bidi/>
              <w:ind w:left="838" w:hanging="586"/>
              <w:jc w:val="lowKashida"/>
              <w:rPr>
                <w:lang w:bidi="ar-JO"/>
              </w:rPr>
            </w:pPr>
            <w:r>
              <w:rPr>
                <w:rFonts w:hint="cs"/>
                <w:rtl/>
                <w:lang w:bidi="ar-JO"/>
              </w:rPr>
              <w:t xml:space="preserve">9-1-2 </w:t>
            </w:r>
            <w:r>
              <w:rPr>
                <w:rFonts w:hint="cs"/>
                <w:rtl/>
                <w:lang w:bidi="ar-JO"/>
              </w:rPr>
              <w:tab/>
              <w:t>يجوز [للجهة المنظمة] طلب المساعدة من الجهة المنظمة المضيفة للقيام بشكل منفصل بتحريات تتعلق بالصندوق المرخص في منطقة الاختصاص المضيفة.  عند استكمال التحريات، تبلغ [الجهة المنظمة] الجهة المنظمة المضيفة وتقدم لها تقريرا بالنتائج التي تم التوصل اليها، وتشمل أية غرامات مفروضة على مدير الصندوق أو أي شخص آخر بخصوص الصندوق المرخص</w:t>
            </w:r>
            <w:r w:rsidR="00F41E50">
              <w:rPr>
                <w:rFonts w:hint="cs"/>
                <w:rtl/>
                <w:lang w:bidi="ar-JO"/>
              </w:rPr>
              <w:t>.</w:t>
            </w:r>
          </w:p>
          <w:p w:rsidR="00F41E50" w:rsidRDefault="00F41E50" w:rsidP="00F41E50">
            <w:pPr>
              <w:tabs>
                <w:tab w:val="num" w:pos="702"/>
              </w:tabs>
              <w:bidi/>
              <w:ind w:left="1152" w:hanging="540"/>
              <w:rPr>
                <w:lang w:bidi="ar-JO"/>
              </w:rPr>
            </w:pPr>
          </w:p>
          <w:p w:rsidR="00B8241F" w:rsidRDefault="00B8241F" w:rsidP="00530131">
            <w:pPr>
              <w:tabs>
                <w:tab w:val="num" w:pos="702"/>
              </w:tabs>
              <w:bidi/>
              <w:rPr>
                <w:lang w:bidi="ar-JO"/>
              </w:rPr>
            </w:pPr>
          </w:p>
          <w:p w:rsidR="00B8241F" w:rsidRDefault="00B8241F" w:rsidP="00B8241F">
            <w:pPr>
              <w:tabs>
                <w:tab w:val="num" w:pos="702"/>
              </w:tabs>
              <w:bidi/>
              <w:ind w:left="1152" w:hanging="540"/>
              <w:rPr>
                <w:rtl/>
                <w:lang w:bidi="ar-JO"/>
              </w:rPr>
            </w:pPr>
          </w:p>
          <w:p w:rsidR="00D157CF" w:rsidRPr="00281E0D" w:rsidRDefault="00D157CF" w:rsidP="00530131">
            <w:pPr>
              <w:pStyle w:val="Heading2"/>
              <w:numPr>
                <w:ilvl w:val="0"/>
                <w:numId w:val="0"/>
              </w:numPr>
              <w:bidi/>
              <w:outlineLvl w:val="1"/>
              <w:rPr>
                <w:b w:val="0"/>
                <w:bCs w:val="0"/>
                <w:color w:val="000000" w:themeColor="text1"/>
                <w:rtl/>
                <w:lang w:bidi="ar-JO"/>
              </w:rPr>
            </w:pPr>
            <w:bookmarkStart w:id="178" w:name="_Toc515276077"/>
            <w:bookmarkStart w:id="179" w:name="_Toc518381825"/>
            <w:r w:rsidRPr="00281E0D">
              <w:rPr>
                <w:rFonts w:hint="cs"/>
                <w:color w:val="000000" w:themeColor="text1"/>
                <w:rtl/>
                <w:lang w:bidi="ar-JO"/>
              </w:rPr>
              <w:t>9-</w:t>
            </w:r>
            <w:r>
              <w:rPr>
                <w:rFonts w:hint="cs"/>
                <w:color w:val="000000" w:themeColor="text1"/>
                <w:rtl/>
                <w:lang w:bidi="ar-JO"/>
              </w:rPr>
              <w:t>2</w:t>
            </w:r>
            <w:r w:rsidRPr="00281E0D">
              <w:rPr>
                <w:rFonts w:hint="cs"/>
                <w:color w:val="000000" w:themeColor="text1"/>
                <w:rtl/>
                <w:lang w:bidi="ar-JO"/>
              </w:rPr>
              <w:tab/>
              <w:t>عمليات التفتيش</w:t>
            </w:r>
            <w:bookmarkEnd w:id="178"/>
            <w:bookmarkEnd w:id="179"/>
          </w:p>
          <w:p w:rsidR="00D157CF" w:rsidRDefault="00D157CF" w:rsidP="00530131">
            <w:pPr>
              <w:bidi/>
              <w:ind w:left="838" w:hanging="766"/>
              <w:rPr>
                <w:lang w:bidi="ar-JO"/>
              </w:rPr>
            </w:pPr>
            <w:r>
              <w:rPr>
                <w:rFonts w:hint="cs"/>
                <w:rtl/>
                <w:lang w:bidi="ar-JO"/>
              </w:rPr>
              <w:t>9-2-1</w:t>
            </w:r>
            <w:r>
              <w:rPr>
                <w:rFonts w:hint="cs"/>
                <w:rtl/>
                <w:lang w:bidi="ar-JO"/>
              </w:rPr>
              <w:tab/>
              <w:t xml:space="preserve">تنطبق هذه المادة اذا كانت [الجهة المنظمة] هي المنظم الوطني بخصوص الصندوق المرخص. </w:t>
            </w:r>
          </w:p>
          <w:p w:rsidR="00F41E50" w:rsidRDefault="00F41E50" w:rsidP="00F41E50">
            <w:pPr>
              <w:bidi/>
              <w:ind w:left="612" w:hanging="540"/>
              <w:rPr>
                <w:rtl/>
                <w:lang w:bidi="ar-JO"/>
              </w:rPr>
            </w:pPr>
          </w:p>
          <w:p w:rsidR="00D157CF" w:rsidRDefault="00D157CF" w:rsidP="00530131">
            <w:pPr>
              <w:bidi/>
              <w:ind w:left="838" w:hanging="766"/>
              <w:jc w:val="lowKashida"/>
              <w:rPr>
                <w:lang w:bidi="ar-JO"/>
              </w:rPr>
            </w:pPr>
            <w:r>
              <w:rPr>
                <w:rFonts w:hint="cs"/>
                <w:rtl/>
                <w:lang w:bidi="ar-JO"/>
              </w:rPr>
              <w:t xml:space="preserve">9-2-2 </w:t>
            </w:r>
            <w:r>
              <w:rPr>
                <w:rFonts w:hint="cs"/>
                <w:rtl/>
                <w:lang w:bidi="ar-JO"/>
              </w:rPr>
              <w:tab/>
              <w:t xml:space="preserve">حين تستلم </w:t>
            </w:r>
            <w:r>
              <w:rPr>
                <w:lang w:bidi="ar-JO"/>
              </w:rPr>
              <w:t>]</w:t>
            </w:r>
            <w:r>
              <w:rPr>
                <w:rFonts w:hint="cs"/>
                <w:rtl/>
                <w:lang w:bidi="ar-JO"/>
              </w:rPr>
              <w:t>الجهة المنظمة</w:t>
            </w:r>
            <w:r>
              <w:rPr>
                <w:lang w:bidi="ar-JO"/>
              </w:rPr>
              <w:t>[</w:t>
            </w:r>
            <w:r>
              <w:rPr>
                <w:rFonts w:hint="cs"/>
                <w:rtl/>
                <w:lang w:bidi="ar-JO"/>
              </w:rPr>
              <w:t xml:space="preserve"> طلبا من الجهة المنظمة المضيفة لإجراء تفتيش ميداني فيما يتعلق بأي صندوق مرخص، تصرح الجهة المنظمة في الموطن</w:t>
            </w:r>
            <w:r>
              <w:rPr>
                <w:rFonts w:hint="cs"/>
                <w:rtl/>
                <w:lang w:bidi="ar-AE"/>
              </w:rPr>
              <w:t xml:space="preserve">، </w:t>
            </w:r>
            <w:r>
              <w:rPr>
                <w:rFonts w:hint="cs"/>
                <w:rtl/>
                <w:lang w:val="en-GB" w:bidi="ar-AE"/>
              </w:rPr>
              <w:t>مع مراعاة المادة 9-3-2 من اللوائح،</w:t>
            </w:r>
            <w:r>
              <w:rPr>
                <w:rFonts w:hint="cs"/>
                <w:rtl/>
                <w:lang w:bidi="ar-JO"/>
              </w:rPr>
              <w:t xml:space="preserve"> بإجراء ذلك التفتيش وترافقها أثناء اجراء التفتيش الميداني.</w:t>
            </w:r>
          </w:p>
          <w:p w:rsidR="00F41E50" w:rsidRDefault="00F41E50" w:rsidP="00F41E50">
            <w:pPr>
              <w:bidi/>
              <w:ind w:left="612" w:hanging="540"/>
              <w:rPr>
                <w:rtl/>
                <w:lang w:bidi="ar-JO"/>
              </w:rPr>
            </w:pPr>
          </w:p>
          <w:p w:rsidR="00F41E50" w:rsidRDefault="00D157CF" w:rsidP="00530131">
            <w:pPr>
              <w:bidi/>
              <w:ind w:left="838" w:hanging="766"/>
              <w:jc w:val="lowKashida"/>
              <w:rPr>
                <w:lang w:bidi="ar-JO"/>
              </w:rPr>
            </w:pPr>
            <w:r>
              <w:rPr>
                <w:rFonts w:hint="cs"/>
                <w:rtl/>
                <w:lang w:bidi="ar-JO"/>
              </w:rPr>
              <w:t>9-2-3</w:t>
            </w:r>
            <w:r>
              <w:rPr>
                <w:rFonts w:hint="cs"/>
                <w:rtl/>
                <w:lang w:bidi="ar-JO"/>
              </w:rPr>
              <w:tab/>
              <w:t xml:space="preserve">قبل إجراء عملية التفتيش، تستلم </w:t>
            </w:r>
            <w:r>
              <w:rPr>
                <w:lang w:bidi="ar-JO"/>
              </w:rPr>
              <w:t>]</w:t>
            </w:r>
            <w:r>
              <w:rPr>
                <w:rFonts w:hint="cs"/>
                <w:rtl/>
                <w:lang w:bidi="ar-JO"/>
              </w:rPr>
              <w:t>الجهة المنظمة</w:t>
            </w:r>
            <w:r>
              <w:rPr>
                <w:lang w:bidi="ar-JO"/>
              </w:rPr>
              <w:t>[</w:t>
            </w:r>
            <w:r>
              <w:rPr>
                <w:rFonts w:hint="cs"/>
                <w:rtl/>
                <w:lang w:bidi="ar-JO"/>
              </w:rPr>
              <w:t xml:space="preserve"> ما يلي من الجهة المنظمة المضيفة:</w:t>
            </w:r>
          </w:p>
          <w:p w:rsidR="00D157CF" w:rsidRDefault="00D157CF" w:rsidP="00F41E50">
            <w:pPr>
              <w:bidi/>
              <w:ind w:left="882" w:hanging="540"/>
              <w:rPr>
                <w:rtl/>
                <w:lang w:bidi="ar-JO"/>
              </w:rPr>
            </w:pPr>
            <w:r>
              <w:rPr>
                <w:rFonts w:hint="cs"/>
                <w:rtl/>
                <w:lang w:bidi="ar-JO"/>
              </w:rPr>
              <w:t xml:space="preserve"> </w:t>
            </w:r>
          </w:p>
          <w:p w:rsidR="00D157CF" w:rsidRDefault="00D157CF" w:rsidP="00530131">
            <w:pPr>
              <w:pStyle w:val="ListParagraph"/>
              <w:numPr>
                <w:ilvl w:val="0"/>
                <w:numId w:val="72"/>
              </w:numPr>
              <w:bidi/>
              <w:ind w:left="838" w:hanging="496"/>
              <w:jc w:val="lowKashida"/>
              <w:rPr>
                <w:lang w:bidi="ar-JO"/>
              </w:rPr>
            </w:pPr>
            <w:r>
              <w:rPr>
                <w:rFonts w:hint="cs"/>
                <w:rtl/>
                <w:lang w:bidi="ar-JO"/>
              </w:rPr>
              <w:t>معلومات حول الغرض من ذلك الطلب وأسماء المسؤولين من الجهة المنظمة المضيفة الذين سيشاركون في التفتيش؛ و</w:t>
            </w:r>
          </w:p>
          <w:p w:rsidR="00F41E50" w:rsidRDefault="00F41E50" w:rsidP="00F41E50">
            <w:pPr>
              <w:pStyle w:val="ListParagraph"/>
              <w:bidi/>
              <w:ind w:left="702"/>
              <w:rPr>
                <w:rtl/>
                <w:lang w:bidi="ar-JO"/>
              </w:rPr>
            </w:pPr>
          </w:p>
          <w:p w:rsidR="00D157CF" w:rsidRDefault="00D157CF" w:rsidP="00530131">
            <w:pPr>
              <w:pStyle w:val="ListParagraph"/>
              <w:numPr>
                <w:ilvl w:val="0"/>
                <w:numId w:val="72"/>
              </w:numPr>
              <w:bidi/>
              <w:ind w:left="838" w:hanging="496"/>
              <w:jc w:val="lowKashida"/>
              <w:rPr>
                <w:lang w:bidi="ar-JO"/>
              </w:rPr>
            </w:pPr>
            <w:r>
              <w:rPr>
                <w:rFonts w:hint="cs"/>
                <w:rtl/>
                <w:lang w:bidi="ar-JO"/>
              </w:rPr>
              <w:t xml:space="preserve">نسخ من المستندات والمعلومات المتاحة للجمهور وغير المتاحة للجمهور الموجودة في حوزة الجهة المنظمة المضيفة والتي قد تساعد في أي تحقيق وقد تكون ذات صلة بشكل معقول. </w:t>
            </w:r>
          </w:p>
          <w:p w:rsidR="00F41E50" w:rsidRDefault="00F41E50" w:rsidP="00F41E50">
            <w:pPr>
              <w:pStyle w:val="ListParagraph"/>
              <w:rPr>
                <w:rtl/>
                <w:lang w:bidi="ar-JO"/>
              </w:rPr>
            </w:pPr>
          </w:p>
          <w:p w:rsidR="00F41E50" w:rsidRDefault="00F41E50" w:rsidP="00F41E50">
            <w:pPr>
              <w:bidi/>
              <w:rPr>
                <w:lang w:bidi="ar-JO"/>
              </w:rPr>
            </w:pPr>
          </w:p>
          <w:p w:rsidR="00F41E50" w:rsidRDefault="00F41E50" w:rsidP="00F41E50">
            <w:pPr>
              <w:bidi/>
              <w:rPr>
                <w:lang w:bidi="ar-JO"/>
              </w:rPr>
            </w:pPr>
          </w:p>
          <w:p w:rsidR="00F41E50" w:rsidRDefault="00F41E50" w:rsidP="00F41E50">
            <w:pPr>
              <w:bidi/>
              <w:rPr>
                <w:lang w:bidi="ar-JO"/>
              </w:rPr>
            </w:pPr>
          </w:p>
          <w:p w:rsidR="00D157CF" w:rsidRDefault="00D157CF" w:rsidP="00F41E50">
            <w:pPr>
              <w:bidi/>
              <w:rPr>
                <w:rtl/>
                <w:lang w:bidi="ar-JO"/>
              </w:rPr>
            </w:pPr>
          </w:p>
          <w:p w:rsidR="00D157CF" w:rsidRDefault="00D157CF" w:rsidP="00530131">
            <w:pPr>
              <w:bidi/>
              <w:jc w:val="lowKashida"/>
              <w:rPr>
                <w:b/>
                <w:bCs/>
                <w:lang w:bidi="ar-JO"/>
              </w:rPr>
            </w:pPr>
            <w:r>
              <w:rPr>
                <w:rFonts w:hint="cs"/>
                <w:b/>
                <w:bCs/>
                <w:rtl/>
                <w:lang w:bidi="ar-JO"/>
              </w:rPr>
              <w:t xml:space="preserve">9-3 </w:t>
            </w:r>
            <w:r>
              <w:rPr>
                <w:rFonts w:hint="cs"/>
                <w:b/>
                <w:bCs/>
                <w:rtl/>
                <w:lang w:bidi="ar-JO"/>
              </w:rPr>
              <w:tab/>
              <w:t>الحالات التي يجوز فيها للجهة المنظمة رفض التجاوب</w:t>
            </w:r>
          </w:p>
          <w:p w:rsidR="00B8241F" w:rsidRDefault="00B8241F" w:rsidP="00B8241F">
            <w:pPr>
              <w:bidi/>
              <w:rPr>
                <w:b/>
                <w:bCs/>
                <w:lang w:bidi="ar-JO"/>
              </w:rPr>
            </w:pPr>
          </w:p>
          <w:p w:rsidR="00B8241F" w:rsidRDefault="00B8241F" w:rsidP="00B8241F">
            <w:pPr>
              <w:bidi/>
              <w:rPr>
                <w:b/>
                <w:bCs/>
                <w:rtl/>
                <w:lang w:bidi="ar-JO"/>
              </w:rPr>
            </w:pPr>
          </w:p>
          <w:p w:rsidR="00D157CF" w:rsidRDefault="00D157CF" w:rsidP="00530131">
            <w:pPr>
              <w:bidi/>
              <w:ind w:left="1440" w:hanging="720"/>
              <w:jc w:val="lowKashida"/>
              <w:rPr>
                <w:lang w:bidi="ar-JO"/>
              </w:rPr>
            </w:pPr>
            <w:r>
              <w:rPr>
                <w:rFonts w:hint="cs"/>
                <w:rtl/>
                <w:lang w:bidi="ar-JO"/>
              </w:rPr>
              <w:t xml:space="preserve">9-3-1 </w:t>
            </w:r>
            <w:r>
              <w:rPr>
                <w:rFonts w:hint="cs"/>
                <w:rtl/>
                <w:lang w:bidi="ar-JO"/>
              </w:rPr>
              <w:tab/>
              <w:t xml:space="preserve">تنطبق هذه المادة اذا كانت [الجهة المنظمة] هي المنظم الوطني بخصوص الصندوق المرخص. </w:t>
            </w:r>
          </w:p>
          <w:p w:rsidR="00B8241F" w:rsidRPr="007B4867" w:rsidRDefault="00B8241F" w:rsidP="00530131">
            <w:pPr>
              <w:bidi/>
              <w:ind w:left="1440" w:hanging="720"/>
              <w:jc w:val="lowKashida"/>
              <w:rPr>
                <w:rtl/>
                <w:lang w:bidi="ar-JO"/>
              </w:rPr>
            </w:pPr>
          </w:p>
          <w:p w:rsidR="00D157CF" w:rsidRDefault="00D157CF" w:rsidP="00530131">
            <w:pPr>
              <w:bidi/>
              <w:ind w:left="1440" w:hanging="720"/>
              <w:jc w:val="lowKashida"/>
              <w:rPr>
                <w:lang w:bidi="ar-JO"/>
              </w:rPr>
            </w:pPr>
            <w:r>
              <w:rPr>
                <w:rFonts w:hint="cs"/>
                <w:rtl/>
                <w:lang w:bidi="ar-JO"/>
              </w:rPr>
              <w:t>9-3-2</w:t>
            </w:r>
            <w:r>
              <w:rPr>
                <w:rFonts w:hint="cs"/>
                <w:rtl/>
                <w:lang w:bidi="ar-JO"/>
              </w:rPr>
              <w:tab/>
              <w:t xml:space="preserve">يجوز </w:t>
            </w:r>
            <w:r>
              <w:rPr>
                <w:lang w:bidi="ar-JO"/>
              </w:rPr>
              <w:t>]</w:t>
            </w:r>
            <w:r>
              <w:rPr>
                <w:rFonts w:hint="cs"/>
                <w:rtl/>
                <w:lang w:bidi="ar-JO"/>
              </w:rPr>
              <w:t>للجهة المنظمة</w:t>
            </w:r>
            <w:r>
              <w:rPr>
                <w:lang w:bidi="ar-JO"/>
              </w:rPr>
              <w:t>[</w:t>
            </w:r>
            <w:r>
              <w:rPr>
                <w:rFonts w:hint="cs"/>
                <w:rtl/>
                <w:lang w:bidi="ar-JO"/>
              </w:rPr>
              <w:t xml:space="preserve"> رفض التجاوب مع طلب الجهة المنظمة المضيفة للتعاون بخصوص أي تفتيش في الحالات التالية:</w:t>
            </w:r>
          </w:p>
          <w:p w:rsidR="00B8241F" w:rsidRDefault="00B8241F" w:rsidP="00530131">
            <w:pPr>
              <w:bidi/>
              <w:jc w:val="lowKashida"/>
              <w:rPr>
                <w:rtl/>
                <w:lang w:bidi="ar-JO"/>
              </w:rPr>
            </w:pPr>
          </w:p>
          <w:p w:rsidR="00577AEF" w:rsidRDefault="00D157CF" w:rsidP="00577AEF">
            <w:pPr>
              <w:pStyle w:val="ListParagraph"/>
              <w:numPr>
                <w:ilvl w:val="0"/>
                <w:numId w:val="73"/>
              </w:numPr>
              <w:bidi/>
              <w:spacing w:after="360"/>
              <w:jc w:val="lowKashida"/>
              <w:rPr>
                <w:lang w:bidi="ar-JO"/>
              </w:rPr>
            </w:pPr>
            <w:r>
              <w:rPr>
                <w:rFonts w:hint="cs"/>
                <w:rtl/>
                <w:lang w:bidi="ar-JO"/>
              </w:rPr>
              <w:t xml:space="preserve">في حال كانت </w:t>
            </w:r>
            <w:r>
              <w:rPr>
                <w:lang w:bidi="ar-JO"/>
              </w:rPr>
              <w:t>]</w:t>
            </w:r>
            <w:r>
              <w:rPr>
                <w:rFonts w:hint="cs"/>
                <w:rtl/>
                <w:lang w:bidi="ar-JO"/>
              </w:rPr>
              <w:t>الجهة المنظمة</w:t>
            </w:r>
            <w:r>
              <w:rPr>
                <w:lang w:bidi="ar-JO"/>
              </w:rPr>
              <w:t>[</w:t>
            </w:r>
            <w:r>
              <w:rPr>
                <w:rFonts w:hint="cs"/>
                <w:rtl/>
                <w:lang w:bidi="ar-JO"/>
              </w:rPr>
              <w:t xml:space="preserve"> قد بدأت إجراء تنفيذ بخصوص نفس التصرفات  ونفس الأشخاص أو أتمت ذلك الإجراء؛ أو</w:t>
            </w:r>
          </w:p>
          <w:p w:rsidR="00577AEF" w:rsidRDefault="00577AEF" w:rsidP="00577AEF">
            <w:pPr>
              <w:pStyle w:val="ListParagraph"/>
              <w:bidi/>
              <w:spacing w:after="360"/>
              <w:ind w:left="1732"/>
              <w:rPr>
                <w:lang w:bidi="ar-JO"/>
              </w:rPr>
            </w:pPr>
          </w:p>
          <w:p w:rsidR="00D157CF" w:rsidRDefault="00577AEF" w:rsidP="00577AEF">
            <w:pPr>
              <w:pStyle w:val="ListParagraph"/>
              <w:numPr>
                <w:ilvl w:val="0"/>
                <w:numId w:val="73"/>
              </w:numPr>
              <w:bidi/>
              <w:jc w:val="lowKashida"/>
              <w:rPr>
                <w:rtl/>
                <w:lang w:bidi="ar-JO"/>
              </w:rPr>
            </w:pPr>
            <w:r>
              <w:rPr>
                <w:lang w:bidi="ar-JO"/>
              </w:rPr>
              <w:t xml:space="preserve"> </w:t>
            </w:r>
            <w:r w:rsidR="00D157CF">
              <w:rPr>
                <w:rFonts w:hint="cs"/>
                <w:rtl/>
                <w:lang w:bidi="ar-JO"/>
              </w:rPr>
              <w:t>في حال كان قد سبق وتمت مباشرة إجراءات قضائية بخصوص نفس التصرفات ونفس الأشخاص أو إتمام تلك الإجراءات.</w:t>
            </w:r>
          </w:p>
          <w:p w:rsidR="00D157CF" w:rsidRPr="00281E0D" w:rsidRDefault="00D157CF" w:rsidP="00B56DCC">
            <w:pPr>
              <w:pStyle w:val="Heading2"/>
              <w:numPr>
                <w:ilvl w:val="0"/>
                <w:numId w:val="0"/>
              </w:numPr>
              <w:bidi/>
              <w:spacing w:before="360"/>
              <w:outlineLvl w:val="1"/>
              <w:rPr>
                <w:b w:val="0"/>
                <w:bCs w:val="0"/>
                <w:color w:val="000000" w:themeColor="text1"/>
                <w:rtl/>
                <w:lang w:bidi="ar-JO"/>
              </w:rPr>
            </w:pPr>
            <w:bookmarkStart w:id="180" w:name="_Toc515276078"/>
            <w:bookmarkStart w:id="181" w:name="_Toc518381826"/>
            <w:r w:rsidRPr="00281E0D">
              <w:rPr>
                <w:rFonts w:hint="cs"/>
                <w:color w:val="000000" w:themeColor="text1"/>
                <w:rtl/>
                <w:lang w:bidi="ar-JO"/>
              </w:rPr>
              <w:t>9-</w:t>
            </w:r>
            <w:r>
              <w:rPr>
                <w:rFonts w:hint="cs"/>
                <w:color w:val="000000" w:themeColor="text1"/>
                <w:rtl/>
                <w:lang w:bidi="ar-JO"/>
              </w:rPr>
              <w:t>4</w:t>
            </w:r>
            <w:r w:rsidRPr="00281E0D">
              <w:rPr>
                <w:rFonts w:hint="cs"/>
                <w:color w:val="000000" w:themeColor="text1"/>
                <w:rtl/>
                <w:lang w:bidi="ar-JO"/>
              </w:rPr>
              <w:tab/>
              <w:t xml:space="preserve">ممارسة الصلاحيات المسندة الى </w:t>
            </w:r>
            <w:r w:rsidRPr="00281E0D">
              <w:rPr>
                <w:color w:val="000000" w:themeColor="text1"/>
                <w:lang w:bidi="ar-JO"/>
              </w:rPr>
              <w:t>]</w:t>
            </w:r>
            <w:r w:rsidRPr="00281E0D">
              <w:rPr>
                <w:rFonts w:hint="cs"/>
                <w:color w:val="000000" w:themeColor="text1"/>
                <w:rtl/>
                <w:lang w:bidi="ar-JO"/>
              </w:rPr>
              <w:t>الجهة المنظمة</w:t>
            </w:r>
            <w:r w:rsidRPr="00281E0D">
              <w:rPr>
                <w:color w:val="000000" w:themeColor="text1"/>
                <w:lang w:bidi="ar-JO"/>
              </w:rPr>
              <w:t>[</w:t>
            </w:r>
            <w:bookmarkEnd w:id="180"/>
            <w:r>
              <w:rPr>
                <w:rFonts w:hint="cs"/>
                <w:color w:val="000000" w:themeColor="text1"/>
                <w:rtl/>
                <w:lang w:bidi="ar-JO"/>
              </w:rPr>
              <w:t xml:space="preserve"> بخصوص الصناديق المرخصة</w:t>
            </w:r>
            <w:bookmarkEnd w:id="181"/>
          </w:p>
          <w:p w:rsidR="00D157CF" w:rsidRDefault="00D157CF" w:rsidP="00530131">
            <w:pPr>
              <w:bidi/>
              <w:ind w:left="1440" w:hanging="720"/>
              <w:jc w:val="lowKashida"/>
              <w:rPr>
                <w:rtl/>
                <w:lang w:bidi="ar-JO"/>
              </w:rPr>
            </w:pPr>
            <w:r>
              <w:rPr>
                <w:rFonts w:hint="cs"/>
                <w:rtl/>
                <w:lang w:bidi="ar-JO"/>
              </w:rPr>
              <w:t>9-4-1</w:t>
            </w:r>
            <w:r>
              <w:rPr>
                <w:rFonts w:hint="cs"/>
                <w:rtl/>
                <w:lang w:bidi="ar-JO"/>
              </w:rPr>
              <w:tab/>
              <w:t xml:space="preserve">تنطبق هذه المادة اذا كانت [منطقة الاختصاص] هي منطقة الاختصاص الوطنية أو منطقة الاختصاص المضيفة بخصوص ترويج الصندوق المرخص. </w:t>
            </w:r>
          </w:p>
          <w:p w:rsidR="00D157CF" w:rsidRDefault="00D157CF" w:rsidP="00B56DCC">
            <w:pPr>
              <w:bidi/>
              <w:spacing w:before="240"/>
              <w:ind w:left="1440" w:hanging="720"/>
              <w:rPr>
                <w:lang w:bidi="ar-JO"/>
              </w:rPr>
            </w:pPr>
            <w:r>
              <w:rPr>
                <w:rFonts w:hint="cs"/>
                <w:rtl/>
                <w:lang w:bidi="ar-JO"/>
              </w:rPr>
              <w:t>9-4-2</w:t>
            </w:r>
            <w:r w:rsidR="00B56DCC">
              <w:rPr>
                <w:lang w:bidi="ar-JO"/>
              </w:rPr>
              <w:t xml:space="preserve">  </w:t>
            </w:r>
            <w:r>
              <w:rPr>
                <w:rFonts w:hint="cs"/>
                <w:rtl/>
                <w:lang w:bidi="ar-JO"/>
              </w:rPr>
              <w:t xml:space="preserve"> يجوز ممارسة الصلاحيات المسندة الى </w:t>
            </w:r>
            <w:r>
              <w:rPr>
                <w:lang w:bidi="ar-JO"/>
              </w:rPr>
              <w:t>]</w:t>
            </w:r>
            <w:r>
              <w:rPr>
                <w:rFonts w:hint="cs"/>
                <w:rtl/>
                <w:lang w:bidi="ar-JO"/>
              </w:rPr>
              <w:t>الجهة المنظمة</w:t>
            </w:r>
            <w:r>
              <w:rPr>
                <w:lang w:bidi="ar-JO"/>
              </w:rPr>
              <w:t>[</w:t>
            </w:r>
            <w:r>
              <w:rPr>
                <w:rFonts w:hint="cs"/>
                <w:rtl/>
                <w:lang w:bidi="ar-JO"/>
              </w:rPr>
              <w:t xml:space="preserve"> بناء على طلب سلطة أخرى أو بغرض مساعدتها بخصوص صندوق مرخص. </w:t>
            </w:r>
          </w:p>
          <w:p w:rsidR="00B8241F" w:rsidRDefault="00B8241F" w:rsidP="00B8241F">
            <w:pPr>
              <w:bidi/>
              <w:ind w:left="1440" w:hanging="720"/>
              <w:rPr>
                <w:rtl/>
                <w:lang w:bidi="ar-JO"/>
              </w:rPr>
            </w:pPr>
          </w:p>
          <w:p w:rsidR="00D157CF" w:rsidRDefault="00D157CF" w:rsidP="00B56DCC">
            <w:pPr>
              <w:bidi/>
              <w:spacing w:before="120"/>
              <w:ind w:left="1440" w:hanging="720"/>
              <w:jc w:val="lowKashida"/>
              <w:rPr>
                <w:rtl/>
                <w:lang w:bidi="ar-JO"/>
              </w:rPr>
            </w:pPr>
            <w:r>
              <w:rPr>
                <w:rFonts w:hint="cs"/>
                <w:rtl/>
                <w:lang w:bidi="ar-JO"/>
              </w:rPr>
              <w:t>9-4-3</w:t>
            </w:r>
            <w:r>
              <w:rPr>
                <w:rFonts w:hint="cs"/>
                <w:rtl/>
                <w:lang w:bidi="ar-JO"/>
              </w:rPr>
              <w:tab/>
              <w:t xml:space="preserve">إذا تم تقديم طلب </w:t>
            </w:r>
            <w:r>
              <w:rPr>
                <w:lang w:bidi="ar-JO"/>
              </w:rPr>
              <w:t>]</w:t>
            </w:r>
            <w:r>
              <w:rPr>
                <w:rFonts w:hint="cs"/>
                <w:rtl/>
                <w:lang w:bidi="ar-JO"/>
              </w:rPr>
              <w:t>للجهة المنظمة</w:t>
            </w:r>
            <w:r>
              <w:rPr>
                <w:lang w:bidi="ar-JO"/>
              </w:rPr>
              <w:t>[</w:t>
            </w:r>
            <w:r>
              <w:rPr>
                <w:rFonts w:hint="cs"/>
                <w:rtl/>
                <w:lang w:bidi="ar-JO"/>
              </w:rPr>
              <w:t xml:space="preserve"> لممارسة الصلاحيات المسندة اليها بموجب هذه اللوائح، يجب على </w:t>
            </w:r>
            <w:r>
              <w:rPr>
                <w:lang w:bidi="ar-JO"/>
              </w:rPr>
              <w:t>]</w:t>
            </w:r>
            <w:r>
              <w:rPr>
                <w:rFonts w:hint="cs"/>
                <w:rtl/>
                <w:lang w:bidi="ar-JO"/>
              </w:rPr>
              <w:t>الجهة المنظمة</w:t>
            </w:r>
            <w:r>
              <w:rPr>
                <w:lang w:bidi="ar-JO"/>
              </w:rPr>
              <w:t>[</w:t>
            </w:r>
            <w:r>
              <w:rPr>
                <w:rFonts w:hint="cs"/>
                <w:rtl/>
                <w:lang w:bidi="ar-JO"/>
              </w:rPr>
              <w:t xml:space="preserve">، عند اتخاذ قرار لممارسة تلك الصلاحيات استجابة لذلك الطلب أو عدم ممارستها، أن تأخذ بعين الاعتبار ما إذا كان القيام بذلك ضروريا ومصرحا به بموجب القانون المعمول </w:t>
            </w:r>
            <w:r>
              <w:rPr>
                <w:rFonts w:hint="cs"/>
                <w:rtl/>
                <w:lang w:bidi="ar-JO"/>
              </w:rPr>
              <w:lastRenderedPageBreak/>
              <w:t>به.</w:t>
            </w:r>
          </w:p>
          <w:p w:rsidR="00D157CF" w:rsidRDefault="00D157CF" w:rsidP="00B56DCC">
            <w:pPr>
              <w:bidi/>
              <w:spacing w:before="120"/>
              <w:ind w:left="1440" w:hanging="720"/>
              <w:jc w:val="lowKashida"/>
              <w:rPr>
                <w:rtl/>
                <w:lang w:bidi="ar-JO"/>
              </w:rPr>
            </w:pPr>
            <w:r>
              <w:rPr>
                <w:rFonts w:hint="cs"/>
                <w:rtl/>
                <w:lang w:bidi="ar-JO"/>
              </w:rPr>
              <w:t>9-4-4</w:t>
            </w:r>
            <w:r>
              <w:rPr>
                <w:rFonts w:hint="cs"/>
                <w:rtl/>
                <w:lang w:bidi="ar-JO"/>
              </w:rPr>
              <w:tab/>
              <w:t xml:space="preserve">يجوز </w:t>
            </w:r>
            <w:r>
              <w:rPr>
                <w:lang w:bidi="ar-JO"/>
              </w:rPr>
              <w:t>]</w:t>
            </w:r>
            <w:r>
              <w:rPr>
                <w:rFonts w:hint="cs"/>
                <w:rtl/>
                <w:lang w:bidi="ar-JO"/>
              </w:rPr>
              <w:t>للجهة المنظمة</w:t>
            </w:r>
            <w:r>
              <w:rPr>
                <w:lang w:bidi="ar-JO"/>
              </w:rPr>
              <w:t>[</w:t>
            </w:r>
            <w:r>
              <w:rPr>
                <w:rFonts w:hint="cs"/>
                <w:rtl/>
                <w:lang w:bidi="ar-JO"/>
              </w:rPr>
              <w:t>،عند اتخاذ قرار حول ممارسة الصلاحيات المسندة اليها أو عدم ممارستها، أن تأخذ بعين الاعتبار عدة عوامل من ضمنها، دون تحديد:</w:t>
            </w:r>
          </w:p>
          <w:p w:rsidR="00D157CF" w:rsidRDefault="00D157CF" w:rsidP="00B56DCC">
            <w:pPr>
              <w:bidi/>
              <w:ind w:left="2160" w:hanging="720"/>
              <w:jc w:val="lowKashida"/>
              <w:rPr>
                <w:rtl/>
                <w:lang w:bidi="ar-JO"/>
              </w:rPr>
            </w:pPr>
            <w:r>
              <w:rPr>
                <w:rFonts w:hint="cs"/>
                <w:rtl/>
                <w:lang w:bidi="ar-JO"/>
              </w:rPr>
              <w:t>(أ)</w:t>
            </w:r>
            <w:r>
              <w:rPr>
                <w:rFonts w:hint="cs"/>
                <w:rtl/>
                <w:lang w:bidi="ar-JO"/>
              </w:rPr>
              <w:tab/>
              <w:t xml:space="preserve">ما إذا كانت المسألة تتعلق بمخالفة أي قانون أو متطلبات أخرى في [منطقة الاختصاص]؛ </w:t>
            </w:r>
          </w:p>
          <w:p w:rsidR="00D157CF" w:rsidRDefault="00D157CF" w:rsidP="00B56DCC">
            <w:pPr>
              <w:bidi/>
              <w:ind w:left="2160" w:hanging="720"/>
              <w:jc w:val="lowKashida"/>
              <w:rPr>
                <w:rtl/>
                <w:lang w:bidi="ar-JO"/>
              </w:rPr>
            </w:pPr>
            <w:r>
              <w:rPr>
                <w:rFonts w:hint="cs"/>
                <w:rtl/>
                <w:lang w:bidi="ar-JO"/>
              </w:rPr>
              <w:t>(ب)</w:t>
            </w:r>
            <w:r>
              <w:rPr>
                <w:rFonts w:hint="cs"/>
                <w:rtl/>
                <w:lang w:bidi="ar-JO"/>
              </w:rPr>
              <w:tab/>
              <w:t>مدى خطورة المسألة وأهميتها للمصلحة العامة مما يستدعي تقديم المساعدة المطلوبة؛ و</w:t>
            </w:r>
          </w:p>
          <w:p w:rsidR="00B8241F" w:rsidRDefault="00D157CF" w:rsidP="00B74166">
            <w:pPr>
              <w:bidi/>
              <w:spacing w:before="240"/>
              <w:ind w:left="2160" w:hanging="720"/>
              <w:jc w:val="lowKashida"/>
              <w:rPr>
                <w:lang w:bidi="ar-JO"/>
              </w:rPr>
            </w:pPr>
            <w:r>
              <w:rPr>
                <w:rFonts w:hint="cs"/>
                <w:rtl/>
                <w:lang w:bidi="ar-JO"/>
              </w:rPr>
              <w:t>(ج)</w:t>
            </w:r>
            <w:r>
              <w:rPr>
                <w:rFonts w:hint="cs"/>
                <w:rtl/>
                <w:lang w:bidi="ar-JO"/>
              </w:rPr>
              <w:tab/>
              <w:t xml:space="preserve">ما إذا كانت المسألة ستعزز واحدا أو أكثر من الأهداف القانونية </w:t>
            </w:r>
            <w:r>
              <w:rPr>
                <w:lang w:bidi="ar-JO"/>
              </w:rPr>
              <w:t>]</w:t>
            </w:r>
            <w:r>
              <w:rPr>
                <w:rFonts w:hint="cs"/>
                <w:rtl/>
                <w:lang w:bidi="ar-JO"/>
              </w:rPr>
              <w:t>للجهة المنظمة</w:t>
            </w:r>
            <w:r>
              <w:rPr>
                <w:lang w:bidi="ar-JO"/>
              </w:rPr>
              <w:t>[</w:t>
            </w:r>
            <w:r>
              <w:rPr>
                <w:rFonts w:hint="cs"/>
                <w:rtl/>
                <w:lang w:bidi="ar-JO"/>
              </w:rPr>
              <w:t xml:space="preserve">. </w:t>
            </w:r>
          </w:p>
          <w:p w:rsidR="00D157CF" w:rsidRDefault="00D157CF" w:rsidP="00B8241F">
            <w:pPr>
              <w:bidi/>
              <w:ind w:left="2160" w:hanging="720"/>
              <w:rPr>
                <w:rtl/>
                <w:lang w:bidi="ar-JO"/>
              </w:rPr>
            </w:pPr>
            <w:r>
              <w:rPr>
                <w:rFonts w:hint="cs"/>
                <w:rtl/>
                <w:lang w:bidi="ar-JO"/>
              </w:rPr>
              <w:t xml:space="preserve"> </w:t>
            </w:r>
          </w:p>
          <w:p w:rsidR="00D157CF" w:rsidRDefault="00D157CF" w:rsidP="00B74166">
            <w:pPr>
              <w:bidi/>
              <w:spacing w:before="240"/>
              <w:ind w:left="1440" w:hanging="720"/>
              <w:jc w:val="lowKashida"/>
              <w:rPr>
                <w:lang w:bidi="ar-JO"/>
              </w:rPr>
            </w:pPr>
            <w:r>
              <w:rPr>
                <w:rFonts w:hint="cs"/>
                <w:rtl/>
                <w:lang w:bidi="ar-JO"/>
              </w:rPr>
              <w:t xml:space="preserve">9-4-5 </w:t>
            </w:r>
            <w:r>
              <w:rPr>
                <w:rFonts w:hint="cs"/>
                <w:rtl/>
                <w:lang w:bidi="ar-JO"/>
              </w:rPr>
              <w:tab/>
              <w:t>ليس في هذه المادة ما يحدد أية صلاحيات أخرى قد تمارسها [الجهة المنظمة] بناء على طلب سلطة أخرى أو بغرض مساعدتها.</w:t>
            </w:r>
          </w:p>
          <w:p w:rsidR="00B8241F" w:rsidRDefault="00B8241F" w:rsidP="00B8241F">
            <w:pPr>
              <w:bidi/>
              <w:ind w:left="1440" w:hanging="720"/>
              <w:rPr>
                <w:rtl/>
                <w:lang w:bidi="ar-JO"/>
              </w:rPr>
            </w:pPr>
          </w:p>
          <w:p w:rsidR="00D157CF" w:rsidRPr="00281E0D" w:rsidRDefault="00D157CF" w:rsidP="00B74166">
            <w:pPr>
              <w:pStyle w:val="Heading2"/>
              <w:numPr>
                <w:ilvl w:val="0"/>
                <w:numId w:val="0"/>
              </w:numPr>
              <w:bidi/>
              <w:ind w:left="697" w:hanging="697"/>
              <w:jc w:val="lowKashida"/>
              <w:outlineLvl w:val="1"/>
              <w:rPr>
                <w:b w:val="0"/>
                <w:bCs w:val="0"/>
                <w:color w:val="000000" w:themeColor="text1"/>
                <w:rtl/>
                <w:lang w:bidi="ar-JO"/>
              </w:rPr>
            </w:pPr>
            <w:bookmarkStart w:id="182" w:name="_Toc518381827"/>
            <w:bookmarkStart w:id="183" w:name="_Toc515276079"/>
            <w:r w:rsidRPr="00281E0D">
              <w:rPr>
                <w:rFonts w:hint="cs"/>
                <w:color w:val="000000" w:themeColor="text1"/>
                <w:rtl/>
                <w:lang w:bidi="ar-JO"/>
              </w:rPr>
              <w:t>9-</w:t>
            </w:r>
            <w:r>
              <w:rPr>
                <w:rFonts w:hint="cs"/>
                <w:color w:val="000000" w:themeColor="text1"/>
                <w:rtl/>
                <w:lang w:bidi="ar-JO"/>
              </w:rPr>
              <w:t>5</w:t>
            </w:r>
            <w:r w:rsidRPr="00281E0D">
              <w:rPr>
                <w:rFonts w:hint="cs"/>
                <w:color w:val="000000" w:themeColor="text1"/>
                <w:rtl/>
                <w:lang w:bidi="ar-JO"/>
              </w:rPr>
              <w:tab/>
              <w:t>ممارسة الصلاحيات المسندة الى الجهة المنظمة</w:t>
            </w:r>
            <w:r>
              <w:rPr>
                <w:rFonts w:hint="cs"/>
                <w:color w:val="000000" w:themeColor="text1"/>
                <w:rtl/>
                <w:lang w:bidi="ar-JO"/>
              </w:rPr>
              <w:t xml:space="preserve"> المضيفة</w:t>
            </w:r>
            <w:r w:rsidRPr="00281E0D">
              <w:rPr>
                <w:rFonts w:hint="cs"/>
                <w:color w:val="000000" w:themeColor="text1"/>
                <w:rtl/>
                <w:lang w:bidi="ar-JO"/>
              </w:rPr>
              <w:t xml:space="preserve"> بخصوص الصناديق المرخصة</w:t>
            </w:r>
            <w:bookmarkEnd w:id="182"/>
            <w:r w:rsidRPr="00281E0D">
              <w:rPr>
                <w:rFonts w:hint="cs"/>
                <w:color w:val="000000" w:themeColor="text1"/>
                <w:rtl/>
                <w:lang w:bidi="ar-JO"/>
              </w:rPr>
              <w:t xml:space="preserve"> </w:t>
            </w:r>
            <w:bookmarkEnd w:id="183"/>
          </w:p>
          <w:p w:rsidR="00D157CF" w:rsidRDefault="00D157CF" w:rsidP="00E12D67">
            <w:pPr>
              <w:bidi/>
              <w:ind w:left="1440" w:hanging="720"/>
              <w:jc w:val="lowKashida"/>
              <w:rPr>
                <w:rtl/>
                <w:lang w:bidi="ar-JO"/>
              </w:rPr>
            </w:pPr>
            <w:r>
              <w:rPr>
                <w:rFonts w:hint="cs"/>
                <w:rtl/>
                <w:lang w:bidi="ar-JO"/>
              </w:rPr>
              <w:t>9-5-1</w:t>
            </w:r>
            <w:r>
              <w:rPr>
                <w:rFonts w:hint="cs"/>
                <w:rtl/>
                <w:lang w:bidi="ar-JO"/>
              </w:rPr>
              <w:tab/>
              <w:t>تنطبق هذه المادة اذا كانت [الجهة المنظمة] هي الجهة المنظمة المضيفة بخصوص الصندوق المرخص.</w:t>
            </w:r>
          </w:p>
          <w:p w:rsidR="00D157CF" w:rsidRDefault="00D157CF" w:rsidP="00E12D67">
            <w:pPr>
              <w:bidi/>
              <w:spacing w:before="360"/>
              <w:ind w:left="1440" w:hanging="720"/>
              <w:jc w:val="lowKashida"/>
              <w:rPr>
                <w:rtl/>
                <w:lang w:bidi="ar-JO"/>
              </w:rPr>
            </w:pPr>
            <w:r>
              <w:rPr>
                <w:rFonts w:hint="cs"/>
                <w:rtl/>
                <w:lang w:bidi="ar-JO"/>
              </w:rPr>
              <w:t xml:space="preserve">9-5-2 </w:t>
            </w:r>
            <w:r>
              <w:rPr>
                <w:rFonts w:hint="cs"/>
                <w:rtl/>
                <w:lang w:bidi="ar-JO"/>
              </w:rPr>
              <w:tab/>
              <w:t>إذا استمرت أنشطة مدير الصندوق (أو أنشطة وكيله أو أي شخص مرخص يعمل على ترويج الصندوق المرخص) في [منطقة الاختصاص] على الرغم من الإجراءات (إن وجدت) التي اتخذتها الجهة المنظمة في الموطن بخصوص الصندوق المرخص، بإلحاق ضرر كبير:</w:t>
            </w:r>
          </w:p>
          <w:p w:rsidR="00D157CF" w:rsidRDefault="00D157CF" w:rsidP="00E12D67">
            <w:pPr>
              <w:bidi/>
              <w:ind w:left="2160" w:hanging="720"/>
              <w:jc w:val="lowKashida"/>
              <w:rPr>
                <w:rtl/>
                <w:lang w:bidi="ar-JO"/>
              </w:rPr>
            </w:pPr>
            <w:r>
              <w:rPr>
                <w:rFonts w:hint="cs"/>
                <w:rtl/>
                <w:lang w:bidi="ar-JO"/>
              </w:rPr>
              <w:t>(أ)</w:t>
            </w:r>
            <w:r>
              <w:rPr>
                <w:rFonts w:hint="cs"/>
                <w:rtl/>
                <w:lang w:bidi="ar-JO"/>
              </w:rPr>
              <w:tab/>
              <w:t>[بحملة الوحدات</w:t>
            </w:r>
            <w:r>
              <w:rPr>
                <w:lang w:bidi="ar-JO"/>
              </w:rPr>
              <w:t>[</w:t>
            </w:r>
            <w:r>
              <w:rPr>
                <w:rFonts w:hint="cs"/>
                <w:rtl/>
                <w:lang w:bidi="ar-JO"/>
              </w:rPr>
              <w:t xml:space="preserve"> في الصندوق المرخص الذين اتخذوا من [منطقة الاختصاص] موطنا لهم؛ أو</w:t>
            </w:r>
          </w:p>
          <w:p w:rsidR="00D157CF" w:rsidRDefault="00D157CF" w:rsidP="00E12D67">
            <w:pPr>
              <w:bidi/>
              <w:ind w:left="2160" w:hanging="720"/>
              <w:jc w:val="lowKashida"/>
              <w:rPr>
                <w:rtl/>
                <w:lang w:bidi="ar-JO"/>
              </w:rPr>
            </w:pPr>
            <w:r>
              <w:rPr>
                <w:rFonts w:hint="cs"/>
                <w:rtl/>
                <w:lang w:bidi="ar-JO"/>
              </w:rPr>
              <w:t>(ب)</w:t>
            </w:r>
            <w:r>
              <w:rPr>
                <w:rFonts w:hint="cs"/>
                <w:rtl/>
                <w:lang w:bidi="ar-JO"/>
              </w:rPr>
              <w:tab/>
              <w:t>الاستقرار المالي في [منطقة الاختصاص] أو نزاهة [منطقة الاختصاص]،</w:t>
            </w:r>
          </w:p>
          <w:p w:rsidR="00D157CF" w:rsidRDefault="00D157CF" w:rsidP="00E12D67">
            <w:pPr>
              <w:bidi/>
              <w:ind w:left="1440"/>
              <w:jc w:val="lowKashida"/>
              <w:rPr>
                <w:lang w:bidi="ar-JO"/>
              </w:rPr>
            </w:pPr>
            <w:r>
              <w:rPr>
                <w:rFonts w:hint="cs"/>
                <w:rtl/>
                <w:lang w:bidi="ar-JO"/>
              </w:rPr>
              <w:lastRenderedPageBreak/>
              <w:t xml:space="preserve">يجوز أن تطلب </w:t>
            </w:r>
            <w:r>
              <w:rPr>
                <w:lang w:bidi="ar-JO"/>
              </w:rPr>
              <w:t>]</w:t>
            </w:r>
            <w:r>
              <w:rPr>
                <w:rFonts w:hint="cs"/>
                <w:rtl/>
                <w:lang w:bidi="ar-JO"/>
              </w:rPr>
              <w:t>الجهة المنظمة</w:t>
            </w:r>
            <w:r>
              <w:rPr>
                <w:lang w:bidi="ar-JO"/>
              </w:rPr>
              <w:t>[</w:t>
            </w:r>
            <w:r>
              <w:rPr>
                <w:rFonts w:hint="cs"/>
                <w:rtl/>
                <w:lang w:bidi="ar-JO"/>
              </w:rPr>
              <w:t xml:space="preserve"> إجراء مباحثات عاجلة مع المنظم الوطني الذي يتولى مسؤوليات الاشراف والتنفيذ بخصوص الصندوق المرخص. </w:t>
            </w:r>
          </w:p>
          <w:p w:rsidR="00B8241F" w:rsidRDefault="00B8241F" w:rsidP="00B8241F">
            <w:pPr>
              <w:bidi/>
              <w:ind w:left="1440"/>
              <w:rPr>
                <w:rtl/>
                <w:lang w:bidi="ar-JO"/>
              </w:rPr>
            </w:pPr>
          </w:p>
          <w:p w:rsidR="00D157CF" w:rsidRDefault="00D157CF" w:rsidP="00E12D67">
            <w:pPr>
              <w:bidi/>
              <w:spacing w:before="480"/>
              <w:ind w:left="1440" w:hanging="720"/>
              <w:jc w:val="lowKashida"/>
              <w:rPr>
                <w:lang w:bidi="ar-JO"/>
              </w:rPr>
            </w:pPr>
            <w:r>
              <w:rPr>
                <w:rFonts w:hint="cs"/>
                <w:rtl/>
                <w:lang w:bidi="ar-JO"/>
              </w:rPr>
              <w:t>9-5-3</w:t>
            </w:r>
            <w:r>
              <w:rPr>
                <w:rFonts w:hint="cs"/>
                <w:rtl/>
                <w:lang w:bidi="ar-JO"/>
              </w:rPr>
              <w:tab/>
              <w:t xml:space="preserve">إذا أخفقت المباحثات العاجلة المشار اليها في المادة 9-5-2 من اللوائح في الوصول الى حل للمسائل يرضي </w:t>
            </w:r>
            <w:r>
              <w:rPr>
                <w:lang w:bidi="ar-JO"/>
              </w:rPr>
              <w:t>]</w:t>
            </w:r>
            <w:r>
              <w:rPr>
                <w:rFonts w:hint="cs"/>
                <w:rtl/>
                <w:lang w:bidi="ar-JO"/>
              </w:rPr>
              <w:t>الجهة المنظمة</w:t>
            </w:r>
            <w:r>
              <w:rPr>
                <w:lang w:bidi="ar-JO"/>
              </w:rPr>
              <w:t>[</w:t>
            </w:r>
            <w:r>
              <w:rPr>
                <w:rFonts w:hint="cs"/>
                <w:rtl/>
                <w:lang w:bidi="ar-JO"/>
              </w:rPr>
              <w:t xml:space="preserve"> خلال مدة معقولة في ظل الظروف السائدة، عندئذ يجوز </w:t>
            </w:r>
            <w:r>
              <w:rPr>
                <w:lang w:bidi="ar-JO"/>
              </w:rPr>
              <w:t>]</w:t>
            </w:r>
            <w:r>
              <w:rPr>
                <w:rFonts w:hint="cs"/>
                <w:rtl/>
                <w:lang w:bidi="ar-JO"/>
              </w:rPr>
              <w:t>للجهة المنظمة</w:t>
            </w:r>
            <w:r>
              <w:rPr>
                <w:lang w:bidi="ar-JO"/>
              </w:rPr>
              <w:t>[</w:t>
            </w:r>
            <w:r>
              <w:rPr>
                <w:rFonts w:hint="cs"/>
                <w:rtl/>
                <w:lang w:bidi="ar-JO"/>
              </w:rPr>
              <w:t xml:space="preserve"> اتخاذ كافة الإجراءات المناسبة المطلوبة لحماية مصالح </w:t>
            </w:r>
            <w:r>
              <w:rPr>
                <w:lang w:bidi="ar-JO"/>
              </w:rPr>
              <w:t>]</w:t>
            </w:r>
            <w:r>
              <w:rPr>
                <w:rFonts w:hint="cs"/>
                <w:rtl/>
                <w:lang w:bidi="ar-JO"/>
              </w:rPr>
              <w:t>حملة الوحدات</w:t>
            </w:r>
            <w:r>
              <w:rPr>
                <w:lang w:bidi="ar-JO"/>
              </w:rPr>
              <w:t>[</w:t>
            </w:r>
            <w:r>
              <w:rPr>
                <w:rFonts w:hint="cs"/>
                <w:rtl/>
                <w:lang w:bidi="ar-JO"/>
              </w:rPr>
              <w:t xml:space="preserve"> الذين اتخذوا من [منطقة الاختصاص] موطنا لهم أو الاستقرار المالي ونزاهة السوق في [منطقة الاختصاص].</w:t>
            </w:r>
          </w:p>
          <w:p w:rsidR="00B8241F" w:rsidRDefault="00B8241F" w:rsidP="00B8241F">
            <w:pPr>
              <w:bidi/>
              <w:ind w:left="1440" w:hanging="720"/>
              <w:rPr>
                <w:lang w:bidi="ar-JO"/>
              </w:rPr>
            </w:pPr>
          </w:p>
          <w:p w:rsidR="00D157CF" w:rsidRDefault="00D157CF" w:rsidP="00E12D67">
            <w:pPr>
              <w:bidi/>
              <w:ind w:left="1440" w:hanging="720"/>
              <w:jc w:val="lowKashida"/>
              <w:rPr>
                <w:rtl/>
                <w:lang w:bidi="ar-JO"/>
              </w:rPr>
            </w:pPr>
            <w:r>
              <w:rPr>
                <w:rFonts w:hint="cs"/>
                <w:rtl/>
                <w:lang w:bidi="ar-JO"/>
              </w:rPr>
              <w:t>9-5-4</w:t>
            </w:r>
            <w:r>
              <w:rPr>
                <w:rFonts w:hint="cs"/>
                <w:rtl/>
                <w:lang w:bidi="ar-JO"/>
              </w:rPr>
              <w:tab/>
              <w:t xml:space="preserve">مع مراعاة المادة 9-5-2 من اللوائح، يجوز </w:t>
            </w:r>
            <w:r>
              <w:rPr>
                <w:lang w:bidi="ar-JO"/>
              </w:rPr>
              <w:t>]</w:t>
            </w:r>
            <w:r>
              <w:rPr>
                <w:rFonts w:hint="cs"/>
                <w:rtl/>
                <w:lang w:bidi="ar-JO"/>
              </w:rPr>
              <w:t>للجهة المنظمة</w:t>
            </w:r>
            <w:r>
              <w:rPr>
                <w:lang w:bidi="ar-JO"/>
              </w:rPr>
              <w:t>[</w:t>
            </w:r>
            <w:r>
              <w:rPr>
                <w:rFonts w:hint="cs"/>
                <w:rtl/>
                <w:lang w:bidi="ar-JO"/>
              </w:rPr>
              <w:t xml:space="preserve"> اتخاذ أي إجراء لازم ومناسب لتمكينها من تعزيز تحقيق أهدافها، بما في ذلك، لكن دون حصر، ما يلي:</w:t>
            </w:r>
          </w:p>
          <w:p w:rsidR="00D157CF" w:rsidRDefault="00D157CF" w:rsidP="00E12D67">
            <w:pPr>
              <w:bidi/>
              <w:ind w:left="2160" w:hanging="720"/>
              <w:jc w:val="lowKashida"/>
              <w:rPr>
                <w:rtl/>
                <w:lang w:bidi="ar-JO"/>
              </w:rPr>
            </w:pPr>
            <w:r>
              <w:rPr>
                <w:rFonts w:hint="cs"/>
                <w:rtl/>
                <w:lang w:bidi="ar-JO"/>
              </w:rPr>
              <w:t>(أ)</w:t>
            </w:r>
            <w:r>
              <w:rPr>
                <w:rFonts w:hint="cs"/>
                <w:rtl/>
                <w:lang w:bidi="ar-JO"/>
              </w:rPr>
              <w:tab/>
              <w:t xml:space="preserve">منع </w:t>
            </w:r>
            <w:r>
              <w:rPr>
                <w:lang w:bidi="ar-JO"/>
              </w:rPr>
              <w:t>]</w:t>
            </w:r>
            <w:r>
              <w:rPr>
                <w:rFonts w:hint="cs"/>
                <w:rtl/>
                <w:lang w:bidi="ar-JO"/>
              </w:rPr>
              <w:t>مدير الصندوق</w:t>
            </w:r>
            <w:r>
              <w:rPr>
                <w:lang w:bidi="ar-JO"/>
              </w:rPr>
              <w:t>[</w:t>
            </w:r>
            <w:r>
              <w:rPr>
                <w:rFonts w:hint="cs"/>
                <w:rtl/>
                <w:lang w:bidi="ar-JO"/>
              </w:rPr>
              <w:t xml:space="preserve"> أو وكيله أو أي شخص مرخص غيره من الاستمرار بترويج الصندوق المرخص في [منطقة الاختصاص]، ويشمل ذلك شطب الصندوق المرخص المعني من سجل الصناديق المرخصة لديها؛ و</w:t>
            </w:r>
          </w:p>
          <w:p w:rsidR="00D157CF" w:rsidRPr="00D157CF" w:rsidRDefault="00D157CF" w:rsidP="00E12D67">
            <w:pPr>
              <w:bidi/>
              <w:spacing w:before="120"/>
              <w:ind w:left="2160" w:hanging="720"/>
              <w:jc w:val="lowKashida"/>
              <w:rPr>
                <w:rtl/>
                <w:lang w:bidi="ar-JO"/>
              </w:rPr>
            </w:pPr>
            <w:r>
              <w:rPr>
                <w:rFonts w:hint="cs"/>
                <w:rtl/>
                <w:lang w:bidi="ar-JO"/>
              </w:rPr>
              <w:t>(ب)</w:t>
            </w:r>
            <w:r>
              <w:rPr>
                <w:rFonts w:hint="cs"/>
                <w:rtl/>
                <w:lang w:bidi="ar-JO"/>
              </w:rPr>
              <w:tab/>
              <w:t xml:space="preserve">فرض غرامة على مدير الصندوق أو وكيله أو أي شخص مرخص غيره، بالقيمة التي تراها مناسبة بموجب القوانين المعمول بها في [منطقة الاختصاص]، وذلك بعد التشاور مع المنظم الوطني. </w:t>
            </w:r>
          </w:p>
        </w:tc>
      </w:tr>
      <w:tr w:rsidR="00D157CF" w:rsidTr="00B8241F">
        <w:tc>
          <w:tcPr>
            <w:tcW w:w="4788" w:type="dxa"/>
          </w:tcPr>
          <w:p w:rsidR="00D157CF" w:rsidRPr="00E8555C" w:rsidRDefault="00D157CF" w:rsidP="00D157CF">
            <w:pPr>
              <w:pStyle w:val="Heading1"/>
              <w:outlineLvl w:val="0"/>
              <w:rPr>
                <w:szCs w:val="20"/>
                <w:lang w:val="en-GB"/>
              </w:rPr>
            </w:pPr>
            <w:bookmarkStart w:id="184" w:name="_Toc500945578"/>
            <w:bookmarkStart w:id="185" w:name="_Toc500945624"/>
            <w:bookmarkStart w:id="186" w:name="_Toc502151974"/>
            <w:bookmarkStart w:id="187" w:name="_Toc517963657"/>
            <w:r w:rsidRPr="00E8555C">
              <w:rPr>
                <w:lang w:val="en-GB"/>
              </w:rPr>
              <w:lastRenderedPageBreak/>
              <w:t>:</w:t>
            </w:r>
            <w:r w:rsidRPr="00E8555C">
              <w:rPr>
                <w:lang w:val="en-GB"/>
              </w:rPr>
              <w:tab/>
              <w:t>General</w:t>
            </w:r>
            <w:bookmarkEnd w:id="184"/>
            <w:bookmarkEnd w:id="185"/>
            <w:bookmarkEnd w:id="186"/>
            <w:bookmarkEnd w:id="187"/>
          </w:p>
          <w:p w:rsidR="00D157CF" w:rsidRPr="00E8555C" w:rsidRDefault="00D157CF" w:rsidP="00D157CF">
            <w:pPr>
              <w:pStyle w:val="Heading2"/>
              <w:tabs>
                <w:tab w:val="clear" w:pos="720"/>
                <w:tab w:val="num" w:pos="567"/>
              </w:tabs>
              <w:outlineLvl w:val="1"/>
              <w:rPr>
                <w:szCs w:val="20"/>
                <w:lang w:val="en-GB"/>
              </w:rPr>
            </w:pPr>
            <w:bookmarkStart w:id="188" w:name="_Toc500945579"/>
            <w:bookmarkStart w:id="189" w:name="_Toc500945625"/>
            <w:bookmarkStart w:id="190" w:name="_Toc502151975"/>
            <w:bookmarkStart w:id="191" w:name="_Toc517963658"/>
            <w:r w:rsidRPr="00E8555C">
              <w:rPr>
                <w:lang w:val="en-GB"/>
              </w:rPr>
              <w:t>Definitions</w:t>
            </w:r>
            <w:bookmarkEnd w:id="188"/>
            <w:bookmarkEnd w:id="189"/>
            <w:bookmarkEnd w:id="190"/>
            <w:bookmarkEnd w:id="191"/>
          </w:p>
          <w:p w:rsidR="00D157CF" w:rsidRPr="00E8555C" w:rsidRDefault="00D157CF" w:rsidP="00E12D67">
            <w:pPr>
              <w:pStyle w:val="Heading3"/>
              <w:spacing w:before="120" w:after="720"/>
              <w:outlineLvl w:val="2"/>
              <w:rPr>
                <w:szCs w:val="20"/>
              </w:rPr>
            </w:pPr>
            <w:r w:rsidRPr="00E8555C">
              <w:t>In these Rules, unless the context otherwise requires: –</w:t>
            </w:r>
          </w:p>
          <w:tbl>
            <w:tblPr>
              <w:tblStyle w:val="TableGrid"/>
              <w:tblW w:w="4714" w:type="dxa"/>
              <w:tblLayout w:type="fixed"/>
              <w:tblLook w:val="04A0" w:firstRow="1" w:lastRow="0" w:firstColumn="1" w:lastColumn="0" w:noHBand="0" w:noVBand="1"/>
            </w:tblPr>
            <w:tblGrid>
              <w:gridCol w:w="1129"/>
              <w:gridCol w:w="3585"/>
            </w:tblGrid>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Agent</w:t>
                  </w:r>
                </w:p>
              </w:tc>
              <w:tc>
                <w:tcPr>
                  <w:tcW w:w="3803" w:type="pct"/>
                  <w:noWrap/>
                </w:tcPr>
                <w:p w:rsidR="00D157CF" w:rsidRPr="00E8555C" w:rsidRDefault="00D157CF" w:rsidP="00E12D67">
                  <w:pPr>
                    <w:ind w:left="60" w:right="60"/>
                    <w:rPr>
                      <w:bCs/>
                      <w:szCs w:val="29"/>
                      <w:lang w:val="en-GB"/>
                    </w:rPr>
                  </w:pPr>
                  <w:r w:rsidRPr="00E8555C">
                    <w:rPr>
                      <w:bCs/>
                      <w:szCs w:val="29"/>
                      <w:lang w:val="en-GB"/>
                    </w:rPr>
                    <w:t xml:space="preserve">Means any Person who has been appointed by the Fund Manager of a </w:t>
                  </w:r>
                  <w:proofErr w:type="spellStart"/>
                  <w:r w:rsidRPr="00E8555C">
                    <w:rPr>
                      <w:bCs/>
                      <w:szCs w:val="29"/>
                      <w:lang w:val="en-GB"/>
                    </w:rPr>
                    <w:t>Passported</w:t>
                  </w:r>
                  <w:proofErr w:type="spellEnd"/>
                  <w:r w:rsidRPr="00E8555C">
                    <w:rPr>
                      <w:bCs/>
                      <w:szCs w:val="29"/>
                      <w:lang w:val="en-GB"/>
                    </w:rPr>
                    <w:t xml:space="preserve"> Fund to Promote the Units of that Fund.</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Authority</w:t>
                  </w:r>
                </w:p>
                <w:p w:rsidR="00D157CF" w:rsidRPr="00E8555C" w:rsidRDefault="00D157CF" w:rsidP="00D157CF">
                  <w:pPr>
                    <w:spacing w:before="60" w:after="60"/>
                    <w:ind w:left="60" w:right="60"/>
                    <w:rPr>
                      <w:bCs/>
                      <w:color w:val="0070C0"/>
                      <w:szCs w:val="29"/>
                      <w:lang w:val="en-GB"/>
                    </w:rPr>
                  </w:pP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 xml:space="preserve">Means the Securities and Commodities Authority (“SCA”), the Financial Services Regulatory Authority (“FSRA”) or the Dubai Financial Services Authority (“DFSA”). </w:t>
                  </w:r>
                </w:p>
              </w:tc>
            </w:tr>
            <w:tr w:rsidR="00D157CF" w:rsidRPr="00E8555C" w:rsidTr="00E12D67">
              <w:tc>
                <w:tcPr>
                  <w:tcW w:w="1197" w:type="pct"/>
                  <w:noWrap/>
                  <w:vAlign w:val="center"/>
                </w:tcPr>
                <w:p w:rsidR="00D157CF" w:rsidRPr="00E8555C" w:rsidRDefault="00D157CF" w:rsidP="00E12D67">
                  <w:pPr>
                    <w:spacing w:before="60" w:after="60"/>
                    <w:ind w:left="60" w:right="60"/>
                    <w:jc w:val="center"/>
                    <w:rPr>
                      <w:bCs/>
                      <w:szCs w:val="29"/>
                      <w:lang w:val="en-GB"/>
                    </w:rPr>
                  </w:pPr>
                  <w:r w:rsidRPr="00E8555C">
                    <w:rPr>
                      <w:bCs/>
                      <w:szCs w:val="29"/>
                      <w:lang w:val="en-GB"/>
                    </w:rPr>
                    <w:t>Domestic Fund or Fund</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 any arrangement that:</w:t>
                  </w:r>
                </w:p>
                <w:p w:rsidR="00D157CF" w:rsidRPr="00E8555C" w:rsidRDefault="00D157CF" w:rsidP="00D157CF">
                  <w:pPr>
                    <w:pStyle w:val="Heading4"/>
                    <w:tabs>
                      <w:tab w:val="clear" w:pos="1430"/>
                    </w:tabs>
                    <w:spacing w:after="0"/>
                    <w:ind w:left="432" w:hanging="425"/>
                    <w:outlineLvl w:val="3"/>
                    <w:rPr>
                      <w:lang w:val="en-GB"/>
                    </w:rPr>
                  </w:pPr>
                  <w:r w:rsidRPr="00E8555C">
                    <w:rPr>
                      <w:lang w:val="en-GB"/>
                    </w:rPr>
                    <w:t>is established or domiciled in the UAE; and</w:t>
                  </w:r>
                </w:p>
                <w:p w:rsidR="00D157CF" w:rsidRPr="00E8555C" w:rsidRDefault="00D157CF" w:rsidP="00D157CF">
                  <w:pPr>
                    <w:pStyle w:val="Heading4"/>
                    <w:tabs>
                      <w:tab w:val="clear" w:pos="1430"/>
                    </w:tabs>
                    <w:spacing w:after="0"/>
                    <w:ind w:left="432" w:hanging="432"/>
                    <w:outlineLvl w:val="3"/>
                    <w:rPr>
                      <w:lang w:val="en-GB"/>
                    </w:rPr>
                  </w:pPr>
                  <w:r w:rsidRPr="00E8555C">
                    <w:rPr>
                      <w:lang w:val="en-GB"/>
                    </w:rPr>
                    <w:t>is prescribed as constituting a “collective investment fund” under the legislation administered by the DFSA or the FSRA or an “investment fund” under the legislation administered by the SCA.</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Fund Manager</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 the Person licensed by a Home Regulator to manage or operate a Domestic Fund.</w:t>
                  </w:r>
                </w:p>
              </w:tc>
            </w:tr>
            <w:tr w:rsidR="00D157CF" w:rsidRPr="00E8555C" w:rsidTr="00E12D67">
              <w:tc>
                <w:tcPr>
                  <w:tcW w:w="1197" w:type="pct"/>
                  <w:noWrap/>
                  <w:vAlign w:val="center"/>
                </w:tcPr>
                <w:p w:rsidR="00D157CF" w:rsidRPr="00E8555C" w:rsidRDefault="00D157CF" w:rsidP="00E12D67">
                  <w:pPr>
                    <w:spacing w:before="60" w:after="60"/>
                    <w:ind w:left="60" w:right="60"/>
                    <w:jc w:val="center"/>
                    <w:rPr>
                      <w:bCs/>
                      <w:szCs w:val="29"/>
                      <w:lang w:val="en-GB"/>
                    </w:rPr>
                  </w:pPr>
                  <w:r w:rsidRPr="00E8555C">
                    <w:rPr>
                      <w:bCs/>
                      <w:szCs w:val="29"/>
                      <w:lang w:val="en-GB"/>
                    </w:rPr>
                    <w:t>Home Regulator</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w:t>
                  </w:r>
                </w:p>
                <w:p w:rsidR="00D157CF" w:rsidRPr="00E8555C" w:rsidRDefault="00D157CF" w:rsidP="006817C7">
                  <w:pPr>
                    <w:pStyle w:val="ListParagraph"/>
                    <w:numPr>
                      <w:ilvl w:val="0"/>
                      <w:numId w:val="51"/>
                    </w:numPr>
                    <w:spacing w:before="60" w:after="60"/>
                    <w:ind w:left="568" w:right="60" w:hanging="425"/>
                    <w:rPr>
                      <w:bCs/>
                      <w:sz w:val="20"/>
                      <w:szCs w:val="20"/>
                      <w:lang w:val="en-GB"/>
                    </w:rPr>
                  </w:pPr>
                  <w:r w:rsidRPr="00E8555C">
                    <w:rPr>
                      <w:bCs/>
                      <w:sz w:val="20"/>
                      <w:szCs w:val="20"/>
                      <w:lang w:val="en-GB"/>
                    </w:rPr>
                    <w:t xml:space="preserve">in relation to a Fund, the Authority that is responsible for regulating the Fund in the Jurisdiction where the Fund is established or domiciled; and </w:t>
                  </w:r>
                </w:p>
                <w:p w:rsidR="00D157CF" w:rsidRPr="00E8555C" w:rsidRDefault="00D157CF" w:rsidP="006817C7">
                  <w:pPr>
                    <w:pStyle w:val="ListParagraph"/>
                    <w:numPr>
                      <w:ilvl w:val="0"/>
                      <w:numId w:val="51"/>
                    </w:numPr>
                    <w:spacing w:before="60" w:after="60"/>
                    <w:ind w:left="568" w:right="60" w:hanging="425"/>
                    <w:rPr>
                      <w:bCs/>
                      <w:szCs w:val="29"/>
                      <w:lang w:val="en-GB"/>
                    </w:rPr>
                  </w:pPr>
                  <w:r w:rsidRPr="00E8555C">
                    <w:rPr>
                      <w:bCs/>
                      <w:sz w:val="20"/>
                      <w:szCs w:val="20"/>
                      <w:lang w:val="en-GB"/>
                    </w:rPr>
                    <w:t>in relation to the Fund Manager of a Fund, the Authority that is responsible for regulating the Fund Manager in the Jurisdiction where the Fund is established or domiciled.</w:t>
                  </w:r>
                  <w:r w:rsidRPr="00E8555C">
                    <w:rPr>
                      <w:bCs/>
                      <w:szCs w:val="29"/>
                      <w:lang w:val="en-GB"/>
                    </w:rPr>
                    <w:t xml:space="preserve"> </w:t>
                  </w:r>
                </w:p>
              </w:tc>
            </w:tr>
            <w:tr w:rsidR="00D157CF" w:rsidRPr="00E8555C" w:rsidTr="00E12D67">
              <w:tc>
                <w:tcPr>
                  <w:tcW w:w="1197" w:type="pct"/>
                  <w:noWrap/>
                  <w:vAlign w:val="center"/>
                </w:tcPr>
                <w:p w:rsidR="00D157CF" w:rsidRPr="00E8555C" w:rsidRDefault="00D157CF" w:rsidP="00E12D67">
                  <w:pPr>
                    <w:spacing w:before="60" w:after="60"/>
                    <w:ind w:left="60" w:right="60"/>
                    <w:jc w:val="center"/>
                    <w:rPr>
                      <w:bCs/>
                      <w:szCs w:val="29"/>
                      <w:lang w:val="en-GB"/>
                    </w:rPr>
                  </w:pPr>
                  <w:r w:rsidRPr="00E8555C">
                    <w:rPr>
                      <w:bCs/>
                      <w:szCs w:val="29"/>
                      <w:lang w:val="en-GB"/>
                    </w:rPr>
                    <w:t>Home Jurisdiction</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 in relation to a Fund, the Jurisdiction in which the Fund is established or domiciled.</w:t>
                  </w:r>
                </w:p>
              </w:tc>
            </w:tr>
            <w:tr w:rsidR="00D157CF" w:rsidRPr="00E8555C" w:rsidTr="00E12D67">
              <w:tc>
                <w:tcPr>
                  <w:tcW w:w="1197" w:type="pct"/>
                  <w:noWrap/>
                  <w:vAlign w:val="center"/>
                </w:tcPr>
                <w:p w:rsidR="00D157CF" w:rsidRPr="00E8555C" w:rsidRDefault="00D157CF" w:rsidP="00E12D67">
                  <w:pPr>
                    <w:spacing w:before="60" w:after="60"/>
                    <w:ind w:left="60" w:right="60"/>
                    <w:jc w:val="center"/>
                    <w:rPr>
                      <w:bCs/>
                      <w:szCs w:val="29"/>
                      <w:lang w:val="en-GB"/>
                    </w:rPr>
                  </w:pPr>
                  <w:r w:rsidRPr="00E8555C">
                    <w:rPr>
                      <w:bCs/>
                      <w:szCs w:val="29"/>
                      <w:lang w:val="en-GB"/>
                    </w:rPr>
                    <w:t>Host Jurisdiction</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 xml:space="preserve">Means, in relation to a </w:t>
                  </w:r>
                  <w:proofErr w:type="spellStart"/>
                  <w:r w:rsidRPr="00E8555C">
                    <w:rPr>
                      <w:bCs/>
                      <w:szCs w:val="29"/>
                      <w:lang w:val="en-GB"/>
                    </w:rPr>
                    <w:t>Passported</w:t>
                  </w:r>
                  <w:proofErr w:type="spellEnd"/>
                  <w:r w:rsidRPr="00E8555C">
                    <w:rPr>
                      <w:bCs/>
                      <w:szCs w:val="29"/>
                      <w:lang w:val="en-GB"/>
                    </w:rPr>
                    <w:t xml:space="preserve"> Fund, a Jurisdiction into which the </w:t>
                  </w:r>
                  <w:proofErr w:type="spellStart"/>
                  <w:r w:rsidRPr="00E8555C">
                    <w:rPr>
                      <w:bCs/>
                      <w:szCs w:val="29"/>
                      <w:lang w:val="en-GB"/>
                    </w:rPr>
                    <w:t>Passported</w:t>
                  </w:r>
                  <w:proofErr w:type="spellEnd"/>
                  <w:r w:rsidRPr="00E8555C">
                    <w:rPr>
                      <w:bCs/>
                      <w:szCs w:val="29"/>
                      <w:lang w:val="en-GB"/>
                    </w:rPr>
                    <w:t xml:space="preserve"> Fund may be Promoted under these Rules.</w:t>
                  </w:r>
                </w:p>
              </w:tc>
            </w:tr>
            <w:tr w:rsidR="00D157CF" w:rsidRPr="00E8555C" w:rsidTr="00E12D67">
              <w:tc>
                <w:tcPr>
                  <w:tcW w:w="1197" w:type="pct"/>
                  <w:noWrap/>
                  <w:vAlign w:val="center"/>
                </w:tcPr>
                <w:p w:rsidR="00D157CF" w:rsidRPr="00E8555C" w:rsidRDefault="00D157CF" w:rsidP="00E12D67">
                  <w:pPr>
                    <w:spacing w:before="60" w:after="60"/>
                    <w:ind w:left="60" w:right="60"/>
                    <w:jc w:val="center"/>
                    <w:rPr>
                      <w:bCs/>
                      <w:szCs w:val="29"/>
                      <w:lang w:val="en-GB"/>
                    </w:rPr>
                  </w:pPr>
                  <w:r w:rsidRPr="00E8555C">
                    <w:rPr>
                      <w:bCs/>
                      <w:szCs w:val="29"/>
                      <w:lang w:val="en-GB"/>
                    </w:rPr>
                    <w:t xml:space="preserve">Host </w:t>
                  </w:r>
                  <w:r w:rsidRPr="00E8555C">
                    <w:rPr>
                      <w:bCs/>
                      <w:szCs w:val="29"/>
                      <w:lang w:val="en-GB"/>
                    </w:rPr>
                    <w:lastRenderedPageBreak/>
                    <w:t>Regulator</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lastRenderedPageBreak/>
                    <w:t xml:space="preserve">Means in relation to a </w:t>
                  </w:r>
                  <w:proofErr w:type="spellStart"/>
                  <w:r w:rsidRPr="00E8555C">
                    <w:rPr>
                      <w:bCs/>
                      <w:szCs w:val="29"/>
                      <w:lang w:val="en-GB"/>
                    </w:rPr>
                    <w:t>Passported</w:t>
                  </w:r>
                  <w:proofErr w:type="spellEnd"/>
                  <w:r w:rsidRPr="00E8555C">
                    <w:rPr>
                      <w:bCs/>
                      <w:szCs w:val="29"/>
                      <w:lang w:val="en-GB"/>
                    </w:rPr>
                    <w:t xml:space="preserve"> Fund, the Authority in the jurisdiction into </w:t>
                  </w:r>
                  <w:r w:rsidRPr="00E8555C">
                    <w:rPr>
                      <w:bCs/>
                      <w:szCs w:val="29"/>
                      <w:lang w:val="en-GB"/>
                    </w:rPr>
                    <w:lastRenderedPageBreak/>
                    <w:t>which the Fund may be Promoted (Host Jurisdiction) under these Rules.</w:t>
                  </w:r>
                </w:p>
              </w:tc>
            </w:tr>
            <w:tr w:rsidR="00D157CF" w:rsidRPr="00E8555C" w:rsidTr="00A033C1">
              <w:tc>
                <w:tcPr>
                  <w:tcW w:w="1197" w:type="pct"/>
                  <w:noWrap/>
                  <w:vAlign w:val="center"/>
                </w:tcPr>
                <w:p w:rsidR="00D157CF" w:rsidRPr="00E8555C" w:rsidRDefault="00D157CF" w:rsidP="00A033C1">
                  <w:pPr>
                    <w:spacing w:before="60" w:after="60"/>
                    <w:ind w:left="60" w:right="60"/>
                    <w:jc w:val="center"/>
                    <w:rPr>
                      <w:bCs/>
                      <w:szCs w:val="29"/>
                      <w:lang w:val="en-GB"/>
                    </w:rPr>
                  </w:pPr>
                  <w:r w:rsidRPr="00E8555C">
                    <w:rPr>
                      <w:bCs/>
                      <w:szCs w:val="29"/>
                      <w:lang w:val="en-GB"/>
                    </w:rPr>
                    <w:lastRenderedPageBreak/>
                    <w:t>Jurisdiction</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 the UAE (excluding the Financial Free Zones), the Dubai International Financial Centre or the Abu Dhabi Global Market.</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Licensed Person</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 a Person who is licensed or otherwise authorised, by one of the Authorities to Promote a Fund(s).</w:t>
                  </w:r>
                </w:p>
              </w:tc>
            </w:tr>
            <w:tr w:rsidR="00D157CF" w:rsidRPr="00E8555C" w:rsidTr="00E12D67">
              <w:tc>
                <w:tcPr>
                  <w:tcW w:w="1197" w:type="pct"/>
                  <w:noWrap/>
                </w:tcPr>
                <w:p w:rsidR="00D157CF" w:rsidRPr="00E8555C" w:rsidRDefault="00D157CF" w:rsidP="00D157CF">
                  <w:pPr>
                    <w:spacing w:before="60" w:after="60"/>
                    <w:ind w:left="60" w:right="60"/>
                    <w:rPr>
                      <w:bCs/>
                      <w:color w:val="C00000"/>
                      <w:szCs w:val="29"/>
                      <w:lang w:val="en-GB"/>
                    </w:rPr>
                  </w:pPr>
                  <w:proofErr w:type="spellStart"/>
                  <w:r w:rsidRPr="00E8555C">
                    <w:rPr>
                      <w:bCs/>
                      <w:szCs w:val="20"/>
                      <w:lang w:val="en-GB"/>
                    </w:rPr>
                    <w:t>Passported</w:t>
                  </w:r>
                  <w:proofErr w:type="spellEnd"/>
                  <w:r w:rsidRPr="00E8555C">
                    <w:rPr>
                      <w:bCs/>
                      <w:szCs w:val="20"/>
                      <w:lang w:val="en-GB"/>
                    </w:rPr>
                    <w:t xml:space="preserve"> Fund</w:t>
                  </w:r>
                </w:p>
              </w:tc>
              <w:tc>
                <w:tcPr>
                  <w:tcW w:w="3803" w:type="pct"/>
                  <w:noWrap/>
                </w:tcPr>
                <w:p w:rsidR="00D157CF" w:rsidRPr="00E8555C" w:rsidRDefault="00D157CF" w:rsidP="00D157CF">
                  <w:pPr>
                    <w:spacing w:before="60" w:after="60"/>
                    <w:ind w:left="60" w:right="60"/>
                    <w:rPr>
                      <w:bCs/>
                      <w:color w:val="C00000"/>
                      <w:szCs w:val="29"/>
                      <w:lang w:val="en-GB"/>
                    </w:rPr>
                  </w:pPr>
                  <w:r w:rsidRPr="00E8555C">
                    <w:rPr>
                      <w:bCs/>
                      <w:szCs w:val="29"/>
                      <w:lang w:val="en-GB"/>
                    </w:rPr>
                    <w:t xml:space="preserve">Means a Domestic Fund that is registered on its Home Jurisdiction’s Register of </w:t>
                  </w:r>
                  <w:proofErr w:type="spellStart"/>
                  <w:r w:rsidRPr="00E8555C">
                    <w:rPr>
                      <w:bCs/>
                      <w:szCs w:val="29"/>
                      <w:lang w:val="en-GB"/>
                    </w:rPr>
                    <w:t>Passported</w:t>
                  </w:r>
                  <w:proofErr w:type="spellEnd"/>
                  <w:r w:rsidRPr="00E8555C">
                    <w:rPr>
                      <w:bCs/>
                      <w:szCs w:val="29"/>
                      <w:lang w:val="en-GB"/>
                    </w:rPr>
                    <w:t xml:space="preserve"> Funds.</w:t>
                  </w:r>
                </w:p>
              </w:tc>
            </w:tr>
            <w:tr w:rsidR="00D157CF" w:rsidRPr="00E8555C" w:rsidTr="00D81E6D">
              <w:tc>
                <w:tcPr>
                  <w:tcW w:w="1197" w:type="pct"/>
                  <w:noWrap/>
                  <w:vAlign w:val="center"/>
                </w:tcPr>
                <w:p w:rsidR="00D157CF" w:rsidRPr="00E8555C" w:rsidRDefault="00D157CF" w:rsidP="00D81E6D">
                  <w:pPr>
                    <w:spacing w:before="60" w:after="60"/>
                    <w:ind w:left="60" w:right="60"/>
                    <w:jc w:val="center"/>
                    <w:rPr>
                      <w:bCs/>
                      <w:szCs w:val="29"/>
                      <w:lang w:val="en-GB"/>
                    </w:rPr>
                  </w:pPr>
                  <w:r w:rsidRPr="00E8555C">
                    <w:rPr>
                      <w:bCs/>
                      <w:szCs w:val="29"/>
                      <w:lang w:val="en-GB"/>
                    </w:rPr>
                    <w:t>Person</w:t>
                  </w:r>
                </w:p>
              </w:tc>
              <w:tc>
                <w:tcPr>
                  <w:tcW w:w="3803" w:type="pct"/>
                  <w:noWrap/>
                </w:tcPr>
                <w:p w:rsidR="00D157CF" w:rsidRPr="00E8555C" w:rsidRDefault="00D157CF" w:rsidP="00D157CF">
                  <w:pPr>
                    <w:spacing w:before="60" w:after="60"/>
                    <w:ind w:left="60" w:right="60"/>
                    <w:rPr>
                      <w:bCs/>
                      <w:szCs w:val="29"/>
                      <w:lang w:val="en-GB"/>
                    </w:rPr>
                  </w:pPr>
                  <w:r w:rsidRPr="00E8555C">
                    <w:rPr>
                      <w:bCs/>
                      <w:szCs w:val="29"/>
                      <w:lang w:val="en-GB"/>
                    </w:rPr>
                    <w:t>Means any natural person, body corporate or body unincorporated, including a company, partnership, unincorporated association, government or state.</w:t>
                  </w:r>
                </w:p>
              </w:tc>
            </w:tr>
            <w:tr w:rsidR="00D157CF" w:rsidRPr="00E8555C" w:rsidTr="00D81E6D">
              <w:trPr>
                <w:trHeight w:val="3345"/>
              </w:trPr>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Promote</w:t>
                  </w:r>
                </w:p>
                <w:p w:rsidR="00D157CF" w:rsidRPr="00E8555C" w:rsidRDefault="00D157CF" w:rsidP="00D157CF">
                  <w:pPr>
                    <w:spacing w:before="60" w:after="60"/>
                    <w:ind w:left="60" w:right="60"/>
                    <w:rPr>
                      <w:bCs/>
                      <w:szCs w:val="29"/>
                      <w:lang w:val="en-GB"/>
                    </w:rPr>
                  </w:pPr>
                  <w:r w:rsidRPr="00E8555C">
                    <w:rPr>
                      <w:bCs/>
                      <w:szCs w:val="29"/>
                      <w:lang w:val="en-GB"/>
                    </w:rPr>
                    <w:t>Promoted</w:t>
                  </w:r>
                </w:p>
                <w:p w:rsidR="00D157CF" w:rsidRPr="00E8555C" w:rsidRDefault="00D157CF" w:rsidP="00D157CF">
                  <w:pPr>
                    <w:spacing w:before="60" w:after="60"/>
                    <w:ind w:left="60" w:right="60"/>
                    <w:rPr>
                      <w:bCs/>
                      <w:szCs w:val="29"/>
                      <w:lang w:val="en-GB"/>
                    </w:rPr>
                  </w:pPr>
                  <w:r w:rsidRPr="00E8555C">
                    <w:rPr>
                      <w:bCs/>
                      <w:szCs w:val="29"/>
                      <w:lang w:val="en-GB"/>
                    </w:rPr>
                    <w:t>Promotion</w:t>
                  </w:r>
                </w:p>
                <w:p w:rsidR="00D157CF" w:rsidRPr="00E8555C" w:rsidRDefault="00D157CF" w:rsidP="00D157CF">
                  <w:pPr>
                    <w:spacing w:before="60" w:after="60"/>
                    <w:ind w:left="60" w:right="60"/>
                    <w:rPr>
                      <w:bCs/>
                      <w:szCs w:val="29"/>
                      <w:lang w:val="en-GB"/>
                    </w:rPr>
                  </w:pPr>
                  <w:r w:rsidRPr="00E8555C">
                    <w:rPr>
                      <w:bCs/>
                      <w:szCs w:val="29"/>
                      <w:lang w:val="en-GB"/>
                    </w:rPr>
                    <w:t>Promoting</w:t>
                  </w:r>
                </w:p>
              </w:tc>
              <w:tc>
                <w:tcPr>
                  <w:tcW w:w="3803" w:type="pct"/>
                  <w:noWrap/>
                </w:tcPr>
                <w:p w:rsidR="00D157CF" w:rsidRPr="00E8555C" w:rsidRDefault="00D157CF" w:rsidP="00D157CF">
                  <w:pPr>
                    <w:jc w:val="both"/>
                    <w:rPr>
                      <w:rFonts w:asciiTheme="minorHAnsi" w:hAnsiTheme="minorHAnsi" w:cstheme="minorHAnsi"/>
                      <w:szCs w:val="20"/>
                      <w:lang w:val="en-GB"/>
                    </w:rPr>
                  </w:pPr>
                  <w:r w:rsidRPr="00E8555C">
                    <w:rPr>
                      <w:rFonts w:asciiTheme="minorHAnsi" w:hAnsiTheme="minorHAnsi" w:cstheme="minorHAnsi"/>
                      <w:szCs w:val="20"/>
                      <w:lang w:val="en-GB"/>
                    </w:rPr>
                    <w:t xml:space="preserve">Means the marketing and sale of units of a </w:t>
                  </w:r>
                  <w:proofErr w:type="spellStart"/>
                  <w:r w:rsidRPr="00E8555C">
                    <w:rPr>
                      <w:rFonts w:asciiTheme="minorHAnsi" w:hAnsiTheme="minorHAnsi" w:cstheme="minorHAnsi"/>
                      <w:szCs w:val="20"/>
                      <w:lang w:val="en-GB"/>
                    </w:rPr>
                    <w:t>Passported</w:t>
                  </w:r>
                  <w:proofErr w:type="spellEnd"/>
                  <w:r w:rsidRPr="00E8555C">
                    <w:rPr>
                      <w:rFonts w:asciiTheme="minorHAnsi" w:hAnsiTheme="minorHAnsi" w:cstheme="minorHAnsi"/>
                      <w:szCs w:val="20"/>
                      <w:lang w:val="en-GB"/>
                    </w:rPr>
                    <w:t xml:space="preserve"> Fund to investors domiciled in the UAE by means of any form of communication including a direct or indirect public offering or private placement performed by:</w:t>
                  </w:r>
                </w:p>
                <w:p w:rsidR="00D157CF" w:rsidRPr="00E8555C" w:rsidRDefault="00D157CF" w:rsidP="006817C7">
                  <w:pPr>
                    <w:pStyle w:val="ListParagraph"/>
                    <w:numPr>
                      <w:ilvl w:val="0"/>
                      <w:numId w:val="52"/>
                    </w:numPr>
                    <w:spacing w:before="60" w:after="60"/>
                    <w:ind w:left="568" w:right="60" w:hanging="425"/>
                    <w:rPr>
                      <w:rFonts w:asciiTheme="minorHAnsi" w:hAnsiTheme="minorHAnsi" w:cstheme="minorHAnsi"/>
                      <w:sz w:val="20"/>
                      <w:szCs w:val="20"/>
                      <w:lang w:val="en-GB"/>
                    </w:rPr>
                  </w:pPr>
                  <w:r w:rsidRPr="00E8555C">
                    <w:rPr>
                      <w:rFonts w:asciiTheme="minorHAnsi" w:hAnsiTheme="minorHAnsi" w:cstheme="minorHAnsi"/>
                      <w:sz w:val="20"/>
                      <w:szCs w:val="20"/>
                      <w:lang w:val="en-GB"/>
                    </w:rPr>
                    <w:t>the Fund Manager;</w:t>
                  </w:r>
                </w:p>
                <w:p w:rsidR="00D157CF" w:rsidRPr="00E8555C" w:rsidRDefault="00D157CF" w:rsidP="006817C7">
                  <w:pPr>
                    <w:pStyle w:val="ListParagraph"/>
                    <w:numPr>
                      <w:ilvl w:val="0"/>
                      <w:numId w:val="52"/>
                    </w:numPr>
                    <w:spacing w:before="60" w:after="60"/>
                    <w:ind w:left="568" w:right="60" w:hanging="425"/>
                    <w:rPr>
                      <w:rFonts w:asciiTheme="minorHAnsi" w:hAnsiTheme="minorHAnsi" w:cstheme="minorHAnsi"/>
                      <w:sz w:val="20"/>
                      <w:szCs w:val="20"/>
                      <w:lang w:val="en-GB"/>
                    </w:rPr>
                  </w:pPr>
                  <w:r w:rsidRPr="00E8555C">
                    <w:rPr>
                      <w:rFonts w:asciiTheme="minorHAnsi" w:hAnsiTheme="minorHAnsi" w:cstheme="minorHAnsi"/>
                      <w:sz w:val="20"/>
                      <w:szCs w:val="20"/>
                      <w:lang w:val="en-GB"/>
                    </w:rPr>
                    <w:t>an Agent; or</w:t>
                  </w:r>
                </w:p>
                <w:p w:rsidR="00D157CF" w:rsidRPr="00E8555C" w:rsidRDefault="00D157CF" w:rsidP="006817C7">
                  <w:pPr>
                    <w:pStyle w:val="ListParagraph"/>
                    <w:numPr>
                      <w:ilvl w:val="0"/>
                      <w:numId w:val="52"/>
                    </w:numPr>
                    <w:spacing w:before="60" w:after="60"/>
                    <w:ind w:left="568" w:right="60" w:hanging="425"/>
                    <w:rPr>
                      <w:rFonts w:asciiTheme="minorHAnsi" w:hAnsiTheme="minorHAnsi" w:cstheme="minorHAnsi"/>
                      <w:sz w:val="20"/>
                      <w:szCs w:val="20"/>
                      <w:lang w:val="en-GB"/>
                    </w:rPr>
                  </w:pPr>
                  <w:r w:rsidRPr="00E8555C">
                    <w:rPr>
                      <w:rFonts w:asciiTheme="minorHAnsi" w:hAnsiTheme="minorHAnsi" w:cstheme="minorHAnsi"/>
                      <w:sz w:val="20"/>
                      <w:szCs w:val="20"/>
                      <w:lang w:val="en-GB"/>
                    </w:rPr>
                    <w:t xml:space="preserve">any other Licensed Person. </w:t>
                  </w:r>
                </w:p>
                <w:p w:rsidR="00D157CF" w:rsidRPr="00E8555C" w:rsidRDefault="00D157CF" w:rsidP="00D157CF">
                  <w:pPr>
                    <w:jc w:val="both"/>
                    <w:rPr>
                      <w:rFonts w:asciiTheme="minorHAnsi" w:hAnsiTheme="minorHAnsi" w:cstheme="minorHAnsi"/>
                      <w:szCs w:val="20"/>
                      <w:lang w:val="en-GB"/>
                    </w:rPr>
                  </w:pPr>
                </w:p>
                <w:p w:rsidR="00D157CF" w:rsidRPr="00E8555C" w:rsidRDefault="00D157CF" w:rsidP="00D157CF">
                  <w:pPr>
                    <w:jc w:val="both"/>
                    <w:rPr>
                      <w:bCs/>
                      <w:szCs w:val="29"/>
                      <w:lang w:val="en-GB"/>
                    </w:rPr>
                  </w:pPr>
                  <w:r w:rsidRPr="00E8555C">
                    <w:rPr>
                      <w:rFonts w:asciiTheme="minorHAnsi" w:hAnsiTheme="minorHAnsi" w:cstheme="minorHAnsi"/>
                      <w:szCs w:val="20"/>
                      <w:lang w:val="en-GB"/>
                    </w:rPr>
                    <w:t>In this definition “sale” includes any arranging, dealing and advising activities in relation to the units.</w:t>
                  </w:r>
                </w:p>
              </w:tc>
            </w:tr>
            <w:tr w:rsidR="00D157CF" w:rsidRPr="00E8555C" w:rsidTr="00E12D67">
              <w:tc>
                <w:tcPr>
                  <w:tcW w:w="1197" w:type="pct"/>
                  <w:noWrap/>
                </w:tcPr>
                <w:p w:rsidR="00D157CF" w:rsidRPr="00E8555C" w:rsidRDefault="00D157CF" w:rsidP="00D157CF">
                  <w:pPr>
                    <w:spacing w:before="60" w:after="60" w:line="246" w:lineRule="atLeast"/>
                    <w:ind w:left="60" w:right="60"/>
                    <w:rPr>
                      <w:bCs/>
                      <w:szCs w:val="20"/>
                      <w:lang w:val="en-GB"/>
                    </w:rPr>
                  </w:pPr>
                  <w:r w:rsidRPr="00E8555C">
                    <w:rPr>
                      <w:bCs/>
                      <w:szCs w:val="20"/>
                      <w:lang w:val="en-GB"/>
                    </w:rPr>
                    <w:t>Private Fund</w:t>
                  </w:r>
                </w:p>
                <w:p w:rsidR="00D157CF" w:rsidRPr="00E8555C" w:rsidRDefault="00D157CF" w:rsidP="00D157CF">
                  <w:pPr>
                    <w:spacing w:before="60" w:after="60" w:line="246" w:lineRule="atLeast"/>
                    <w:ind w:left="60" w:right="60"/>
                    <w:rPr>
                      <w:bCs/>
                      <w:szCs w:val="20"/>
                      <w:lang w:val="en-GB"/>
                    </w:rPr>
                  </w:pPr>
                </w:p>
              </w:tc>
              <w:tc>
                <w:tcPr>
                  <w:tcW w:w="3803" w:type="pct"/>
                  <w:noWrap/>
                </w:tcPr>
                <w:p w:rsidR="00D157CF" w:rsidRPr="00E8555C" w:rsidRDefault="00D157CF" w:rsidP="00D157CF">
                  <w:pPr>
                    <w:spacing w:after="60" w:line="246" w:lineRule="atLeast"/>
                    <w:ind w:right="60"/>
                    <w:rPr>
                      <w:bCs/>
                      <w:szCs w:val="20"/>
                      <w:lang w:val="en-GB"/>
                    </w:rPr>
                  </w:pPr>
                  <w:r w:rsidRPr="00E8555C">
                    <w:rPr>
                      <w:bCs/>
                      <w:szCs w:val="20"/>
                      <w:lang w:val="en-GB"/>
                    </w:rPr>
                    <w:t>Means a Domestic Fund where:</w:t>
                  </w:r>
                </w:p>
                <w:p w:rsidR="00D157CF" w:rsidRPr="00E8555C" w:rsidRDefault="00D157CF" w:rsidP="006817C7">
                  <w:pPr>
                    <w:pStyle w:val="ListParagraph"/>
                    <w:numPr>
                      <w:ilvl w:val="0"/>
                      <w:numId w:val="53"/>
                    </w:numPr>
                    <w:spacing w:before="60" w:after="60"/>
                    <w:ind w:left="568" w:right="60" w:hanging="425"/>
                    <w:rPr>
                      <w:bCs/>
                      <w:sz w:val="20"/>
                      <w:szCs w:val="20"/>
                      <w:lang w:val="en-GB"/>
                    </w:rPr>
                  </w:pPr>
                  <w:r w:rsidRPr="00E8555C">
                    <w:rPr>
                      <w:bCs/>
                      <w:sz w:val="20"/>
                      <w:szCs w:val="20"/>
                      <w:lang w:val="en-GB"/>
                    </w:rPr>
                    <w:t>the initial subscription paid by a Person to become a Unitholder of the Fund is no less than $50,000; and</w:t>
                  </w:r>
                </w:p>
                <w:p w:rsidR="00D157CF" w:rsidRPr="00E8555C" w:rsidRDefault="00D157CF" w:rsidP="006817C7">
                  <w:pPr>
                    <w:pStyle w:val="ListParagraph"/>
                    <w:numPr>
                      <w:ilvl w:val="0"/>
                      <w:numId w:val="53"/>
                    </w:numPr>
                    <w:spacing w:before="60" w:after="60"/>
                    <w:ind w:left="568" w:right="60" w:hanging="425"/>
                    <w:rPr>
                      <w:bCs/>
                      <w:szCs w:val="20"/>
                      <w:lang w:val="en-GB"/>
                    </w:rPr>
                  </w:pPr>
                  <w:r w:rsidRPr="00E8555C">
                    <w:rPr>
                      <w:bCs/>
                      <w:sz w:val="20"/>
                      <w:szCs w:val="20"/>
                      <w:lang w:val="en-GB"/>
                    </w:rPr>
                    <w:t>participation in the Fund is restricted to Unitholders who are Qualified Investors.</w:t>
                  </w:r>
                </w:p>
              </w:tc>
            </w:tr>
            <w:tr w:rsidR="00D157CF" w:rsidRPr="00E8555C" w:rsidTr="00D81E6D">
              <w:trPr>
                <w:trHeight w:val="1701"/>
              </w:trPr>
              <w:tc>
                <w:tcPr>
                  <w:tcW w:w="1197" w:type="pct"/>
                  <w:tcBorders>
                    <w:bottom w:val="single" w:sz="4" w:space="0" w:color="auto"/>
                  </w:tcBorders>
                  <w:noWrap/>
                </w:tcPr>
                <w:p w:rsidR="00D157CF" w:rsidRPr="00E8555C" w:rsidRDefault="00D157CF" w:rsidP="00D157CF">
                  <w:pPr>
                    <w:spacing w:before="60" w:after="60" w:line="246" w:lineRule="atLeast"/>
                    <w:ind w:left="60" w:right="60"/>
                    <w:rPr>
                      <w:bCs/>
                      <w:szCs w:val="20"/>
                      <w:lang w:val="en-GB"/>
                    </w:rPr>
                  </w:pPr>
                  <w:r w:rsidRPr="00E8555C">
                    <w:rPr>
                      <w:bCs/>
                      <w:szCs w:val="20"/>
                      <w:lang w:val="en-GB"/>
                    </w:rPr>
                    <w:t>Public Fund</w:t>
                  </w:r>
                </w:p>
                <w:p w:rsidR="00D157CF" w:rsidRPr="00E8555C" w:rsidRDefault="00D157CF" w:rsidP="00D157CF">
                  <w:pPr>
                    <w:spacing w:before="60" w:after="60" w:line="246" w:lineRule="atLeast"/>
                    <w:ind w:left="60" w:right="60"/>
                    <w:rPr>
                      <w:bCs/>
                      <w:color w:val="0070C0"/>
                      <w:szCs w:val="20"/>
                      <w:lang w:val="en-GB"/>
                    </w:rPr>
                  </w:pPr>
                </w:p>
              </w:tc>
              <w:tc>
                <w:tcPr>
                  <w:tcW w:w="3803" w:type="pct"/>
                  <w:tcBorders>
                    <w:bottom w:val="single" w:sz="4" w:space="0" w:color="auto"/>
                  </w:tcBorders>
                  <w:noWrap/>
                </w:tcPr>
                <w:p w:rsidR="00D157CF" w:rsidRPr="00E8555C" w:rsidRDefault="00D157CF" w:rsidP="00D157CF">
                  <w:pPr>
                    <w:spacing w:before="60" w:after="60" w:line="246" w:lineRule="atLeast"/>
                    <w:ind w:left="60" w:right="60"/>
                    <w:rPr>
                      <w:bCs/>
                      <w:szCs w:val="20"/>
                      <w:lang w:val="en-GB"/>
                    </w:rPr>
                  </w:pPr>
                  <w:r w:rsidRPr="00E8555C">
                    <w:rPr>
                      <w:bCs/>
                      <w:szCs w:val="20"/>
                      <w:lang w:val="en-GB"/>
                    </w:rPr>
                    <w:t>Means a Domestic Fund where:</w:t>
                  </w:r>
                </w:p>
                <w:p w:rsidR="00D157CF" w:rsidRPr="00E8555C" w:rsidRDefault="00D157CF" w:rsidP="006817C7">
                  <w:pPr>
                    <w:pStyle w:val="ListParagraph"/>
                    <w:numPr>
                      <w:ilvl w:val="0"/>
                      <w:numId w:val="54"/>
                    </w:numPr>
                    <w:spacing w:before="60" w:after="60"/>
                    <w:ind w:left="568" w:right="60" w:hanging="425"/>
                    <w:rPr>
                      <w:sz w:val="20"/>
                      <w:szCs w:val="20"/>
                      <w:lang w:val="en-GB"/>
                    </w:rPr>
                  </w:pPr>
                  <w:r w:rsidRPr="00E8555C">
                    <w:rPr>
                      <w:sz w:val="20"/>
                      <w:szCs w:val="20"/>
                      <w:lang w:val="en-GB"/>
                    </w:rPr>
                    <w:t>Units of the Fund are offered to Persons in any of the Jurisdictions by way of a public offer; or</w:t>
                  </w:r>
                </w:p>
                <w:p w:rsidR="00D157CF" w:rsidRPr="00E8555C" w:rsidRDefault="00D157CF" w:rsidP="006817C7">
                  <w:pPr>
                    <w:pStyle w:val="ListParagraph"/>
                    <w:numPr>
                      <w:ilvl w:val="0"/>
                      <w:numId w:val="54"/>
                    </w:numPr>
                    <w:spacing w:before="60" w:after="60"/>
                    <w:ind w:left="568" w:right="60" w:hanging="425"/>
                    <w:rPr>
                      <w:bCs/>
                      <w:szCs w:val="20"/>
                      <w:lang w:val="en-GB"/>
                    </w:rPr>
                  </w:pPr>
                  <w:r w:rsidRPr="00E8555C">
                    <w:rPr>
                      <w:sz w:val="20"/>
                      <w:szCs w:val="20"/>
                      <w:lang w:val="en-GB"/>
                    </w:rPr>
                    <w:t>any Unitholder of the Fund is a Retail Client.</w:t>
                  </w:r>
                </w:p>
              </w:tc>
            </w:tr>
            <w:tr w:rsidR="00D157CF" w:rsidRPr="00E8555C" w:rsidTr="00E12D67">
              <w:tc>
                <w:tcPr>
                  <w:tcW w:w="1197" w:type="pct"/>
                  <w:tcBorders>
                    <w:bottom w:val="nil"/>
                  </w:tcBorders>
                  <w:noWrap/>
                </w:tcPr>
                <w:p w:rsidR="00A52C09" w:rsidRPr="00E8555C" w:rsidRDefault="00A52C09" w:rsidP="00D157CF">
                  <w:pPr>
                    <w:spacing w:before="60" w:after="60"/>
                    <w:ind w:left="60" w:right="60"/>
                    <w:rPr>
                      <w:bCs/>
                      <w:szCs w:val="20"/>
                      <w:rtl/>
                      <w:lang w:val="en-GB"/>
                    </w:rPr>
                  </w:pPr>
                </w:p>
                <w:p w:rsidR="00A52C09" w:rsidRPr="00E8555C" w:rsidRDefault="00A52C09" w:rsidP="00D157CF">
                  <w:pPr>
                    <w:spacing w:before="60" w:after="60"/>
                    <w:ind w:left="60" w:right="60"/>
                    <w:rPr>
                      <w:bCs/>
                      <w:szCs w:val="20"/>
                      <w:rtl/>
                      <w:lang w:val="en-GB"/>
                    </w:rPr>
                  </w:pPr>
                </w:p>
                <w:p w:rsidR="00A52C09" w:rsidRPr="00E8555C" w:rsidRDefault="00A52C09" w:rsidP="00D157CF">
                  <w:pPr>
                    <w:spacing w:before="60" w:after="60"/>
                    <w:ind w:left="60" w:right="60"/>
                    <w:rPr>
                      <w:bCs/>
                      <w:szCs w:val="20"/>
                      <w:rtl/>
                      <w:lang w:val="en-GB"/>
                    </w:rPr>
                  </w:pPr>
                </w:p>
                <w:p w:rsidR="00A52C09" w:rsidRPr="00E8555C" w:rsidRDefault="00A52C09" w:rsidP="00D157CF">
                  <w:pPr>
                    <w:spacing w:before="60" w:after="60"/>
                    <w:ind w:left="60" w:right="60"/>
                    <w:rPr>
                      <w:bCs/>
                      <w:szCs w:val="20"/>
                      <w:rtl/>
                      <w:lang w:val="en-GB"/>
                    </w:rPr>
                  </w:pPr>
                </w:p>
                <w:p w:rsidR="00A52C09" w:rsidRPr="00E8555C" w:rsidRDefault="00A52C09" w:rsidP="00D157CF">
                  <w:pPr>
                    <w:spacing w:before="60" w:after="60"/>
                    <w:ind w:left="60" w:right="60"/>
                    <w:rPr>
                      <w:bCs/>
                      <w:szCs w:val="20"/>
                      <w:rtl/>
                      <w:lang w:val="en-GB"/>
                    </w:rPr>
                  </w:pPr>
                </w:p>
                <w:p w:rsidR="00D157CF" w:rsidRPr="00E8555C" w:rsidRDefault="00D157CF" w:rsidP="00D157CF">
                  <w:pPr>
                    <w:spacing w:before="60" w:after="60"/>
                    <w:ind w:left="60" w:right="60"/>
                    <w:rPr>
                      <w:bCs/>
                      <w:szCs w:val="20"/>
                      <w:lang w:val="en-GB"/>
                    </w:rPr>
                  </w:pPr>
                  <w:r w:rsidRPr="00E8555C">
                    <w:rPr>
                      <w:bCs/>
                      <w:szCs w:val="20"/>
                      <w:lang w:val="en-GB"/>
                    </w:rPr>
                    <w:lastRenderedPageBreak/>
                    <w:t>Qualified Investor</w:t>
                  </w:r>
                </w:p>
                <w:p w:rsidR="00D157CF" w:rsidRPr="00E8555C" w:rsidRDefault="00D157CF" w:rsidP="00D157CF">
                  <w:pPr>
                    <w:spacing w:before="60" w:after="60"/>
                    <w:ind w:left="60" w:right="60"/>
                    <w:rPr>
                      <w:rFonts w:cs="Times New Roman"/>
                      <w:bCs/>
                      <w:color w:val="0070C0"/>
                      <w:szCs w:val="20"/>
                      <w:lang w:val="en-GB"/>
                    </w:rPr>
                  </w:pPr>
                </w:p>
              </w:tc>
              <w:tc>
                <w:tcPr>
                  <w:tcW w:w="3803" w:type="pct"/>
                  <w:tcBorders>
                    <w:bottom w:val="nil"/>
                  </w:tcBorders>
                  <w:noWrap/>
                </w:tcPr>
                <w:p w:rsidR="00A52C09" w:rsidRPr="00E8555C" w:rsidRDefault="00A52C09" w:rsidP="00D157CF">
                  <w:pPr>
                    <w:spacing w:before="60" w:after="60"/>
                    <w:ind w:left="60" w:right="60"/>
                    <w:rPr>
                      <w:iCs/>
                      <w:szCs w:val="20"/>
                      <w:rtl/>
                      <w:lang w:val="en-GB"/>
                    </w:rPr>
                  </w:pPr>
                </w:p>
                <w:p w:rsidR="00A52C09" w:rsidRPr="00E8555C" w:rsidRDefault="00A52C09" w:rsidP="00D157CF">
                  <w:pPr>
                    <w:spacing w:before="60" w:after="60"/>
                    <w:ind w:left="60" w:right="60"/>
                    <w:rPr>
                      <w:iCs/>
                      <w:szCs w:val="20"/>
                      <w:rtl/>
                      <w:lang w:val="en-GB"/>
                    </w:rPr>
                  </w:pPr>
                </w:p>
                <w:p w:rsidR="00A52C09" w:rsidRPr="00E8555C" w:rsidRDefault="00A52C09" w:rsidP="00D157CF">
                  <w:pPr>
                    <w:spacing w:before="60" w:after="60"/>
                    <w:ind w:left="60" w:right="60"/>
                    <w:rPr>
                      <w:iCs/>
                      <w:szCs w:val="20"/>
                      <w:rtl/>
                      <w:lang w:val="en-GB"/>
                    </w:rPr>
                  </w:pPr>
                </w:p>
                <w:p w:rsidR="00A52C09" w:rsidRPr="00E8555C" w:rsidRDefault="00A52C09" w:rsidP="00D157CF">
                  <w:pPr>
                    <w:spacing w:before="60" w:after="60"/>
                    <w:ind w:left="60" w:right="60"/>
                    <w:rPr>
                      <w:iCs/>
                      <w:szCs w:val="20"/>
                      <w:rtl/>
                      <w:lang w:val="en-GB"/>
                    </w:rPr>
                  </w:pPr>
                </w:p>
                <w:p w:rsidR="00A52C09" w:rsidRPr="00E8555C" w:rsidRDefault="00A52C09" w:rsidP="00D157CF">
                  <w:pPr>
                    <w:spacing w:before="60" w:after="60"/>
                    <w:ind w:left="60" w:right="60"/>
                    <w:rPr>
                      <w:iCs/>
                      <w:szCs w:val="20"/>
                      <w:rtl/>
                      <w:lang w:val="en-GB"/>
                    </w:rPr>
                  </w:pPr>
                </w:p>
                <w:p w:rsidR="00D157CF" w:rsidRPr="00E8555C" w:rsidRDefault="00D157CF" w:rsidP="00D157CF">
                  <w:pPr>
                    <w:spacing w:before="60" w:after="60"/>
                    <w:ind w:left="60" w:right="60"/>
                    <w:rPr>
                      <w:iCs/>
                      <w:szCs w:val="20"/>
                      <w:lang w:val="en-GB"/>
                    </w:rPr>
                  </w:pPr>
                  <w:r w:rsidRPr="00E8555C">
                    <w:rPr>
                      <w:iCs/>
                      <w:szCs w:val="20"/>
                      <w:lang w:val="en-GB"/>
                    </w:rPr>
                    <w:lastRenderedPageBreak/>
                    <w:t xml:space="preserve">Means any </w:t>
                  </w:r>
                  <w:r w:rsidRPr="00E8555C">
                    <w:rPr>
                      <w:lang w:val="en-GB"/>
                    </w:rPr>
                    <w:t>Person</w:t>
                  </w:r>
                  <w:r w:rsidRPr="00E8555C">
                    <w:rPr>
                      <w:iCs/>
                      <w:szCs w:val="20"/>
                      <w:lang w:val="en-GB"/>
                    </w:rPr>
                    <w:t xml:space="preserve"> who is either a :</w:t>
                  </w:r>
                </w:p>
                <w:p w:rsidR="00D157CF" w:rsidRPr="00E8555C" w:rsidRDefault="00D157CF" w:rsidP="00D157CF">
                  <w:pPr>
                    <w:pStyle w:val="Heading4"/>
                    <w:numPr>
                      <w:ilvl w:val="3"/>
                      <w:numId w:val="32"/>
                    </w:numPr>
                    <w:tabs>
                      <w:tab w:val="clear" w:pos="1440"/>
                      <w:tab w:val="num" w:pos="574"/>
                    </w:tabs>
                    <w:spacing w:before="60" w:after="60"/>
                    <w:ind w:left="574" w:right="60" w:hanging="425"/>
                    <w:outlineLvl w:val="3"/>
                    <w:rPr>
                      <w:lang w:val="en-GB"/>
                    </w:rPr>
                  </w:pPr>
                  <w:r w:rsidRPr="00E8555C">
                    <w:rPr>
                      <w:lang w:val="en-GB"/>
                    </w:rPr>
                    <w:t>"Deemed" Qualified Investor;</w:t>
                  </w:r>
                </w:p>
                <w:p w:rsidR="00D157CF" w:rsidRPr="00E8555C" w:rsidRDefault="00D157CF" w:rsidP="00A52C09">
                  <w:pPr>
                    <w:pStyle w:val="Heading4"/>
                    <w:numPr>
                      <w:ilvl w:val="3"/>
                      <w:numId w:val="32"/>
                    </w:numPr>
                    <w:tabs>
                      <w:tab w:val="clear" w:pos="1440"/>
                      <w:tab w:val="num" w:pos="574"/>
                      <w:tab w:val="left" w:pos="883"/>
                    </w:tabs>
                    <w:spacing w:before="60" w:after="60"/>
                    <w:ind w:left="574" w:right="60" w:hanging="425"/>
                    <w:jc w:val="left"/>
                    <w:outlineLvl w:val="3"/>
                    <w:rPr>
                      <w:lang w:val="en-GB"/>
                    </w:rPr>
                  </w:pPr>
                  <w:r w:rsidRPr="00E8555C">
                    <w:rPr>
                      <w:lang w:val="en-GB"/>
                    </w:rPr>
                    <w:t>"Service-based" Qualified Investor; or</w:t>
                  </w:r>
                </w:p>
                <w:p w:rsidR="00D157CF" w:rsidRPr="00E8555C" w:rsidRDefault="00D157CF" w:rsidP="00D157CF">
                  <w:pPr>
                    <w:pStyle w:val="Heading4"/>
                    <w:numPr>
                      <w:ilvl w:val="3"/>
                      <w:numId w:val="32"/>
                    </w:numPr>
                    <w:tabs>
                      <w:tab w:val="clear" w:pos="1440"/>
                      <w:tab w:val="num" w:pos="574"/>
                    </w:tabs>
                    <w:spacing w:before="60" w:after="60"/>
                    <w:ind w:left="574" w:right="60" w:hanging="425"/>
                    <w:outlineLvl w:val="3"/>
                    <w:rPr>
                      <w:lang w:val="en-GB"/>
                    </w:rPr>
                  </w:pPr>
                  <w:r w:rsidRPr="00E8555C">
                    <w:rPr>
                      <w:lang w:val="en-GB"/>
                    </w:rPr>
                    <w:t>"Assessed" Qualified Investor.</w:t>
                  </w:r>
                </w:p>
                <w:p w:rsidR="00D81E6D" w:rsidRPr="00E8555C" w:rsidRDefault="00D81E6D" w:rsidP="00D157CF">
                  <w:pPr>
                    <w:spacing w:before="60" w:after="60"/>
                    <w:ind w:left="60" w:right="60"/>
                    <w:rPr>
                      <w:b/>
                      <w:iCs/>
                      <w:szCs w:val="20"/>
                      <w:rtl/>
                      <w:lang w:val="en-GB"/>
                    </w:rPr>
                  </w:pPr>
                </w:p>
                <w:p w:rsidR="00D157CF" w:rsidRPr="00E8555C" w:rsidRDefault="00D157CF" w:rsidP="00D157CF">
                  <w:pPr>
                    <w:spacing w:before="60" w:after="60"/>
                    <w:ind w:left="60" w:right="60"/>
                    <w:rPr>
                      <w:b/>
                      <w:iCs/>
                      <w:szCs w:val="20"/>
                      <w:lang w:val="en-GB"/>
                    </w:rPr>
                  </w:pPr>
                  <w:r w:rsidRPr="00E8555C">
                    <w:rPr>
                      <w:b/>
                      <w:iCs/>
                      <w:szCs w:val="20"/>
                      <w:lang w:val="en-GB"/>
                    </w:rPr>
                    <w:t>"Deemed" Qualified Investors</w:t>
                  </w:r>
                </w:p>
                <w:p w:rsidR="00D157CF" w:rsidRPr="00E8555C" w:rsidRDefault="00D157CF" w:rsidP="00D157CF">
                  <w:pPr>
                    <w:spacing w:before="60" w:after="60"/>
                    <w:ind w:left="149" w:right="60"/>
                    <w:rPr>
                      <w:iCs/>
                      <w:color w:val="C00000"/>
                      <w:szCs w:val="20"/>
                      <w:lang w:val="en-GB"/>
                    </w:rPr>
                  </w:pPr>
                  <w:r w:rsidRPr="00E8555C">
                    <w:rPr>
                      <w:iCs/>
                      <w:szCs w:val="20"/>
                      <w:lang w:val="en-GB"/>
                    </w:rPr>
                    <w:t xml:space="preserve">1. A </w:t>
                  </w:r>
                  <w:r w:rsidRPr="00E8555C">
                    <w:rPr>
                      <w:lang w:val="en-GB"/>
                    </w:rPr>
                    <w:t>Person</w:t>
                  </w:r>
                  <w:r w:rsidRPr="00E8555C">
                    <w:rPr>
                      <w:iCs/>
                      <w:szCs w:val="20"/>
                      <w:lang w:val="en-GB"/>
                    </w:rPr>
                    <w:t xml:space="preserve"> is a "deemed" Qualified Investor if the </w:t>
                  </w:r>
                  <w:r w:rsidRPr="00E8555C">
                    <w:rPr>
                      <w:lang w:val="en-GB"/>
                    </w:rPr>
                    <w:t>Person</w:t>
                  </w:r>
                  <w:r w:rsidRPr="00E8555C">
                    <w:rPr>
                      <w:iCs/>
                      <w:szCs w:val="20"/>
                      <w:lang w:val="en-GB"/>
                    </w:rPr>
                    <w:t xml:space="preserve"> falls within any of the following paragraphs and has not opted to be classified as a Retail Client:</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color w:val="C00000"/>
                      <w:sz w:val="20"/>
                      <w:szCs w:val="20"/>
                      <w:lang w:val="en-GB"/>
                    </w:rPr>
                  </w:pPr>
                  <w:r w:rsidRPr="00E8555C">
                    <w:rPr>
                      <w:sz w:val="20"/>
                      <w:szCs w:val="20"/>
                      <w:lang w:val="en-GB"/>
                    </w:rPr>
                    <w:t>a supranational organisation whose members are either countries, central banks or national monetary authorities;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 properly constituted government, government agency, central bank or other national monetary authority of any country or jurisdiction;</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A52C09">
                  <w:pPr>
                    <w:pStyle w:val="ListParagraph"/>
                    <w:numPr>
                      <w:ilvl w:val="0"/>
                      <w:numId w:val="33"/>
                    </w:numPr>
                    <w:spacing w:before="120" w:after="120"/>
                    <w:ind w:left="712" w:right="60" w:hanging="425"/>
                    <w:rPr>
                      <w:color w:val="C00000"/>
                      <w:sz w:val="20"/>
                      <w:szCs w:val="20"/>
                      <w:lang w:val="en-GB"/>
                    </w:rPr>
                  </w:pPr>
                  <w:r w:rsidRPr="00E8555C">
                    <w:rPr>
                      <w:sz w:val="20"/>
                      <w:szCs w:val="20"/>
                      <w:lang w:val="en-GB"/>
                    </w:rPr>
                    <w:t>a public authority or state investment body;</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A52C09">
                  <w:pPr>
                    <w:pStyle w:val="ListParagraph"/>
                    <w:numPr>
                      <w:ilvl w:val="0"/>
                      <w:numId w:val="33"/>
                    </w:numPr>
                    <w:spacing w:before="120" w:after="120"/>
                    <w:ind w:left="712" w:right="60" w:hanging="425"/>
                    <w:rPr>
                      <w:sz w:val="20"/>
                      <w:szCs w:val="20"/>
                      <w:lang w:val="en-GB"/>
                    </w:rPr>
                  </w:pPr>
                  <w:r w:rsidRPr="00E8555C">
                    <w:rPr>
                      <w:sz w:val="20"/>
                      <w:szCs w:val="20"/>
                      <w:lang w:val="en-GB"/>
                    </w:rPr>
                    <w:t>an investment exchange or a clearing house that is authorised by an Authority or a financial services regulator outside the UAE;</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 Person who is authorised to carry on a financial service by an Authority or by a financial services regulator;</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color w:val="C00000"/>
                      <w:sz w:val="20"/>
                      <w:szCs w:val="20"/>
                      <w:lang w:val="en-GB"/>
                    </w:rPr>
                  </w:pPr>
                  <w:r w:rsidRPr="00E8555C">
                    <w:rPr>
                      <w:sz w:val="20"/>
                      <w:szCs w:val="20"/>
                      <w:lang w:val="en-GB"/>
                    </w:rPr>
                    <w:t>the management company of a regulated pension fund;</w:t>
                  </w:r>
                </w:p>
                <w:p w:rsidR="00D157CF" w:rsidRPr="00E8555C" w:rsidRDefault="00D157CF" w:rsidP="00D157CF">
                  <w:pPr>
                    <w:pStyle w:val="ListParagraph"/>
                    <w:spacing w:before="60" w:after="60"/>
                    <w:ind w:left="568" w:right="60"/>
                    <w:rPr>
                      <w:sz w:val="20"/>
                      <w:szCs w:val="20"/>
                      <w:lang w:val="en-GB"/>
                    </w:rPr>
                  </w:pPr>
                </w:p>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 Person which, as at the date of its most recent financial statements, met at least two of the following requirements:</w:t>
                  </w:r>
                </w:p>
                <w:p w:rsidR="00D157CF" w:rsidRPr="00E8555C" w:rsidRDefault="00D157CF" w:rsidP="00D157CF">
                  <w:pPr>
                    <w:pStyle w:val="ListParagraph"/>
                    <w:spacing w:before="60" w:after="60"/>
                    <w:ind w:left="568" w:right="60"/>
                    <w:rPr>
                      <w:sz w:val="20"/>
                      <w:szCs w:val="20"/>
                      <w:lang w:val="en-GB"/>
                    </w:rPr>
                  </w:pPr>
                </w:p>
                <w:p w:rsidR="00D157CF" w:rsidRPr="00E8555C" w:rsidRDefault="00D157CF" w:rsidP="00D157CF">
                  <w:pPr>
                    <w:pStyle w:val="ListParagraph"/>
                    <w:spacing w:before="60" w:after="60"/>
                    <w:ind w:left="1282" w:right="60" w:hanging="570"/>
                    <w:rPr>
                      <w:sz w:val="20"/>
                      <w:szCs w:val="20"/>
                      <w:lang w:val="en-GB"/>
                    </w:rPr>
                  </w:pPr>
                  <w:r w:rsidRPr="00E8555C">
                    <w:rPr>
                      <w:sz w:val="20"/>
                      <w:szCs w:val="20"/>
                      <w:lang w:val="en-GB"/>
                    </w:rPr>
                    <w:t>(i) a balance sheet total of US$20 million;</w:t>
                  </w:r>
                </w:p>
                <w:p w:rsidR="00D157CF" w:rsidRPr="00E8555C" w:rsidRDefault="00D157CF" w:rsidP="00D157CF">
                  <w:pPr>
                    <w:pStyle w:val="ListParagraph"/>
                    <w:spacing w:before="60" w:after="60"/>
                    <w:ind w:left="1282" w:right="60"/>
                    <w:rPr>
                      <w:sz w:val="20"/>
                      <w:szCs w:val="20"/>
                      <w:lang w:val="en-GB"/>
                    </w:rPr>
                  </w:pPr>
                </w:p>
                <w:p w:rsidR="00D157CF" w:rsidRPr="00E8555C" w:rsidRDefault="00D157CF" w:rsidP="00D157CF">
                  <w:pPr>
                    <w:pStyle w:val="ListParagraph"/>
                    <w:spacing w:before="60" w:after="60"/>
                    <w:ind w:left="1282" w:right="60" w:hanging="570"/>
                    <w:rPr>
                      <w:sz w:val="20"/>
                      <w:szCs w:val="20"/>
                      <w:lang w:val="en-GB"/>
                    </w:rPr>
                  </w:pPr>
                  <w:r w:rsidRPr="00E8555C">
                    <w:rPr>
                      <w:sz w:val="20"/>
                      <w:szCs w:val="20"/>
                      <w:lang w:val="en-GB"/>
                    </w:rPr>
                    <w:t>(ii) a net annual turnover of US$40 million; or</w:t>
                  </w:r>
                </w:p>
                <w:p w:rsidR="00D157CF" w:rsidRPr="00E8555C" w:rsidRDefault="00D157CF" w:rsidP="00D157CF">
                  <w:pPr>
                    <w:pStyle w:val="ListParagraph"/>
                    <w:spacing w:before="60" w:after="60"/>
                    <w:ind w:left="1282" w:right="60"/>
                    <w:rPr>
                      <w:sz w:val="20"/>
                      <w:szCs w:val="20"/>
                      <w:lang w:val="en-GB"/>
                    </w:rPr>
                  </w:pPr>
                </w:p>
                <w:p w:rsidR="00D157CF" w:rsidRPr="00E8555C" w:rsidRDefault="00D157CF" w:rsidP="00D157CF">
                  <w:pPr>
                    <w:pStyle w:val="ListParagraph"/>
                    <w:spacing w:before="60" w:after="60"/>
                    <w:ind w:left="1282" w:right="60" w:hanging="570"/>
                    <w:rPr>
                      <w:sz w:val="20"/>
                      <w:szCs w:val="20"/>
                      <w:lang w:val="en-GB"/>
                    </w:rPr>
                  </w:pPr>
                  <w:r w:rsidRPr="00E8555C">
                    <w:rPr>
                      <w:sz w:val="20"/>
                      <w:szCs w:val="20"/>
                      <w:lang w:val="en-GB"/>
                    </w:rPr>
                    <w:t xml:space="preserve">(iii) own funds or called up capital of at least US$2 million, </w:t>
                  </w:r>
                </w:p>
                <w:p w:rsidR="00D157CF" w:rsidRPr="00E8555C" w:rsidRDefault="00D157CF" w:rsidP="00D157CF">
                  <w:pPr>
                    <w:pStyle w:val="ListParagraph"/>
                    <w:spacing w:before="60" w:after="60"/>
                    <w:ind w:left="1282" w:right="60"/>
                    <w:rPr>
                      <w:sz w:val="20"/>
                      <w:szCs w:val="20"/>
                      <w:lang w:val="en-GB"/>
                    </w:rPr>
                  </w:pPr>
                </w:p>
                <w:p w:rsidR="00D157CF" w:rsidRPr="00E8555C" w:rsidRDefault="00D157CF" w:rsidP="00D157CF">
                  <w:pPr>
                    <w:spacing w:before="60" w:after="60"/>
                    <w:ind w:right="60" w:firstLine="712"/>
                    <w:rPr>
                      <w:szCs w:val="20"/>
                      <w:lang w:val="en-GB"/>
                    </w:rPr>
                  </w:pPr>
                  <w:r w:rsidRPr="00E8555C">
                    <w:rPr>
                      <w:szCs w:val="20"/>
                      <w:lang w:val="en-GB"/>
                    </w:rPr>
                    <w:lastRenderedPageBreak/>
                    <w:t>or, in each case, equivalent amounts in another currency;</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 [Collective Investment Fund] or a regulated pension fund;</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 body corporate whose shares are listed or admitted to trading on any exchange of an IOSCO member country;</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any other institutional investor whose main activity is to invest in financial instruments, including an entity dedicated to the securitisation of assets or other financial transactions;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a trustee of a trust which has, or had during the previous twelve months, assets of at least US$10,000,000, or an equivalent amount in another currency.  An individual trustee on the board of such a trust is only a "deemed" Qualified Investor in relation to that particular trust;</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A52C09">
                  <w:pPr>
                    <w:pStyle w:val="ListParagraph"/>
                    <w:numPr>
                      <w:ilvl w:val="0"/>
                      <w:numId w:val="33"/>
                    </w:numPr>
                    <w:spacing w:before="240" w:after="60"/>
                    <w:ind w:left="712" w:right="60" w:hanging="425"/>
                    <w:rPr>
                      <w:sz w:val="20"/>
                      <w:szCs w:val="20"/>
                      <w:lang w:val="en-GB"/>
                    </w:rPr>
                  </w:pPr>
                  <w:r w:rsidRPr="00E8555C">
                    <w:rPr>
                      <w:sz w:val="20"/>
                      <w:szCs w:val="20"/>
                      <w:lang w:val="en-GB"/>
                    </w:rPr>
                    <w:t>a single family office with respect to its activities carried on exclusively for the purposes of, and only in so far as it is, carrying out its duties as a single family office; or</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numPr>
                      <w:ilvl w:val="0"/>
                      <w:numId w:val="33"/>
                    </w:numPr>
                    <w:spacing w:before="60" w:after="60"/>
                    <w:ind w:left="712" w:right="60" w:hanging="425"/>
                    <w:rPr>
                      <w:sz w:val="20"/>
                      <w:szCs w:val="20"/>
                      <w:lang w:val="en-GB"/>
                    </w:rPr>
                  </w:pPr>
                  <w:r w:rsidRPr="00E8555C">
                    <w:rPr>
                      <w:sz w:val="20"/>
                      <w:szCs w:val="20"/>
                      <w:lang w:val="en-GB"/>
                    </w:rPr>
                    <w:t xml:space="preserve"> a subsidiary or a parent of any of the Persons described in 1(a)-(l).</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keepNext/>
                    <w:spacing w:before="60" w:after="60"/>
                    <w:ind w:left="62" w:right="62"/>
                    <w:rPr>
                      <w:b/>
                      <w:color w:val="C00000"/>
                      <w:szCs w:val="20"/>
                      <w:lang w:val="en-GB"/>
                    </w:rPr>
                  </w:pPr>
                  <w:r w:rsidRPr="00E8555C">
                    <w:rPr>
                      <w:b/>
                      <w:szCs w:val="20"/>
                      <w:lang w:val="en-GB"/>
                    </w:rPr>
                    <w:t>"Service-</w:t>
                  </w:r>
                  <w:r w:rsidRPr="00E8555C">
                    <w:rPr>
                      <w:b/>
                      <w:iCs/>
                      <w:szCs w:val="20"/>
                      <w:lang w:val="en-GB"/>
                    </w:rPr>
                    <w:t>based</w:t>
                  </w:r>
                  <w:r w:rsidRPr="00E8555C">
                    <w:rPr>
                      <w:b/>
                      <w:szCs w:val="20"/>
                      <w:lang w:val="en-GB"/>
                    </w:rPr>
                    <w:t>" Qualified Investor</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573" w:right="60" w:hanging="425"/>
                    <w:rPr>
                      <w:szCs w:val="20"/>
                      <w:lang w:val="en-GB"/>
                    </w:rPr>
                  </w:pPr>
                  <w:r w:rsidRPr="00E8555C">
                    <w:rPr>
                      <w:szCs w:val="20"/>
                      <w:lang w:val="en-GB"/>
                    </w:rPr>
                    <w:t xml:space="preserve">2. A </w:t>
                  </w:r>
                  <w:r w:rsidRPr="00E8555C">
                    <w:rPr>
                      <w:lang w:val="en-GB"/>
                    </w:rPr>
                    <w:t>Person</w:t>
                  </w:r>
                  <w:r w:rsidRPr="00E8555C">
                    <w:rPr>
                      <w:szCs w:val="20"/>
                      <w:lang w:val="en-GB"/>
                    </w:rPr>
                    <w:t xml:space="preserve"> is a "Service-based" Qualified Investor if:</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6817C7">
                  <w:pPr>
                    <w:pStyle w:val="ListParagraph"/>
                    <w:numPr>
                      <w:ilvl w:val="0"/>
                      <w:numId w:val="56"/>
                    </w:numPr>
                    <w:spacing w:before="60" w:after="60"/>
                    <w:ind w:right="60"/>
                    <w:rPr>
                      <w:rFonts w:asciiTheme="minorHAnsi" w:hAnsiTheme="minorHAnsi" w:cstheme="minorHAnsi"/>
                      <w:sz w:val="20"/>
                      <w:szCs w:val="20"/>
                      <w:lang w:val="en-GB"/>
                    </w:rPr>
                  </w:pPr>
                  <w:r w:rsidRPr="00E8555C">
                    <w:rPr>
                      <w:rFonts w:asciiTheme="minorHAnsi" w:hAnsiTheme="minorHAnsi" w:cstheme="minorHAnsi"/>
                      <w:sz w:val="20"/>
                      <w:szCs w:val="20"/>
                      <w:lang w:val="en-GB"/>
                    </w:rPr>
                    <w:t>the financial service provided to that Person is "Advising on Investments" or "Arranging Credit";</w:t>
                  </w:r>
                </w:p>
                <w:p w:rsidR="00D157CF" w:rsidRPr="00E8555C" w:rsidRDefault="00D157CF" w:rsidP="00D157CF">
                  <w:pPr>
                    <w:pStyle w:val="ListParagraph"/>
                    <w:spacing w:before="60" w:after="60"/>
                    <w:ind w:right="60"/>
                    <w:rPr>
                      <w:rFonts w:asciiTheme="minorHAnsi" w:hAnsiTheme="minorHAnsi" w:cstheme="minorHAnsi"/>
                      <w:sz w:val="20"/>
                      <w:szCs w:val="20"/>
                      <w:lang w:val="en-GB"/>
                    </w:rPr>
                  </w:pPr>
                </w:p>
                <w:p w:rsidR="00D157CF" w:rsidRPr="00E8555C" w:rsidRDefault="00D157CF" w:rsidP="006817C7">
                  <w:pPr>
                    <w:pStyle w:val="ListParagraph"/>
                    <w:numPr>
                      <w:ilvl w:val="0"/>
                      <w:numId w:val="56"/>
                    </w:numPr>
                    <w:spacing w:before="60" w:after="60"/>
                    <w:ind w:right="60"/>
                    <w:rPr>
                      <w:rFonts w:asciiTheme="minorHAnsi" w:hAnsiTheme="minorHAnsi" w:cstheme="minorHAnsi"/>
                      <w:sz w:val="20"/>
                      <w:szCs w:val="20"/>
                      <w:lang w:val="en-GB"/>
                    </w:rPr>
                  </w:pPr>
                  <w:r w:rsidRPr="00E8555C">
                    <w:rPr>
                      <w:sz w:val="20"/>
                      <w:szCs w:val="20"/>
                      <w:lang w:val="en-GB"/>
                    </w:rPr>
                    <w:t>the service is provided for the purposes of corporate structuring and financing; and</w:t>
                  </w:r>
                </w:p>
                <w:p w:rsidR="00D157CF" w:rsidRPr="00E8555C" w:rsidRDefault="00D157CF" w:rsidP="00D157CF">
                  <w:pPr>
                    <w:pStyle w:val="ListParagraph"/>
                    <w:spacing w:before="60" w:after="60"/>
                    <w:ind w:right="60"/>
                    <w:rPr>
                      <w:rFonts w:asciiTheme="minorHAnsi" w:hAnsiTheme="minorHAnsi" w:cstheme="minorHAnsi"/>
                      <w:sz w:val="20"/>
                      <w:szCs w:val="20"/>
                      <w:lang w:val="en-GB"/>
                    </w:rPr>
                  </w:pPr>
                </w:p>
                <w:p w:rsidR="00D157CF" w:rsidRPr="00E8555C" w:rsidRDefault="00D157CF" w:rsidP="006817C7">
                  <w:pPr>
                    <w:pStyle w:val="ListParagraph"/>
                    <w:numPr>
                      <w:ilvl w:val="0"/>
                      <w:numId w:val="56"/>
                    </w:numPr>
                    <w:spacing w:before="60" w:after="60"/>
                    <w:ind w:right="60"/>
                    <w:rPr>
                      <w:szCs w:val="20"/>
                      <w:lang w:val="en-GB"/>
                    </w:rPr>
                  </w:pPr>
                  <w:r w:rsidRPr="00E8555C">
                    <w:rPr>
                      <w:rFonts w:asciiTheme="minorHAnsi" w:hAnsiTheme="minorHAnsi" w:cstheme="minorHAnsi"/>
                      <w:sz w:val="20"/>
                      <w:szCs w:val="20"/>
                      <w:lang w:val="en-GB"/>
                    </w:rPr>
                    <w:t>the Person has not opted to be classified as a Retail Client.</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CB2337">
                  <w:pPr>
                    <w:spacing w:before="120" w:after="60"/>
                    <w:ind w:right="60"/>
                    <w:rPr>
                      <w:color w:val="C00000"/>
                      <w:szCs w:val="20"/>
                      <w:lang w:val="en-GB"/>
                    </w:rPr>
                  </w:pPr>
                  <w:r w:rsidRPr="00E8555C">
                    <w:rPr>
                      <w:b/>
                      <w:szCs w:val="20"/>
                      <w:lang w:val="en-GB"/>
                    </w:rPr>
                    <w:t>"Assessed" Qualified Investors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60" w:right="60"/>
                    <w:rPr>
                      <w:iCs/>
                      <w:szCs w:val="18"/>
                      <w:lang w:val="en-GB"/>
                    </w:rPr>
                  </w:pPr>
                  <w:r w:rsidRPr="00E8555C">
                    <w:rPr>
                      <w:iCs/>
                      <w:szCs w:val="18"/>
                      <w:lang w:val="en-GB"/>
                    </w:rPr>
                    <w:t xml:space="preserve">A Person is an “assessed” Qualified </w:t>
                  </w:r>
                  <w:r w:rsidRPr="00E8555C">
                    <w:rPr>
                      <w:iCs/>
                      <w:szCs w:val="18"/>
                      <w:lang w:val="en-GB"/>
                    </w:rPr>
                    <w:lastRenderedPageBreak/>
                    <w:t xml:space="preserve">Investor if the Person falls within any of the following paragraphs and has not opted to be classified as a Retail Client. </w:t>
                  </w:r>
                </w:p>
                <w:p w:rsidR="00D157CF" w:rsidRPr="00E8555C" w:rsidRDefault="00D157CF" w:rsidP="00D157CF">
                  <w:pPr>
                    <w:spacing w:before="60" w:after="60"/>
                    <w:ind w:left="60" w:right="60"/>
                    <w:rPr>
                      <w:b/>
                      <w:color w:val="C00000"/>
                      <w:szCs w:val="20"/>
                      <w:lang w:val="en-GB"/>
                    </w:rPr>
                  </w:pPr>
                  <w:r w:rsidRPr="00E8555C">
                    <w:rPr>
                      <w:i/>
                      <w:iCs/>
                      <w:szCs w:val="18"/>
                      <w:lang w:val="en-GB"/>
                    </w:rPr>
                    <w:t>Individuals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tabs>
                      <w:tab w:val="left" w:pos="626"/>
                    </w:tabs>
                    <w:spacing w:before="60" w:after="60"/>
                    <w:ind w:left="60" w:right="60"/>
                    <w:rPr>
                      <w:i/>
                      <w:color w:val="C00000"/>
                      <w:szCs w:val="20"/>
                      <w:lang w:val="en-GB"/>
                    </w:rPr>
                  </w:pPr>
                  <w:r w:rsidRPr="00E8555C">
                    <w:rPr>
                      <w:szCs w:val="20"/>
                      <w:lang w:val="en-GB"/>
                    </w:rPr>
                    <w:t>3(a)     An individual is an "assessed" Qualified Investor if:</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CB2337">
                  <w:pPr>
                    <w:spacing w:before="120" w:after="60"/>
                    <w:ind w:left="995" w:right="60" w:hanging="283"/>
                    <w:rPr>
                      <w:color w:val="C00000"/>
                      <w:szCs w:val="20"/>
                      <w:lang w:val="en-GB"/>
                    </w:rPr>
                  </w:pPr>
                  <w:r w:rsidRPr="00E8555C">
                    <w:rPr>
                      <w:szCs w:val="20"/>
                      <w:lang w:val="en-GB"/>
                    </w:rPr>
                    <w:t>(i)  the individual has net assets of at least US$1,000,000 (or an equivalent amount in another currency), the calculation of which must:</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CB2337">
                  <w:pPr>
                    <w:pStyle w:val="ListParagraph"/>
                    <w:spacing w:before="360" w:after="60"/>
                    <w:ind w:left="1436" w:right="60" w:hanging="441"/>
                    <w:rPr>
                      <w:color w:val="C00000"/>
                      <w:sz w:val="20"/>
                      <w:szCs w:val="20"/>
                      <w:lang w:val="en-GB"/>
                    </w:rPr>
                  </w:pPr>
                  <w:r w:rsidRPr="00E8555C">
                    <w:rPr>
                      <w:iCs/>
                      <w:sz w:val="20"/>
                      <w:szCs w:val="20"/>
                      <w:lang w:val="en-GB"/>
                    </w:rPr>
                    <w:t>(A)   exclude the value of that person's primary residence; and</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CB2337">
                  <w:pPr>
                    <w:spacing w:before="240" w:after="60"/>
                    <w:ind w:left="1421" w:right="60" w:hanging="426"/>
                    <w:rPr>
                      <w:iCs/>
                      <w:color w:val="C00000"/>
                      <w:szCs w:val="20"/>
                      <w:lang w:val="en-GB"/>
                    </w:rPr>
                  </w:pPr>
                  <w:r w:rsidRPr="00E8555C">
                    <w:rPr>
                      <w:iCs/>
                      <w:szCs w:val="20"/>
                      <w:lang w:val="en-GB"/>
                    </w:rPr>
                    <w:t>(B)   include any assets held directly or indirectly by that Person; and</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CB2337">
                  <w:pPr>
                    <w:spacing w:before="240" w:after="60"/>
                    <w:ind w:left="1850" w:right="60" w:hanging="1138"/>
                    <w:rPr>
                      <w:iCs/>
                      <w:color w:val="C00000"/>
                      <w:szCs w:val="20"/>
                      <w:lang w:val="en-GB"/>
                    </w:rPr>
                  </w:pPr>
                  <w:r w:rsidRPr="00E8555C">
                    <w:rPr>
                      <w:szCs w:val="20"/>
                      <w:lang w:val="en-GB"/>
                    </w:rPr>
                    <w:t>(ii) either:</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pStyle w:val="ListParagraph"/>
                    <w:spacing w:before="60" w:after="60"/>
                    <w:ind w:left="1421" w:right="60" w:hanging="426"/>
                    <w:rPr>
                      <w:color w:val="C00000"/>
                      <w:szCs w:val="20"/>
                      <w:lang w:val="en-GB"/>
                    </w:rPr>
                  </w:pPr>
                  <w:r w:rsidRPr="00E8555C">
                    <w:rPr>
                      <w:iCs/>
                      <w:sz w:val="20"/>
                      <w:szCs w:val="20"/>
                      <w:lang w:val="en-GB"/>
                    </w:rPr>
                    <w:t>(A)  the individual is, or has been, in the previous two years, an employee in a professional position in a Person authorised to carry on a financial service by an Authority or by a financial services regulator outside the UAE; or</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1421" w:right="60" w:hanging="426"/>
                    <w:rPr>
                      <w:iCs/>
                      <w:color w:val="C00000"/>
                      <w:szCs w:val="20"/>
                      <w:lang w:val="en-GB"/>
                    </w:rPr>
                  </w:pPr>
                  <w:r w:rsidRPr="00E8555C">
                    <w:rPr>
                      <w:iCs/>
                      <w:szCs w:val="20"/>
                      <w:lang w:val="en-GB"/>
                    </w:rPr>
                    <w:t>(B)</w:t>
                  </w:r>
                  <w:r w:rsidRPr="00E8555C">
                    <w:rPr>
                      <w:iCs/>
                      <w:szCs w:val="20"/>
                      <w:lang w:val="en-GB"/>
                    </w:rPr>
                    <w:tab/>
                    <w:t>the individual appears, on reasonable grounds, to have sufficient experience and understanding of relevant financial markets, products or transactions and any associated risks.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570" w:right="60" w:hanging="425"/>
                    <w:rPr>
                      <w:iCs/>
                      <w:color w:val="C00000"/>
                      <w:szCs w:val="20"/>
                      <w:lang w:val="en-GB"/>
                    </w:rPr>
                  </w:pPr>
                  <w:r w:rsidRPr="00E8555C">
                    <w:rPr>
                      <w:szCs w:val="20"/>
                      <w:lang w:val="en-GB"/>
                    </w:rPr>
                    <w:t>(b)</w:t>
                  </w:r>
                  <w:r w:rsidRPr="00E8555C">
                    <w:rPr>
                      <w:szCs w:val="20"/>
                      <w:lang w:val="en-GB"/>
                    </w:rPr>
                    <w:tab/>
                    <w:t>Any legal structure or vehicle, such as an undertaking, trust or foundation, is an “assessed” Qualified Investor if it is set up solely for the purpose of facilitating the management of an investment portfolio of an individual assessed as meeting the requirements in 3(a).</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570" w:right="60" w:hanging="425"/>
                    <w:rPr>
                      <w:color w:val="C00000"/>
                      <w:szCs w:val="20"/>
                      <w:lang w:val="en-GB"/>
                    </w:rPr>
                  </w:pPr>
                  <w:r w:rsidRPr="00E8555C">
                    <w:rPr>
                      <w:szCs w:val="20"/>
                      <w:lang w:val="en-GB"/>
                    </w:rPr>
                    <w:t>(c)</w:t>
                  </w:r>
                  <w:r w:rsidRPr="00E8555C">
                    <w:rPr>
                      <w:szCs w:val="20"/>
                      <w:lang w:val="en-GB"/>
                    </w:rPr>
                    <w:tab/>
                    <w:t xml:space="preserve">An individual who has a joint </w:t>
                  </w:r>
                  <w:r w:rsidRPr="00E8555C">
                    <w:rPr>
                      <w:szCs w:val="20"/>
                      <w:lang w:val="en-GB"/>
                    </w:rPr>
                    <w:lastRenderedPageBreak/>
                    <w:t>account (a "joint account holder") with an individual assessed as meeting the requirements in 3(a) (the "primary account holder") is an “assessed” Qualified Investor if:</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6817C7">
                  <w:pPr>
                    <w:pStyle w:val="ListParagraph"/>
                    <w:numPr>
                      <w:ilvl w:val="0"/>
                      <w:numId w:val="34"/>
                    </w:numPr>
                    <w:spacing w:before="60" w:after="60"/>
                    <w:ind w:left="1137" w:right="60" w:hanging="425"/>
                    <w:rPr>
                      <w:color w:val="C00000"/>
                      <w:sz w:val="20"/>
                      <w:szCs w:val="20"/>
                      <w:lang w:val="en-GB"/>
                    </w:rPr>
                  </w:pPr>
                  <w:r w:rsidRPr="00E8555C">
                    <w:rPr>
                      <w:sz w:val="20"/>
                      <w:szCs w:val="20"/>
                      <w:lang w:val="en-GB"/>
                    </w:rPr>
                    <w:t>the joint account holder is a family member of the primary account holder;</w:t>
                  </w:r>
                </w:p>
                <w:p w:rsidR="00D157CF" w:rsidRPr="00E8555C" w:rsidRDefault="00D157CF" w:rsidP="00D157CF">
                  <w:pPr>
                    <w:pStyle w:val="ListParagraph"/>
                    <w:spacing w:before="60" w:after="60"/>
                    <w:ind w:left="1436" w:right="60"/>
                    <w:rPr>
                      <w:color w:val="C00000"/>
                      <w:sz w:val="20"/>
                      <w:szCs w:val="20"/>
                      <w:lang w:val="en-GB"/>
                    </w:rPr>
                  </w:pPr>
                </w:p>
                <w:p w:rsidR="00D157CF" w:rsidRPr="00E8555C" w:rsidRDefault="00D157CF" w:rsidP="006817C7">
                  <w:pPr>
                    <w:pStyle w:val="ListParagraph"/>
                    <w:numPr>
                      <w:ilvl w:val="0"/>
                      <w:numId w:val="34"/>
                    </w:numPr>
                    <w:spacing w:before="60" w:after="60"/>
                    <w:ind w:left="1137" w:right="60" w:hanging="425"/>
                    <w:rPr>
                      <w:color w:val="C00000"/>
                      <w:sz w:val="20"/>
                      <w:szCs w:val="20"/>
                      <w:lang w:val="en-GB"/>
                    </w:rPr>
                  </w:pPr>
                  <w:r w:rsidRPr="00E8555C">
                    <w:rPr>
                      <w:sz w:val="20"/>
                      <w:szCs w:val="20"/>
                      <w:lang w:val="en-GB"/>
                    </w:rPr>
                    <w:t xml:space="preserve"> the account is used for the purposes of managing investments for the primary account holder and the joint account holder; and</w:t>
                  </w:r>
                </w:p>
                <w:p w:rsidR="00D157CF" w:rsidRPr="00E8555C" w:rsidRDefault="00D157CF" w:rsidP="00D157CF">
                  <w:pPr>
                    <w:pStyle w:val="ListParagraph"/>
                    <w:spacing w:before="60" w:after="60"/>
                    <w:ind w:left="1137" w:right="60"/>
                    <w:rPr>
                      <w:color w:val="C00000"/>
                      <w:sz w:val="20"/>
                      <w:szCs w:val="20"/>
                      <w:lang w:val="en-GB"/>
                    </w:rPr>
                  </w:pPr>
                </w:p>
                <w:p w:rsidR="00D157CF" w:rsidRPr="00E8555C" w:rsidRDefault="00D157CF" w:rsidP="006817C7">
                  <w:pPr>
                    <w:pStyle w:val="ListParagraph"/>
                    <w:numPr>
                      <w:ilvl w:val="0"/>
                      <w:numId w:val="34"/>
                    </w:numPr>
                    <w:spacing w:before="60" w:after="60"/>
                    <w:ind w:left="1137" w:right="60" w:hanging="425"/>
                    <w:rPr>
                      <w:sz w:val="20"/>
                      <w:szCs w:val="20"/>
                      <w:lang w:val="en-GB"/>
                    </w:rPr>
                  </w:pPr>
                  <w:r w:rsidRPr="00E8555C">
                    <w:rPr>
                      <w:sz w:val="20"/>
                      <w:szCs w:val="20"/>
                      <w:lang w:val="en-GB"/>
                    </w:rPr>
                    <w:t>the joint account holder has confirmed in writing that investment decisions relating to the joint account are generally made for, or on behalf of, him by the primary account holder.</w:t>
                  </w:r>
                </w:p>
                <w:p w:rsidR="00D157CF" w:rsidRPr="00E8555C" w:rsidRDefault="00D157CF" w:rsidP="00D157CF">
                  <w:pPr>
                    <w:pStyle w:val="ListParagraph"/>
                    <w:rPr>
                      <w:lang w:val="en-GB"/>
                    </w:rPr>
                  </w:pPr>
                </w:p>
                <w:tbl>
                  <w:tblPr>
                    <w:tblStyle w:val="TableGrid"/>
                    <w:tblW w:w="5110" w:type="pct"/>
                    <w:tblLayout w:type="fixed"/>
                    <w:tblLook w:val="04A0" w:firstRow="1" w:lastRow="0" w:firstColumn="1" w:lastColumn="0" w:noHBand="0" w:noVBand="1"/>
                  </w:tblPr>
                  <w:tblGrid>
                    <w:gridCol w:w="3438"/>
                  </w:tblGrid>
                  <w:tr w:rsidR="00D157CF" w:rsidRPr="00E8555C" w:rsidTr="00B75CCD">
                    <w:tc>
                      <w:tcPr>
                        <w:tcW w:w="3393" w:type="pct"/>
                        <w:tcBorders>
                          <w:top w:val="nil"/>
                          <w:left w:val="nil"/>
                          <w:bottom w:val="nil"/>
                        </w:tcBorders>
                        <w:noWrap/>
                      </w:tcPr>
                      <w:p w:rsidR="00D157CF" w:rsidRPr="00E8555C" w:rsidRDefault="00D157CF" w:rsidP="00706417">
                        <w:pPr>
                          <w:spacing w:before="60" w:after="60"/>
                          <w:ind w:left="635" w:right="233" w:hanging="486"/>
                          <w:rPr>
                            <w:szCs w:val="20"/>
                          </w:rPr>
                        </w:pPr>
                        <w:r w:rsidRPr="00E8555C">
                          <w:rPr>
                            <w:szCs w:val="20"/>
                          </w:rPr>
                          <w:t>(d)</w:t>
                        </w:r>
                        <w:r w:rsidRPr="00E8555C">
                          <w:rPr>
                            <w:szCs w:val="20"/>
                          </w:rPr>
                          <w:tab/>
                          <w:t>An individual classified as a Qualified Investor may operate a joint account with more than one family member.  Provided that each such family member meets the requirements set out in 3(c) above, they may all be classified as Qualified Investors.</w:t>
                        </w:r>
                      </w:p>
                    </w:tc>
                  </w:tr>
                  <w:tr w:rsidR="00D157CF" w:rsidRPr="00E8555C" w:rsidTr="00B75CCD">
                    <w:tc>
                      <w:tcPr>
                        <w:tcW w:w="3393" w:type="pct"/>
                        <w:tcBorders>
                          <w:top w:val="nil"/>
                          <w:left w:val="nil"/>
                          <w:bottom w:val="nil"/>
                        </w:tcBorders>
                        <w:noWrap/>
                      </w:tcPr>
                      <w:p w:rsidR="00D157CF" w:rsidRPr="00E8555C" w:rsidRDefault="00D157CF" w:rsidP="00706417">
                        <w:pPr>
                          <w:spacing w:before="360" w:after="60"/>
                          <w:ind w:left="635" w:right="60" w:hanging="486"/>
                          <w:rPr>
                            <w:szCs w:val="20"/>
                          </w:rPr>
                        </w:pPr>
                        <w:r w:rsidRPr="00E8555C">
                          <w:rPr>
                            <w:szCs w:val="20"/>
                          </w:rPr>
                          <w:t>(e)</w:t>
                        </w:r>
                        <w:r w:rsidRPr="00E8555C">
                          <w:rPr>
                            <w:szCs w:val="20"/>
                          </w:rPr>
                          <w:tab/>
                          <w:t xml:space="preserve">A legal structure or vehicle of a Qualified Investor which is itself classified as a Qualified Investor may not opt to be treated as a </w:t>
                        </w:r>
                        <w:r w:rsidRPr="00E8555C">
                          <w:rPr>
                            <w:iCs/>
                          </w:rPr>
                          <w:t>Retail Client</w:t>
                        </w:r>
                        <w:r w:rsidRPr="00E8555C">
                          <w:rPr>
                            <w:iCs/>
                            <w:szCs w:val="20"/>
                          </w:rPr>
                          <w:t>,</w:t>
                        </w:r>
                        <w:r w:rsidRPr="00E8555C">
                          <w:rPr>
                            <w:szCs w:val="20"/>
                          </w:rPr>
                          <w:t xml:space="preserve"> as that right belongs to the Qualified Investor for whose purposes the vehicle is set up.</w:t>
                        </w:r>
                      </w:p>
                    </w:tc>
                  </w:tr>
                  <w:tr w:rsidR="00D157CF" w:rsidRPr="00E8555C" w:rsidTr="00706417">
                    <w:tc>
                      <w:tcPr>
                        <w:tcW w:w="3393" w:type="pct"/>
                        <w:tcBorders>
                          <w:top w:val="nil"/>
                          <w:left w:val="nil"/>
                          <w:bottom w:val="nil"/>
                        </w:tcBorders>
                        <w:noWrap/>
                      </w:tcPr>
                      <w:p w:rsidR="00D157CF" w:rsidRPr="00E8555C" w:rsidRDefault="00D157CF" w:rsidP="00706417">
                        <w:pPr>
                          <w:spacing w:before="360" w:after="60"/>
                          <w:ind w:left="635" w:right="60" w:hanging="486"/>
                          <w:rPr>
                            <w:szCs w:val="20"/>
                            <w:rtl/>
                          </w:rPr>
                        </w:pPr>
                        <w:r w:rsidRPr="00E8555C">
                          <w:rPr>
                            <w:szCs w:val="20"/>
                          </w:rPr>
                          <w:t>(f)</w:t>
                        </w:r>
                        <w:r w:rsidRPr="00E8555C">
                          <w:rPr>
                            <w:szCs w:val="20"/>
                          </w:rPr>
                          <w:tab/>
                          <w:t xml:space="preserve">A family member of a Qualified Investor classified as a Qualified Investor under 3(c) above does not per se have a right to opt to be classified as a </w:t>
                        </w:r>
                        <w:r w:rsidRPr="00E8555C">
                          <w:rPr>
                            <w:iCs/>
                          </w:rPr>
                          <w:t>Retail Client</w:t>
                        </w:r>
                        <w:r w:rsidRPr="00E8555C">
                          <w:rPr>
                            <w:szCs w:val="20"/>
                          </w:rPr>
                          <w:t xml:space="preserve"> with regard to the operation of the joint account.</w:t>
                        </w:r>
                      </w:p>
                      <w:p w:rsidR="00706417" w:rsidRPr="00E8555C" w:rsidRDefault="00706417" w:rsidP="00706417">
                        <w:pPr>
                          <w:spacing w:before="360" w:after="60"/>
                          <w:ind w:left="635" w:right="60" w:hanging="486"/>
                          <w:rPr>
                            <w:szCs w:val="20"/>
                          </w:rPr>
                        </w:pPr>
                      </w:p>
                    </w:tc>
                  </w:tr>
                  <w:tr w:rsidR="00D157CF" w:rsidRPr="00E8555C" w:rsidTr="00706417">
                    <w:tc>
                      <w:tcPr>
                        <w:tcW w:w="3393" w:type="pct"/>
                        <w:tcBorders>
                          <w:top w:val="nil"/>
                          <w:left w:val="nil"/>
                          <w:bottom w:val="nil"/>
                        </w:tcBorders>
                        <w:noWrap/>
                      </w:tcPr>
                      <w:p w:rsidR="00D157CF" w:rsidRPr="00E8555C" w:rsidRDefault="00D157CF" w:rsidP="00706417">
                        <w:pPr>
                          <w:spacing w:before="60" w:after="60"/>
                          <w:ind w:left="635" w:right="60" w:hanging="486"/>
                          <w:rPr>
                            <w:szCs w:val="20"/>
                          </w:rPr>
                        </w:pPr>
                        <w:r w:rsidRPr="00E8555C">
                          <w:rPr>
                            <w:szCs w:val="20"/>
                          </w:rPr>
                          <w:lastRenderedPageBreak/>
                          <w:t>(g)</w:t>
                        </w:r>
                        <w:r w:rsidRPr="00E8555C">
                          <w:rPr>
                            <w:szCs w:val="20"/>
                          </w:rPr>
                          <w:tab/>
                          <w:t xml:space="preserve">A family member of a Qualified Investor classified as a Qualified Investor under 3(c) may withdraw his confirmation given to have decisions on behalf of him made by the Qualified Investor who is the primary account holder of the joint account.  An </w:t>
                        </w:r>
                        <w:proofErr w:type="spellStart"/>
                        <w:r w:rsidRPr="00E8555C">
                          <w:rPr>
                            <w:szCs w:val="20"/>
                          </w:rPr>
                          <w:t>Authorised</w:t>
                        </w:r>
                        <w:proofErr w:type="spellEnd"/>
                        <w:r w:rsidRPr="00E8555C">
                          <w:rPr>
                            <w:szCs w:val="20"/>
                          </w:rPr>
                          <w:t xml:space="preserve"> Person must ensure that once such a withdrawal is made, the withdrawing individual is no longer classified as a Qualified Investor.</w:t>
                        </w:r>
                      </w:p>
                    </w:tc>
                  </w:tr>
                </w:tbl>
                <w:p w:rsidR="00D157CF" w:rsidRPr="00E8555C" w:rsidRDefault="00D157CF" w:rsidP="00D157CF">
                  <w:pPr>
                    <w:spacing w:before="60" w:after="60"/>
                    <w:ind w:right="60"/>
                    <w:rPr>
                      <w:color w:val="C00000"/>
                      <w:szCs w:val="20"/>
                    </w:rPr>
                  </w:pP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right="60"/>
                    <w:rPr>
                      <w:color w:val="C00000"/>
                      <w:szCs w:val="20"/>
                      <w:lang w:val="en-GB"/>
                    </w:rPr>
                  </w:pPr>
                  <w:r w:rsidRPr="00E8555C">
                    <w:rPr>
                      <w:color w:val="C00000"/>
                      <w:szCs w:val="20"/>
                      <w:lang w:val="en-GB"/>
                    </w:rPr>
                    <w:t xml:space="preserve"> </w:t>
                  </w:r>
                  <w:r w:rsidRPr="00E8555C">
                    <w:rPr>
                      <w:i/>
                      <w:szCs w:val="20"/>
                      <w:lang w:val="en-GB"/>
                    </w:rPr>
                    <w:t>Undertakings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570" w:right="60" w:hanging="425"/>
                    <w:rPr>
                      <w:i/>
                      <w:color w:val="C00000"/>
                      <w:szCs w:val="20"/>
                      <w:lang w:val="en-GB"/>
                    </w:rPr>
                  </w:pPr>
                  <w:r w:rsidRPr="00E8555C">
                    <w:rPr>
                      <w:szCs w:val="20"/>
                      <w:lang w:val="en-GB"/>
                    </w:rPr>
                    <w:t>(h)</w:t>
                  </w:r>
                  <w:r w:rsidRPr="00E8555C">
                    <w:rPr>
                      <w:szCs w:val="20"/>
                      <w:lang w:val="en-GB"/>
                    </w:rPr>
                    <w:tab/>
                    <w:t>An undertaking is an "assessed" Qualified Investor if the undertaking:</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995" w:right="60" w:hanging="283"/>
                    <w:rPr>
                      <w:color w:val="C00000"/>
                      <w:szCs w:val="20"/>
                      <w:lang w:val="en-GB"/>
                    </w:rPr>
                  </w:pPr>
                  <w:r w:rsidRPr="00E8555C">
                    <w:rPr>
                      <w:iCs/>
                      <w:szCs w:val="20"/>
                      <w:lang w:val="en-GB"/>
                    </w:rPr>
                    <w:t>(i)</w:t>
                  </w:r>
                  <w:r w:rsidRPr="00E8555C">
                    <w:rPr>
                      <w:iCs/>
                      <w:szCs w:val="20"/>
                      <w:lang w:val="en-GB"/>
                    </w:rPr>
                    <w:tab/>
                    <w:t>has own funds or called up capital of at least US$1,000,000 (or an equivalent amount in another currency); and</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995" w:right="60" w:hanging="283"/>
                    <w:rPr>
                      <w:iCs/>
                      <w:color w:val="C00000"/>
                      <w:szCs w:val="20"/>
                      <w:lang w:val="en-GB"/>
                    </w:rPr>
                  </w:pPr>
                  <w:r w:rsidRPr="00E8555C">
                    <w:rPr>
                      <w:iCs/>
                      <w:szCs w:val="20"/>
                      <w:lang w:val="en-GB"/>
                    </w:rPr>
                    <w:t>(ii)</w:t>
                  </w:r>
                  <w:r w:rsidRPr="00E8555C">
                    <w:rPr>
                      <w:iCs/>
                      <w:szCs w:val="20"/>
                      <w:lang w:val="en-GB"/>
                    </w:rPr>
                    <w:tab/>
                    <w:t>appears, on reasonable grounds, to have sufficient experience and understanding of relevant financial markets, products or transactions and any associated risks.</w:t>
                  </w:r>
                </w:p>
              </w:tc>
            </w:tr>
            <w:tr w:rsidR="00D157CF" w:rsidRPr="00E8555C" w:rsidTr="00E12D67">
              <w:tc>
                <w:tcPr>
                  <w:tcW w:w="1197" w:type="pct"/>
                  <w:tcBorders>
                    <w:top w:val="nil"/>
                    <w:bottom w:val="nil"/>
                  </w:tcBorders>
                  <w:noWrap/>
                </w:tcPr>
                <w:p w:rsidR="00D157CF" w:rsidRPr="00E8555C" w:rsidRDefault="00D157CF" w:rsidP="00D157CF">
                  <w:pPr>
                    <w:spacing w:before="60" w:after="60"/>
                    <w:ind w:left="60" w:right="60"/>
                    <w:rPr>
                      <w:szCs w:val="20"/>
                      <w:lang w:val="en-GB"/>
                    </w:rPr>
                  </w:pPr>
                </w:p>
              </w:tc>
              <w:tc>
                <w:tcPr>
                  <w:tcW w:w="3803" w:type="pct"/>
                  <w:tcBorders>
                    <w:top w:val="nil"/>
                    <w:bottom w:val="nil"/>
                  </w:tcBorders>
                  <w:noWrap/>
                </w:tcPr>
                <w:p w:rsidR="00D157CF" w:rsidRPr="00E8555C" w:rsidRDefault="00D157CF" w:rsidP="00D157CF">
                  <w:pPr>
                    <w:spacing w:before="60" w:after="60"/>
                    <w:ind w:left="570" w:right="60" w:hanging="425"/>
                    <w:rPr>
                      <w:iCs/>
                      <w:color w:val="C00000"/>
                      <w:szCs w:val="20"/>
                      <w:lang w:val="en-GB"/>
                    </w:rPr>
                  </w:pPr>
                  <w:r w:rsidRPr="00E8555C">
                    <w:rPr>
                      <w:szCs w:val="20"/>
                      <w:lang w:val="en-GB"/>
                    </w:rPr>
                    <w:t>(i)    An undertaking is an “assessed” Qualified Investor if the undertaking has a controller, holding company, a subsidiary or a joint venture partner which meets the requirement to be an “assessed” Qualified Investor under 3(a), 3(b) or 3(d), or a “deemed” Qualified Investor under 1.</w:t>
                  </w:r>
                  <w:r w:rsidRPr="00E8555C">
                    <w:rPr>
                      <w:iCs/>
                      <w:szCs w:val="20"/>
                      <w:lang w:val="en-GB"/>
                    </w:rPr>
                    <w:t xml:space="preserve"> </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 xml:space="preserve">Register of </w:t>
                  </w:r>
                  <w:proofErr w:type="spellStart"/>
                  <w:r w:rsidRPr="00E8555C">
                    <w:rPr>
                      <w:bCs/>
                      <w:szCs w:val="29"/>
                      <w:lang w:val="en-GB"/>
                    </w:rPr>
                    <w:t>Passported</w:t>
                  </w:r>
                  <w:proofErr w:type="spellEnd"/>
                  <w:r w:rsidRPr="00E8555C">
                    <w:rPr>
                      <w:bCs/>
                      <w:szCs w:val="29"/>
                      <w:lang w:val="en-GB"/>
                    </w:rPr>
                    <w:t xml:space="preserve"> Funds</w:t>
                  </w:r>
                </w:p>
                <w:p w:rsidR="00D157CF" w:rsidRPr="00E8555C" w:rsidRDefault="00D157CF" w:rsidP="00D157CF">
                  <w:pPr>
                    <w:spacing w:before="60" w:after="60"/>
                    <w:ind w:right="60"/>
                    <w:rPr>
                      <w:bCs/>
                      <w:color w:val="0070C0"/>
                      <w:szCs w:val="29"/>
                      <w:lang w:val="en-GB"/>
                    </w:rPr>
                  </w:pPr>
                </w:p>
              </w:tc>
              <w:tc>
                <w:tcPr>
                  <w:tcW w:w="3803" w:type="pct"/>
                  <w:noWrap/>
                </w:tcPr>
                <w:p w:rsidR="00D157CF" w:rsidRPr="00E8555C" w:rsidRDefault="00D157CF" w:rsidP="00D157CF">
                  <w:pPr>
                    <w:spacing w:before="60" w:after="60"/>
                    <w:ind w:left="60" w:right="60"/>
                    <w:rPr>
                      <w:bCs/>
                      <w:szCs w:val="20"/>
                      <w:lang w:val="en-GB"/>
                    </w:rPr>
                  </w:pPr>
                  <w:r w:rsidRPr="00E8555C">
                    <w:rPr>
                      <w:bCs/>
                      <w:szCs w:val="20"/>
                      <w:lang w:val="en-GB"/>
                    </w:rPr>
                    <w:t>Means:</w:t>
                  </w:r>
                </w:p>
                <w:p w:rsidR="00D157CF" w:rsidRPr="00E8555C" w:rsidRDefault="00D157CF" w:rsidP="006817C7">
                  <w:pPr>
                    <w:pStyle w:val="ListParagraph"/>
                    <w:numPr>
                      <w:ilvl w:val="0"/>
                      <w:numId w:val="55"/>
                    </w:numPr>
                    <w:spacing w:before="60" w:after="60"/>
                    <w:ind w:left="429" w:right="60"/>
                    <w:rPr>
                      <w:sz w:val="20"/>
                      <w:szCs w:val="20"/>
                      <w:lang w:val="en-GB"/>
                    </w:rPr>
                  </w:pPr>
                  <w:r w:rsidRPr="00E8555C">
                    <w:rPr>
                      <w:bCs/>
                      <w:sz w:val="20"/>
                      <w:szCs w:val="20"/>
                      <w:lang w:val="en-GB"/>
                    </w:rPr>
                    <w:t xml:space="preserve">in relation to the </w:t>
                  </w:r>
                  <w:r w:rsidRPr="00E8555C">
                    <w:rPr>
                      <w:sz w:val="20"/>
                      <w:szCs w:val="20"/>
                      <w:lang w:val="en-GB"/>
                    </w:rPr>
                    <w:t>[</w:t>
                  </w:r>
                  <w:r w:rsidRPr="00E8555C">
                    <w:rPr>
                      <w:i/>
                      <w:sz w:val="20"/>
                      <w:szCs w:val="20"/>
                      <w:lang w:val="en-GB"/>
                    </w:rPr>
                    <w:t>insert relevant jurisdiction</w:t>
                  </w:r>
                  <w:r w:rsidRPr="00E8555C">
                    <w:rPr>
                      <w:sz w:val="20"/>
                      <w:szCs w:val="20"/>
                      <w:lang w:val="en-GB"/>
                    </w:rPr>
                    <w:t xml:space="preserve">], the </w:t>
                  </w:r>
                  <w:r w:rsidRPr="00E8555C">
                    <w:rPr>
                      <w:bCs/>
                      <w:sz w:val="20"/>
                      <w:szCs w:val="20"/>
                      <w:lang w:val="en-GB"/>
                    </w:rPr>
                    <w:t xml:space="preserve">register of </w:t>
                  </w:r>
                  <w:proofErr w:type="spellStart"/>
                  <w:r w:rsidRPr="00E8555C">
                    <w:rPr>
                      <w:bCs/>
                      <w:sz w:val="20"/>
                      <w:szCs w:val="20"/>
                      <w:lang w:val="en-GB"/>
                    </w:rPr>
                    <w:t>Passported</w:t>
                  </w:r>
                  <w:proofErr w:type="spellEnd"/>
                  <w:r w:rsidRPr="00E8555C">
                    <w:rPr>
                      <w:bCs/>
                      <w:sz w:val="20"/>
                      <w:szCs w:val="20"/>
                      <w:lang w:val="en-GB"/>
                    </w:rPr>
                    <w:t xml:space="preserve"> Funds maintained by </w:t>
                  </w:r>
                  <w:r w:rsidRPr="00E8555C">
                    <w:rPr>
                      <w:sz w:val="20"/>
                      <w:szCs w:val="20"/>
                      <w:lang w:val="en-GB"/>
                    </w:rPr>
                    <w:t>the [</w:t>
                  </w:r>
                  <w:r w:rsidRPr="00E8555C">
                    <w:rPr>
                      <w:i/>
                      <w:sz w:val="20"/>
                      <w:szCs w:val="20"/>
                      <w:lang w:val="en-GB"/>
                    </w:rPr>
                    <w:t>Regulator</w:t>
                  </w:r>
                  <w:r w:rsidRPr="00E8555C">
                    <w:rPr>
                      <w:sz w:val="20"/>
                      <w:szCs w:val="20"/>
                      <w:lang w:val="en-GB"/>
                    </w:rPr>
                    <w:t>]; and</w:t>
                  </w:r>
                </w:p>
                <w:p w:rsidR="00D157CF" w:rsidRPr="00E8555C" w:rsidRDefault="00D157CF" w:rsidP="00D157CF">
                  <w:pPr>
                    <w:pStyle w:val="ListParagraph"/>
                    <w:spacing w:before="60" w:after="60"/>
                    <w:ind w:left="429" w:right="60"/>
                    <w:rPr>
                      <w:sz w:val="20"/>
                      <w:szCs w:val="20"/>
                      <w:lang w:val="en-GB"/>
                    </w:rPr>
                  </w:pPr>
                </w:p>
                <w:p w:rsidR="00D157CF" w:rsidRPr="00E8555C" w:rsidRDefault="00D157CF" w:rsidP="006817C7">
                  <w:pPr>
                    <w:pStyle w:val="ListParagraph"/>
                    <w:numPr>
                      <w:ilvl w:val="0"/>
                      <w:numId w:val="55"/>
                    </w:numPr>
                    <w:spacing w:before="60" w:after="60"/>
                    <w:ind w:left="429" w:right="60"/>
                    <w:rPr>
                      <w:sz w:val="20"/>
                      <w:szCs w:val="20"/>
                      <w:lang w:val="en-GB"/>
                    </w:rPr>
                  </w:pPr>
                  <w:r w:rsidRPr="00E8555C">
                    <w:rPr>
                      <w:sz w:val="20"/>
                      <w:szCs w:val="20"/>
                      <w:lang w:val="en-GB"/>
                    </w:rPr>
                    <w:t xml:space="preserve">in relation to a Host Jurisdiction, the register of </w:t>
                  </w:r>
                  <w:proofErr w:type="spellStart"/>
                  <w:r w:rsidRPr="00E8555C">
                    <w:rPr>
                      <w:sz w:val="20"/>
                      <w:szCs w:val="20"/>
                      <w:lang w:val="en-GB"/>
                    </w:rPr>
                    <w:t>Passported</w:t>
                  </w:r>
                  <w:proofErr w:type="spellEnd"/>
                  <w:r w:rsidRPr="00E8555C">
                    <w:rPr>
                      <w:sz w:val="20"/>
                      <w:szCs w:val="20"/>
                      <w:lang w:val="en-GB"/>
                    </w:rPr>
                    <w:t xml:space="preserve"> Funds maintained by the applicable Host Regulator in that Jurisdiction.</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lastRenderedPageBreak/>
                    <w:t>Retail Investor</w:t>
                  </w:r>
                </w:p>
              </w:tc>
              <w:tc>
                <w:tcPr>
                  <w:tcW w:w="3803" w:type="pct"/>
                  <w:noWrap/>
                </w:tcPr>
                <w:p w:rsidR="00D157CF" w:rsidRPr="00E8555C" w:rsidRDefault="00D157CF" w:rsidP="00D157CF">
                  <w:pPr>
                    <w:spacing w:before="60" w:after="60"/>
                    <w:ind w:left="60" w:right="60"/>
                    <w:rPr>
                      <w:bCs/>
                      <w:szCs w:val="20"/>
                      <w:lang w:val="en-GB"/>
                    </w:rPr>
                  </w:pPr>
                  <w:r w:rsidRPr="00E8555C">
                    <w:rPr>
                      <w:bCs/>
                      <w:szCs w:val="20"/>
                      <w:lang w:val="en-GB"/>
                    </w:rPr>
                    <w:t>Means a Person who is not classified as a Qualified Investor</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Unit</w:t>
                  </w:r>
                </w:p>
              </w:tc>
              <w:tc>
                <w:tcPr>
                  <w:tcW w:w="3803" w:type="pct"/>
                  <w:noWrap/>
                </w:tcPr>
                <w:p w:rsidR="00D157CF" w:rsidRPr="00E8555C" w:rsidRDefault="00D157CF" w:rsidP="00D157CF">
                  <w:pPr>
                    <w:spacing w:before="60" w:after="60"/>
                    <w:ind w:left="60" w:right="60"/>
                    <w:rPr>
                      <w:bCs/>
                      <w:szCs w:val="20"/>
                      <w:lang w:val="en-GB"/>
                    </w:rPr>
                  </w:pPr>
                  <w:r w:rsidRPr="00E8555C">
                    <w:rPr>
                      <w:bCs/>
                      <w:szCs w:val="20"/>
                      <w:lang w:val="en-GB"/>
                    </w:rPr>
                    <w:t>Means a unit in or a share representing the rights or interests of a Unitholder in a Fund.</w:t>
                  </w:r>
                </w:p>
              </w:tc>
            </w:tr>
            <w:tr w:rsidR="00D157CF" w:rsidRPr="00E8555C" w:rsidTr="00E12D67">
              <w:tc>
                <w:tcPr>
                  <w:tcW w:w="1197" w:type="pct"/>
                  <w:noWrap/>
                </w:tcPr>
                <w:p w:rsidR="00D157CF" w:rsidRPr="00E8555C" w:rsidRDefault="00D157CF" w:rsidP="00D157CF">
                  <w:pPr>
                    <w:spacing w:before="60" w:after="60"/>
                    <w:ind w:left="60" w:right="60"/>
                    <w:rPr>
                      <w:bCs/>
                      <w:szCs w:val="29"/>
                      <w:lang w:val="en-GB"/>
                    </w:rPr>
                  </w:pPr>
                  <w:r w:rsidRPr="00E8555C">
                    <w:rPr>
                      <w:bCs/>
                      <w:szCs w:val="29"/>
                      <w:lang w:val="en-GB"/>
                    </w:rPr>
                    <w:t>Unitholder</w:t>
                  </w:r>
                </w:p>
              </w:tc>
              <w:tc>
                <w:tcPr>
                  <w:tcW w:w="3803" w:type="pct"/>
                  <w:noWrap/>
                </w:tcPr>
                <w:p w:rsidR="00D157CF" w:rsidRPr="00E8555C" w:rsidRDefault="00D157CF" w:rsidP="00D157CF">
                  <w:pPr>
                    <w:spacing w:before="60" w:after="60"/>
                    <w:ind w:left="60" w:right="60"/>
                    <w:rPr>
                      <w:bCs/>
                      <w:szCs w:val="20"/>
                      <w:lang w:val="en-GB"/>
                    </w:rPr>
                  </w:pPr>
                  <w:r w:rsidRPr="00E8555C">
                    <w:rPr>
                      <w:bCs/>
                      <w:szCs w:val="20"/>
                      <w:lang w:val="en-GB"/>
                    </w:rPr>
                    <w:t>Means, in relation to a Fund, any holder of a Unit in the Fund or of any right or interest in such a Unit, and whose name is entered on the Fund’s register in relation to that Unit.</w:t>
                  </w:r>
                </w:p>
              </w:tc>
            </w:tr>
          </w:tbl>
          <w:p w:rsidR="00D157CF" w:rsidRPr="00E8555C" w:rsidRDefault="00D157CF" w:rsidP="00D157CF">
            <w:pPr>
              <w:pStyle w:val="Heading1"/>
              <w:numPr>
                <w:ilvl w:val="0"/>
                <w:numId w:val="0"/>
              </w:numPr>
              <w:ind w:left="936"/>
              <w:outlineLvl w:val="0"/>
              <w:rPr>
                <w:lang w:val="en-GB"/>
              </w:rPr>
            </w:pPr>
          </w:p>
        </w:tc>
        <w:tc>
          <w:tcPr>
            <w:tcW w:w="4630" w:type="dxa"/>
          </w:tcPr>
          <w:p w:rsidR="00D157CF" w:rsidRPr="00E8555C" w:rsidRDefault="00D157CF" w:rsidP="0059518B">
            <w:pPr>
              <w:pStyle w:val="Heading1"/>
              <w:numPr>
                <w:ilvl w:val="0"/>
                <w:numId w:val="0"/>
              </w:numPr>
              <w:bidi/>
              <w:outlineLvl w:val="0"/>
              <w:rPr>
                <w:b w:val="0"/>
                <w:bCs w:val="0"/>
                <w:color w:val="000000" w:themeColor="text1"/>
                <w:sz w:val="24"/>
                <w:szCs w:val="24"/>
                <w:rtl/>
                <w:lang w:bidi="ar-JO"/>
              </w:rPr>
            </w:pPr>
            <w:bookmarkStart w:id="192" w:name="_Toc515276080"/>
            <w:bookmarkStart w:id="193" w:name="_Toc518381828"/>
            <w:r w:rsidRPr="00E8555C">
              <w:rPr>
                <w:rFonts w:hint="cs"/>
                <w:color w:val="000000" w:themeColor="text1"/>
                <w:sz w:val="24"/>
                <w:szCs w:val="24"/>
                <w:rtl/>
                <w:lang w:bidi="ar-JO"/>
              </w:rPr>
              <w:lastRenderedPageBreak/>
              <w:t>الجزء 10: أحكام عامة</w:t>
            </w:r>
            <w:bookmarkEnd w:id="192"/>
            <w:bookmarkEnd w:id="193"/>
          </w:p>
          <w:p w:rsidR="00D157CF" w:rsidRPr="00E8555C" w:rsidRDefault="00D157CF" w:rsidP="00E12D67">
            <w:pPr>
              <w:pStyle w:val="Heading2"/>
              <w:numPr>
                <w:ilvl w:val="0"/>
                <w:numId w:val="0"/>
              </w:numPr>
              <w:bidi/>
              <w:outlineLvl w:val="1"/>
              <w:rPr>
                <w:b w:val="0"/>
                <w:bCs w:val="0"/>
                <w:color w:val="000000" w:themeColor="text1"/>
                <w:sz w:val="22"/>
                <w:szCs w:val="22"/>
                <w:rtl/>
                <w:lang w:bidi="ar-JO"/>
              </w:rPr>
            </w:pPr>
            <w:bookmarkStart w:id="194" w:name="_Toc515276081"/>
            <w:bookmarkStart w:id="195" w:name="_Toc518381829"/>
            <w:r w:rsidRPr="00E8555C">
              <w:rPr>
                <w:rFonts w:hint="cs"/>
                <w:color w:val="000000" w:themeColor="text1"/>
                <w:sz w:val="22"/>
                <w:szCs w:val="22"/>
                <w:rtl/>
                <w:lang w:bidi="ar-JO"/>
              </w:rPr>
              <w:t>10-1</w:t>
            </w:r>
            <w:r w:rsidRPr="00E8555C">
              <w:rPr>
                <w:rFonts w:hint="cs"/>
                <w:color w:val="000000" w:themeColor="text1"/>
                <w:sz w:val="22"/>
                <w:szCs w:val="22"/>
                <w:rtl/>
                <w:lang w:bidi="ar-JO"/>
              </w:rPr>
              <w:tab/>
              <w:t>تعريفات</w:t>
            </w:r>
            <w:bookmarkEnd w:id="194"/>
            <w:bookmarkEnd w:id="195"/>
          </w:p>
          <w:p w:rsidR="00D157CF" w:rsidRPr="00E8555C" w:rsidRDefault="00D157CF" w:rsidP="00E12D67">
            <w:pPr>
              <w:bidi/>
              <w:jc w:val="lowKashida"/>
              <w:rPr>
                <w:sz w:val="22"/>
                <w:szCs w:val="22"/>
                <w:rtl/>
                <w:lang w:bidi="ar-JO"/>
              </w:rPr>
            </w:pPr>
            <w:r w:rsidRPr="00E8555C">
              <w:rPr>
                <w:rFonts w:hint="cs"/>
                <w:sz w:val="22"/>
                <w:szCs w:val="22"/>
                <w:rtl/>
                <w:lang w:bidi="ar-JO"/>
              </w:rPr>
              <w:tab/>
              <w:t xml:space="preserve">10-1-1 في هذه اللوائح، ما لم يقتض السياق خلاف ذلك:- </w:t>
            </w:r>
          </w:p>
          <w:tbl>
            <w:tblPr>
              <w:tblpPr w:leftFromText="180" w:rightFromText="180" w:vertAnchor="text" w:horzAnchor="margin" w:tblpXSpec="center" w:tblpY="682"/>
              <w:tblOverlap w:val="never"/>
              <w:bidiVisual/>
              <w:tblW w:w="4678" w:type="dxa"/>
              <w:tblLayout w:type="fixed"/>
              <w:tblLook w:val="04A0" w:firstRow="1" w:lastRow="0" w:firstColumn="1" w:lastColumn="0" w:noHBand="0" w:noVBand="1"/>
            </w:tblPr>
            <w:tblGrid>
              <w:gridCol w:w="1134"/>
              <w:gridCol w:w="3367"/>
              <w:gridCol w:w="110"/>
              <w:gridCol w:w="67"/>
            </w:tblGrid>
            <w:tr w:rsidR="00D157CF" w:rsidRPr="00E8555C" w:rsidTr="00A52C09">
              <w:trPr>
                <w:gridAfter w:val="2"/>
                <w:wAfter w:w="177" w:type="dxa"/>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وكيل</w:t>
                  </w:r>
                </w:p>
              </w:tc>
              <w:tc>
                <w:tcPr>
                  <w:tcW w:w="3367" w:type="dxa"/>
                  <w:tcBorders>
                    <w:top w:val="single" w:sz="4" w:space="0" w:color="auto"/>
                    <w:left w:val="single" w:sz="4" w:space="0" w:color="auto"/>
                    <w:bottom w:val="single" w:sz="4" w:space="0" w:color="auto"/>
                    <w:right w:val="single" w:sz="4" w:space="0" w:color="auto"/>
                  </w:tcBorders>
                  <w:vAlign w:val="center"/>
                </w:tcPr>
                <w:p w:rsidR="00B8241F" w:rsidRPr="00E8555C" w:rsidRDefault="00D157CF" w:rsidP="00E12D67">
                  <w:pPr>
                    <w:bidi/>
                    <w:spacing w:before="120"/>
                    <w:jc w:val="lowKashida"/>
                    <w:rPr>
                      <w:sz w:val="22"/>
                      <w:szCs w:val="22"/>
                      <w:rtl/>
                      <w:lang w:bidi="ar-JO"/>
                    </w:rPr>
                  </w:pPr>
                  <w:r w:rsidRPr="00E8555C">
                    <w:rPr>
                      <w:rFonts w:hint="cs"/>
                      <w:sz w:val="22"/>
                      <w:szCs w:val="22"/>
                      <w:rtl/>
                      <w:lang w:bidi="ar-JO"/>
                    </w:rPr>
                    <w:t xml:space="preserve">تعني أي شخص يعينه مدير الصندوق لصندوق المرخص لترويج وحدات ذلك الصندوق. </w:t>
                  </w:r>
                </w:p>
              </w:tc>
            </w:tr>
            <w:tr w:rsidR="00D157CF" w:rsidRPr="00E8555C" w:rsidTr="00A52C09">
              <w:trPr>
                <w:gridAfter w:val="2"/>
                <w:wAfter w:w="177" w:type="dxa"/>
                <w:trHeight w:val="1304"/>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الهيئة</w:t>
                  </w:r>
                </w:p>
              </w:tc>
              <w:tc>
                <w:tcPr>
                  <w:tcW w:w="3367" w:type="dxa"/>
                  <w:tcBorders>
                    <w:top w:val="single" w:sz="4" w:space="0" w:color="auto"/>
                    <w:left w:val="single" w:sz="4" w:space="0" w:color="auto"/>
                    <w:bottom w:val="single" w:sz="4" w:space="0" w:color="auto"/>
                    <w:right w:val="single" w:sz="4" w:space="0" w:color="auto"/>
                  </w:tcBorders>
                  <w:vAlign w:val="center"/>
                </w:tcPr>
                <w:p w:rsidR="00B8241F" w:rsidRPr="00E8555C" w:rsidRDefault="00D157CF" w:rsidP="00E12D67">
                  <w:pPr>
                    <w:bidi/>
                    <w:spacing w:after="240"/>
                    <w:jc w:val="lowKashida"/>
                    <w:rPr>
                      <w:sz w:val="22"/>
                      <w:szCs w:val="22"/>
                      <w:rtl/>
                      <w:lang w:bidi="ar-JO"/>
                    </w:rPr>
                  </w:pPr>
                  <w:r w:rsidRPr="00E8555C">
                    <w:rPr>
                      <w:rFonts w:hint="cs"/>
                      <w:sz w:val="22"/>
                      <w:szCs w:val="22"/>
                      <w:rtl/>
                      <w:lang w:bidi="ar-JO"/>
                    </w:rPr>
                    <w:t xml:space="preserve">تعني هيئة الأوراق المالية والسلع، سلطة تنظيم الخدمات المالية أو سلطة دبي للخدمات المالية. </w:t>
                  </w:r>
                </w:p>
              </w:tc>
            </w:tr>
            <w:tr w:rsidR="00D157CF" w:rsidRPr="00E8555C" w:rsidTr="00A52C09">
              <w:trPr>
                <w:gridAfter w:val="2"/>
                <w:wAfter w:w="177" w:type="dxa"/>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صندوق محلي أو صندوق</w:t>
                  </w:r>
                </w:p>
              </w:tc>
              <w:tc>
                <w:tcPr>
                  <w:tcW w:w="3367"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lowKashida"/>
                    <w:rPr>
                      <w:sz w:val="22"/>
                      <w:szCs w:val="22"/>
                      <w:rtl/>
                      <w:lang w:bidi="ar-JO"/>
                    </w:rPr>
                  </w:pPr>
                  <w:r w:rsidRPr="00E8555C">
                    <w:rPr>
                      <w:rFonts w:hint="cs"/>
                      <w:sz w:val="22"/>
                      <w:szCs w:val="22"/>
                      <w:rtl/>
                      <w:lang w:bidi="ar-JO"/>
                    </w:rPr>
                    <w:t xml:space="preserve">تعني أي ترتيب: </w:t>
                  </w:r>
                </w:p>
                <w:p w:rsidR="00D157CF" w:rsidRPr="00E8555C" w:rsidRDefault="00D157CF" w:rsidP="00E12D67">
                  <w:pPr>
                    <w:bidi/>
                    <w:jc w:val="lowKashida"/>
                    <w:rPr>
                      <w:sz w:val="22"/>
                      <w:szCs w:val="22"/>
                      <w:rtl/>
                      <w:lang w:bidi="ar-JO"/>
                    </w:rPr>
                  </w:pPr>
                  <w:r w:rsidRPr="00E8555C">
                    <w:rPr>
                      <w:rFonts w:hint="cs"/>
                      <w:sz w:val="22"/>
                      <w:szCs w:val="22"/>
                      <w:rtl/>
                      <w:lang w:bidi="ar-JO"/>
                    </w:rPr>
                    <w:t xml:space="preserve">(أ) </w:t>
                  </w:r>
                  <w:proofErr w:type="spellStart"/>
                  <w:r w:rsidRPr="00E8555C">
                    <w:rPr>
                      <w:rFonts w:hint="cs"/>
                      <w:sz w:val="22"/>
                      <w:szCs w:val="22"/>
                      <w:rtl/>
                      <w:lang w:bidi="ar-JO"/>
                    </w:rPr>
                    <w:t>يؤسسس</w:t>
                  </w:r>
                  <w:proofErr w:type="spellEnd"/>
                  <w:r w:rsidRPr="00E8555C">
                    <w:rPr>
                      <w:rFonts w:hint="cs"/>
                      <w:sz w:val="22"/>
                      <w:szCs w:val="22"/>
                      <w:rtl/>
                      <w:lang w:bidi="ar-JO"/>
                    </w:rPr>
                    <w:t xml:space="preserve"> في الامارات العربية المتحدة أو يتخذ منها موطنا له؛ و </w:t>
                  </w:r>
                </w:p>
                <w:p w:rsidR="00D157CF" w:rsidRPr="00E8555C" w:rsidRDefault="00D157CF" w:rsidP="00E12D67">
                  <w:pPr>
                    <w:bidi/>
                    <w:jc w:val="lowKashida"/>
                    <w:rPr>
                      <w:sz w:val="22"/>
                      <w:szCs w:val="22"/>
                      <w:lang w:bidi="ar-JO"/>
                    </w:rPr>
                  </w:pPr>
                  <w:r w:rsidRPr="00E8555C">
                    <w:rPr>
                      <w:rFonts w:hint="cs"/>
                      <w:sz w:val="22"/>
                      <w:szCs w:val="22"/>
                      <w:rtl/>
                      <w:lang w:bidi="ar-JO"/>
                    </w:rPr>
                    <w:t xml:space="preserve">(ب) يحدد على أنه يشكل "صندوق استثمار جماعي" بموجب القانون الذي تشرف على تطبيقه سلطة دبي للخدمات المالية أو سلطة تنظيم الخدمات المالية أو "صندوق استثمار" بموجب القانون الذي تشرف على تطبيقه هيئة الأوراق المالية والسلع. </w:t>
                  </w:r>
                </w:p>
                <w:p w:rsidR="00B8241F" w:rsidRPr="00E8555C" w:rsidRDefault="00B8241F" w:rsidP="00E12D67">
                  <w:pPr>
                    <w:bidi/>
                    <w:jc w:val="lowKashida"/>
                    <w:rPr>
                      <w:sz w:val="22"/>
                      <w:szCs w:val="22"/>
                      <w:rtl/>
                      <w:lang w:bidi="ar-JO"/>
                    </w:rPr>
                  </w:pPr>
                </w:p>
              </w:tc>
            </w:tr>
            <w:tr w:rsidR="00D157CF" w:rsidRPr="00E8555C" w:rsidTr="00A52C09">
              <w:trPr>
                <w:gridAfter w:val="2"/>
                <w:wAfter w:w="177" w:type="dxa"/>
                <w:trHeight w:val="850"/>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مدير الصندوق</w:t>
                  </w:r>
                </w:p>
              </w:tc>
              <w:tc>
                <w:tcPr>
                  <w:tcW w:w="3367" w:type="dxa"/>
                  <w:tcBorders>
                    <w:top w:val="single" w:sz="4" w:space="0" w:color="auto"/>
                    <w:left w:val="single" w:sz="4" w:space="0" w:color="auto"/>
                    <w:bottom w:val="single" w:sz="4" w:space="0" w:color="auto"/>
                    <w:right w:val="single" w:sz="4" w:space="0" w:color="auto"/>
                  </w:tcBorders>
                  <w:vAlign w:val="center"/>
                </w:tcPr>
                <w:p w:rsidR="00B8241F" w:rsidRPr="00E8555C" w:rsidRDefault="00D157CF" w:rsidP="00E12D67">
                  <w:pPr>
                    <w:bidi/>
                    <w:jc w:val="lowKashida"/>
                    <w:rPr>
                      <w:sz w:val="22"/>
                      <w:szCs w:val="22"/>
                      <w:rtl/>
                      <w:lang w:bidi="ar-JO"/>
                    </w:rPr>
                  </w:pPr>
                  <w:r w:rsidRPr="00E8555C">
                    <w:rPr>
                      <w:rFonts w:hint="cs"/>
                      <w:sz w:val="22"/>
                      <w:szCs w:val="22"/>
                      <w:rtl/>
                      <w:lang w:bidi="ar-JO"/>
                    </w:rPr>
                    <w:t xml:space="preserve">تعني الشخص المرخص من قبل المنظم الوطني </w:t>
                  </w:r>
                  <w:proofErr w:type="spellStart"/>
                  <w:r w:rsidRPr="00E8555C">
                    <w:rPr>
                      <w:rFonts w:hint="cs"/>
                      <w:sz w:val="22"/>
                      <w:szCs w:val="22"/>
                      <w:rtl/>
                      <w:lang w:bidi="ar-JO"/>
                    </w:rPr>
                    <w:t>لادارة</w:t>
                  </w:r>
                  <w:proofErr w:type="spellEnd"/>
                  <w:r w:rsidRPr="00E8555C">
                    <w:rPr>
                      <w:rFonts w:hint="cs"/>
                      <w:sz w:val="22"/>
                      <w:szCs w:val="22"/>
                      <w:rtl/>
                      <w:lang w:bidi="ar-JO"/>
                    </w:rPr>
                    <w:t xml:space="preserve"> أو تشغيل الصندوق المحلي. </w:t>
                  </w:r>
                </w:p>
              </w:tc>
            </w:tr>
            <w:tr w:rsidR="00D157CF" w:rsidRPr="00E8555C" w:rsidTr="00A52C09">
              <w:trPr>
                <w:gridAfter w:val="2"/>
                <w:wAfter w:w="177" w:type="dxa"/>
                <w:trHeight w:val="2948"/>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المنظم الوطني</w:t>
                  </w:r>
                </w:p>
              </w:tc>
              <w:tc>
                <w:tcPr>
                  <w:tcW w:w="3367" w:type="dxa"/>
                  <w:tcBorders>
                    <w:top w:val="single" w:sz="4" w:space="0" w:color="auto"/>
                    <w:left w:val="single" w:sz="4" w:space="0" w:color="auto"/>
                    <w:bottom w:val="single" w:sz="4" w:space="0" w:color="auto"/>
                    <w:right w:val="single" w:sz="4" w:space="0" w:color="auto"/>
                  </w:tcBorders>
                </w:tcPr>
                <w:p w:rsidR="00B8241F" w:rsidRPr="00E8555C" w:rsidRDefault="00D157CF" w:rsidP="00E12D67">
                  <w:pPr>
                    <w:bidi/>
                    <w:jc w:val="lowKashida"/>
                    <w:rPr>
                      <w:sz w:val="22"/>
                      <w:szCs w:val="22"/>
                      <w:rtl/>
                      <w:lang w:bidi="ar-JO"/>
                    </w:rPr>
                  </w:pPr>
                  <w:r w:rsidRPr="00E8555C">
                    <w:rPr>
                      <w:rFonts w:hint="cs"/>
                      <w:sz w:val="22"/>
                      <w:szCs w:val="22"/>
                      <w:rtl/>
                      <w:lang w:bidi="ar-JO"/>
                    </w:rPr>
                    <w:t>تعني:</w:t>
                  </w:r>
                </w:p>
                <w:p w:rsidR="00D157CF" w:rsidRPr="00E8555C" w:rsidRDefault="00D157CF" w:rsidP="00E12D67">
                  <w:pPr>
                    <w:bidi/>
                    <w:spacing w:before="120"/>
                    <w:jc w:val="lowKashida"/>
                    <w:rPr>
                      <w:sz w:val="22"/>
                      <w:szCs w:val="22"/>
                      <w:rtl/>
                      <w:lang w:bidi="ar-JO"/>
                    </w:rPr>
                  </w:pPr>
                  <w:r w:rsidRPr="00E8555C">
                    <w:rPr>
                      <w:rFonts w:hint="cs"/>
                      <w:sz w:val="22"/>
                      <w:szCs w:val="22"/>
                      <w:rtl/>
                      <w:lang w:bidi="ar-JO"/>
                    </w:rPr>
                    <w:t xml:space="preserve">أ) بخصوص الصندوق، السلطة المسؤولة عن تنظيم الصندوق في منطقة الاختصاص التي تأسس الصندوق فيها أو التي يتخذها الصندوق موطنا له؛ و </w:t>
                  </w:r>
                </w:p>
                <w:p w:rsidR="00B8241F" w:rsidRPr="00E8555C" w:rsidRDefault="00D157CF" w:rsidP="00E12D67">
                  <w:pPr>
                    <w:bidi/>
                    <w:spacing w:before="240"/>
                    <w:jc w:val="lowKashida"/>
                    <w:rPr>
                      <w:sz w:val="22"/>
                      <w:szCs w:val="22"/>
                      <w:rtl/>
                      <w:lang w:bidi="ar-JO"/>
                    </w:rPr>
                  </w:pPr>
                  <w:r w:rsidRPr="00E8555C">
                    <w:rPr>
                      <w:rFonts w:hint="cs"/>
                      <w:sz w:val="22"/>
                      <w:szCs w:val="22"/>
                      <w:rtl/>
                      <w:lang w:bidi="ar-JO"/>
                    </w:rPr>
                    <w:t xml:space="preserve">ب) بخصوص مدير الصندوق لأي صندوق، السلطة المسؤولة عن تنظيم مدير الصندوق في منطقة الاختصاص التي تأسس فيها الصندوق أو التي يتخذها الصندوق موطنا له. </w:t>
                  </w:r>
                </w:p>
              </w:tc>
            </w:tr>
            <w:tr w:rsidR="00D157CF" w:rsidRPr="00E8555C" w:rsidTr="00A52C09">
              <w:trPr>
                <w:gridAfter w:val="2"/>
                <w:wAfter w:w="177" w:type="dxa"/>
              </w:trPr>
              <w:tc>
                <w:tcPr>
                  <w:tcW w:w="1134"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center"/>
                    <w:rPr>
                      <w:sz w:val="22"/>
                      <w:szCs w:val="22"/>
                      <w:rtl/>
                      <w:lang w:bidi="ar-JO"/>
                    </w:rPr>
                  </w:pPr>
                  <w:r w:rsidRPr="00E8555C">
                    <w:rPr>
                      <w:rFonts w:hint="cs"/>
                      <w:sz w:val="22"/>
                      <w:szCs w:val="22"/>
                      <w:rtl/>
                      <w:lang w:bidi="ar-JO"/>
                    </w:rPr>
                    <w:t>منطقة الاختصاص الوطنية</w:t>
                  </w:r>
                </w:p>
              </w:tc>
              <w:tc>
                <w:tcPr>
                  <w:tcW w:w="3367" w:type="dxa"/>
                  <w:tcBorders>
                    <w:top w:val="single" w:sz="4" w:space="0" w:color="auto"/>
                    <w:left w:val="single" w:sz="4" w:space="0" w:color="auto"/>
                    <w:bottom w:val="single" w:sz="4" w:space="0" w:color="auto"/>
                    <w:right w:val="single" w:sz="4" w:space="0" w:color="auto"/>
                  </w:tcBorders>
                </w:tcPr>
                <w:p w:rsidR="00B8241F" w:rsidRPr="00E8555C" w:rsidRDefault="00D157CF" w:rsidP="00E12D67">
                  <w:pPr>
                    <w:bidi/>
                    <w:jc w:val="lowKashida"/>
                    <w:rPr>
                      <w:sz w:val="22"/>
                      <w:szCs w:val="22"/>
                      <w:rtl/>
                      <w:lang w:bidi="ar-JO"/>
                    </w:rPr>
                  </w:pPr>
                  <w:r w:rsidRPr="00E8555C">
                    <w:rPr>
                      <w:rFonts w:hint="cs"/>
                      <w:sz w:val="22"/>
                      <w:szCs w:val="22"/>
                      <w:rtl/>
                      <w:lang w:bidi="ar-JO"/>
                    </w:rPr>
                    <w:t xml:space="preserve">تعني بخصوص الصندوق منطقة الاختصاص التي تأسس فيها الصندوق أو التي يتخذها الصندوق موطنا له. </w:t>
                  </w:r>
                </w:p>
              </w:tc>
            </w:tr>
            <w:tr w:rsidR="00D157CF" w:rsidRPr="00E8555C" w:rsidTr="00A52C09">
              <w:trPr>
                <w:gridAfter w:val="2"/>
                <w:wAfter w:w="177" w:type="dxa"/>
                <w:trHeight w:val="1077"/>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منطقة الاختصاص المضيفة</w:t>
                  </w:r>
                </w:p>
              </w:tc>
              <w:tc>
                <w:tcPr>
                  <w:tcW w:w="3367"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lowKashida"/>
                    <w:rPr>
                      <w:sz w:val="22"/>
                      <w:szCs w:val="22"/>
                      <w:lang w:bidi="ar-JO"/>
                    </w:rPr>
                  </w:pPr>
                  <w:r w:rsidRPr="00E8555C">
                    <w:rPr>
                      <w:rFonts w:hint="cs"/>
                      <w:sz w:val="22"/>
                      <w:szCs w:val="22"/>
                      <w:rtl/>
                      <w:lang w:bidi="ar-JO"/>
                    </w:rPr>
                    <w:t xml:space="preserve">تعني بخصوص الصندوق المرخص، منطقة الاختصاص التي يجوز أن يتم فيها ترويج الصندوق المرخص بموجب هذه اللوائح. </w:t>
                  </w:r>
                </w:p>
                <w:p w:rsidR="00B8241F" w:rsidRPr="00E8555C" w:rsidRDefault="00B8241F" w:rsidP="00E12D67">
                  <w:pPr>
                    <w:bidi/>
                    <w:jc w:val="lowKashida"/>
                    <w:rPr>
                      <w:sz w:val="22"/>
                      <w:szCs w:val="22"/>
                      <w:rtl/>
                      <w:lang w:bidi="ar-JO"/>
                    </w:rPr>
                  </w:pPr>
                </w:p>
              </w:tc>
            </w:tr>
            <w:tr w:rsidR="00D157CF" w:rsidRPr="00E8555C" w:rsidTr="00A52C09">
              <w:trPr>
                <w:gridAfter w:val="2"/>
                <w:wAfter w:w="177" w:type="dxa"/>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E12D67">
                  <w:pPr>
                    <w:bidi/>
                    <w:jc w:val="center"/>
                    <w:rPr>
                      <w:sz w:val="22"/>
                      <w:szCs w:val="22"/>
                      <w:rtl/>
                      <w:lang w:bidi="ar-JO"/>
                    </w:rPr>
                  </w:pPr>
                  <w:r w:rsidRPr="00E8555C">
                    <w:rPr>
                      <w:rFonts w:hint="cs"/>
                      <w:sz w:val="22"/>
                      <w:szCs w:val="22"/>
                      <w:rtl/>
                      <w:lang w:bidi="ar-JO"/>
                    </w:rPr>
                    <w:t xml:space="preserve">الجهة المنظمة </w:t>
                  </w:r>
                  <w:r w:rsidRPr="00E8555C">
                    <w:rPr>
                      <w:rFonts w:hint="cs"/>
                      <w:sz w:val="22"/>
                      <w:szCs w:val="22"/>
                      <w:rtl/>
                      <w:lang w:bidi="ar-JO"/>
                    </w:rPr>
                    <w:lastRenderedPageBreak/>
                    <w:t>المضيفة</w:t>
                  </w:r>
                </w:p>
              </w:tc>
              <w:tc>
                <w:tcPr>
                  <w:tcW w:w="3367" w:type="dxa"/>
                  <w:tcBorders>
                    <w:top w:val="single" w:sz="4" w:space="0" w:color="auto"/>
                    <w:left w:val="single" w:sz="4" w:space="0" w:color="auto"/>
                    <w:bottom w:val="single" w:sz="4" w:space="0" w:color="auto"/>
                    <w:right w:val="single" w:sz="4" w:space="0" w:color="auto"/>
                  </w:tcBorders>
                </w:tcPr>
                <w:p w:rsidR="0089607A" w:rsidRPr="00E8555C" w:rsidRDefault="00D157CF" w:rsidP="00E12D67">
                  <w:pPr>
                    <w:bidi/>
                    <w:jc w:val="lowKashida"/>
                    <w:rPr>
                      <w:sz w:val="22"/>
                      <w:szCs w:val="22"/>
                      <w:rtl/>
                      <w:lang w:bidi="ar-JO"/>
                    </w:rPr>
                  </w:pPr>
                  <w:r w:rsidRPr="00E8555C">
                    <w:rPr>
                      <w:rFonts w:hint="cs"/>
                      <w:sz w:val="22"/>
                      <w:szCs w:val="22"/>
                      <w:rtl/>
                      <w:lang w:bidi="ar-JO"/>
                    </w:rPr>
                    <w:lastRenderedPageBreak/>
                    <w:t xml:space="preserve">تعني بخصوص الصندوق المرخص، السلطة في منطقة الاختصاص التي يجوز ترويج </w:t>
                  </w:r>
                  <w:r w:rsidRPr="00E8555C">
                    <w:rPr>
                      <w:rFonts w:hint="cs"/>
                      <w:sz w:val="22"/>
                      <w:szCs w:val="22"/>
                      <w:rtl/>
                      <w:lang w:bidi="ar-JO"/>
                    </w:rPr>
                    <w:lastRenderedPageBreak/>
                    <w:t xml:space="preserve">الصندوق فيها (منطقة الاختصاص المضيفة) بموجب هذه اللوائح. </w:t>
                  </w:r>
                </w:p>
              </w:tc>
            </w:tr>
            <w:tr w:rsidR="00D157CF" w:rsidRPr="00E8555C" w:rsidTr="00A52C09">
              <w:trPr>
                <w:gridAfter w:val="2"/>
                <w:wAfter w:w="177" w:type="dxa"/>
                <w:trHeight w:val="1077"/>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A033C1">
                  <w:pPr>
                    <w:bidi/>
                    <w:jc w:val="center"/>
                    <w:rPr>
                      <w:sz w:val="22"/>
                      <w:szCs w:val="22"/>
                      <w:rtl/>
                      <w:lang w:bidi="ar-JO"/>
                    </w:rPr>
                  </w:pPr>
                  <w:r w:rsidRPr="00E8555C">
                    <w:rPr>
                      <w:rFonts w:hint="cs"/>
                      <w:sz w:val="22"/>
                      <w:szCs w:val="22"/>
                      <w:rtl/>
                      <w:lang w:bidi="ar-JO"/>
                    </w:rPr>
                    <w:lastRenderedPageBreak/>
                    <w:t>منطقة الاختصاص</w:t>
                  </w:r>
                </w:p>
              </w:tc>
              <w:tc>
                <w:tcPr>
                  <w:tcW w:w="3367" w:type="dxa"/>
                  <w:tcBorders>
                    <w:top w:val="single" w:sz="4" w:space="0" w:color="auto"/>
                    <w:left w:val="single" w:sz="4" w:space="0" w:color="auto"/>
                    <w:bottom w:val="single" w:sz="4" w:space="0" w:color="auto"/>
                    <w:right w:val="single" w:sz="4" w:space="0" w:color="auto"/>
                  </w:tcBorders>
                  <w:vAlign w:val="center"/>
                </w:tcPr>
                <w:p w:rsidR="0089607A" w:rsidRPr="00E8555C" w:rsidRDefault="00D157CF" w:rsidP="00A033C1">
                  <w:pPr>
                    <w:bidi/>
                    <w:jc w:val="lowKashida"/>
                    <w:rPr>
                      <w:sz w:val="22"/>
                      <w:szCs w:val="22"/>
                      <w:rtl/>
                      <w:lang w:bidi="ar-JO"/>
                    </w:rPr>
                  </w:pPr>
                  <w:r w:rsidRPr="00E8555C">
                    <w:rPr>
                      <w:rFonts w:hint="cs"/>
                      <w:sz w:val="22"/>
                      <w:szCs w:val="22"/>
                      <w:rtl/>
                      <w:lang w:bidi="ar-JO"/>
                    </w:rPr>
                    <w:t>تعني الامارات العربية المتحدة (ما عدا المناطق الحرة المالية) أو مركز دبي المالي العالمي أو سوق أبوظبي العالمي.</w:t>
                  </w:r>
                </w:p>
              </w:tc>
            </w:tr>
            <w:tr w:rsidR="00D157CF" w:rsidRPr="00E8555C" w:rsidTr="00A52C09">
              <w:trPr>
                <w:gridAfter w:val="2"/>
                <w:wAfter w:w="177" w:type="dxa"/>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8D63B6">
                  <w:pPr>
                    <w:bidi/>
                    <w:jc w:val="center"/>
                    <w:rPr>
                      <w:sz w:val="22"/>
                      <w:szCs w:val="22"/>
                      <w:rtl/>
                      <w:lang w:bidi="ar-JO"/>
                    </w:rPr>
                  </w:pPr>
                  <w:r w:rsidRPr="00E8555C">
                    <w:rPr>
                      <w:rFonts w:hint="cs"/>
                      <w:sz w:val="22"/>
                      <w:szCs w:val="22"/>
                      <w:rtl/>
                      <w:lang w:bidi="ar-JO"/>
                    </w:rPr>
                    <w:t>الشخص المرخص</w:t>
                  </w:r>
                </w:p>
              </w:tc>
              <w:tc>
                <w:tcPr>
                  <w:tcW w:w="3367" w:type="dxa"/>
                  <w:tcBorders>
                    <w:top w:val="single" w:sz="4" w:space="0" w:color="auto"/>
                    <w:left w:val="single" w:sz="4" w:space="0" w:color="auto"/>
                    <w:bottom w:val="single" w:sz="4" w:space="0" w:color="auto"/>
                    <w:right w:val="single" w:sz="4" w:space="0" w:color="auto"/>
                  </w:tcBorders>
                </w:tcPr>
                <w:p w:rsidR="0089607A" w:rsidRPr="00E8555C" w:rsidRDefault="00D157CF" w:rsidP="008D63B6">
                  <w:pPr>
                    <w:bidi/>
                    <w:jc w:val="lowKashida"/>
                    <w:rPr>
                      <w:sz w:val="22"/>
                      <w:szCs w:val="22"/>
                      <w:rtl/>
                      <w:lang w:bidi="ar-JO"/>
                    </w:rPr>
                  </w:pPr>
                  <w:r w:rsidRPr="00E8555C">
                    <w:rPr>
                      <w:rFonts w:hint="cs"/>
                      <w:sz w:val="22"/>
                      <w:szCs w:val="22"/>
                      <w:rtl/>
                      <w:lang w:bidi="ar-JO"/>
                    </w:rPr>
                    <w:t xml:space="preserve">تعني الشخص المرخص أو المصرح به بخلاف ذلك من قبل أي من السلطات لترويج الصندوق أو الصناديق. </w:t>
                  </w:r>
                </w:p>
              </w:tc>
            </w:tr>
            <w:tr w:rsidR="00D157CF" w:rsidRPr="00E8555C" w:rsidTr="00A52C09">
              <w:trPr>
                <w:gridAfter w:val="2"/>
                <w:wAfter w:w="177" w:type="dxa"/>
                <w:trHeight w:val="850"/>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8D63B6">
                  <w:pPr>
                    <w:bidi/>
                    <w:jc w:val="center"/>
                    <w:rPr>
                      <w:sz w:val="22"/>
                      <w:szCs w:val="22"/>
                      <w:rtl/>
                      <w:lang w:bidi="ar-JO"/>
                    </w:rPr>
                  </w:pPr>
                  <w:r w:rsidRPr="00E8555C">
                    <w:rPr>
                      <w:rFonts w:hint="cs"/>
                      <w:sz w:val="22"/>
                      <w:szCs w:val="22"/>
                      <w:rtl/>
                      <w:lang w:bidi="ar-JO"/>
                    </w:rPr>
                    <w:t>الصندوق المرخص</w:t>
                  </w:r>
                </w:p>
              </w:tc>
              <w:tc>
                <w:tcPr>
                  <w:tcW w:w="3367"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lowKashida"/>
                    <w:rPr>
                      <w:sz w:val="22"/>
                      <w:szCs w:val="22"/>
                      <w:rtl/>
                      <w:lang w:bidi="ar-JO"/>
                    </w:rPr>
                  </w:pPr>
                  <w:r w:rsidRPr="00E8555C">
                    <w:rPr>
                      <w:rFonts w:hint="cs"/>
                      <w:sz w:val="22"/>
                      <w:szCs w:val="22"/>
                      <w:rtl/>
                      <w:lang w:bidi="ar-JO"/>
                    </w:rPr>
                    <w:t xml:space="preserve">تعني الصندوق المحلي المسجل في سجل الصناديق المرخصة في منطقة الاختصاص الوطنية.  </w:t>
                  </w:r>
                </w:p>
              </w:tc>
            </w:tr>
            <w:tr w:rsidR="00D157CF" w:rsidRPr="00E8555C" w:rsidTr="00A52C09">
              <w:trPr>
                <w:gridAfter w:val="2"/>
                <w:wAfter w:w="177" w:type="dxa"/>
                <w:trHeight w:val="1247"/>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8D63B6">
                  <w:pPr>
                    <w:bidi/>
                    <w:jc w:val="center"/>
                    <w:rPr>
                      <w:sz w:val="22"/>
                      <w:szCs w:val="22"/>
                      <w:rtl/>
                      <w:lang w:bidi="ar-JO"/>
                    </w:rPr>
                  </w:pPr>
                  <w:r w:rsidRPr="00E8555C">
                    <w:rPr>
                      <w:rFonts w:hint="cs"/>
                      <w:sz w:val="22"/>
                      <w:szCs w:val="22"/>
                      <w:rtl/>
                      <w:lang w:bidi="ar-JO"/>
                    </w:rPr>
                    <w:t>شخص</w:t>
                  </w:r>
                </w:p>
              </w:tc>
              <w:tc>
                <w:tcPr>
                  <w:tcW w:w="3367" w:type="dxa"/>
                  <w:tcBorders>
                    <w:top w:val="single" w:sz="4" w:space="0" w:color="auto"/>
                    <w:left w:val="single" w:sz="4" w:space="0" w:color="auto"/>
                    <w:bottom w:val="single" w:sz="4" w:space="0" w:color="auto"/>
                    <w:right w:val="single" w:sz="4" w:space="0" w:color="auto"/>
                  </w:tcBorders>
                  <w:vAlign w:val="center"/>
                </w:tcPr>
                <w:p w:rsidR="0089607A" w:rsidRPr="00E8555C" w:rsidRDefault="00D157CF" w:rsidP="00D81E6D">
                  <w:pPr>
                    <w:bidi/>
                    <w:jc w:val="lowKashida"/>
                    <w:rPr>
                      <w:sz w:val="22"/>
                      <w:szCs w:val="22"/>
                      <w:rtl/>
                      <w:lang w:bidi="ar-JO"/>
                    </w:rPr>
                  </w:pPr>
                  <w:r w:rsidRPr="00E8555C">
                    <w:rPr>
                      <w:rFonts w:hint="cs"/>
                      <w:sz w:val="22"/>
                      <w:szCs w:val="22"/>
                      <w:rtl/>
                      <w:lang w:bidi="ar-JO"/>
                    </w:rPr>
                    <w:t xml:space="preserve">تعني أي شخص طبيعي أو هيئة اعتبارية مسجل أو هيئة غير مسجلة، وتشمل الشركات وشركات التضامن والجمعيات الغير مسجلة والحكومة والدولة. </w:t>
                  </w:r>
                </w:p>
              </w:tc>
            </w:tr>
            <w:tr w:rsidR="00D157CF" w:rsidRPr="00E8555C" w:rsidTr="00A52C09">
              <w:trPr>
                <w:gridAfter w:val="2"/>
                <w:wAfter w:w="177" w:type="dxa"/>
                <w:trHeight w:val="3345"/>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D81E6D">
                  <w:pPr>
                    <w:bidi/>
                    <w:jc w:val="center"/>
                    <w:rPr>
                      <w:sz w:val="22"/>
                      <w:szCs w:val="22"/>
                      <w:rtl/>
                      <w:lang w:bidi="ar-JO"/>
                    </w:rPr>
                  </w:pPr>
                  <w:r w:rsidRPr="00E8555C">
                    <w:rPr>
                      <w:rFonts w:hint="cs"/>
                      <w:sz w:val="22"/>
                      <w:szCs w:val="22"/>
                      <w:rtl/>
                      <w:lang w:bidi="ar-JO"/>
                    </w:rPr>
                    <w:t>يروج</w:t>
                  </w:r>
                </w:p>
                <w:p w:rsidR="00D157CF" w:rsidRPr="00E8555C" w:rsidRDefault="00D157CF" w:rsidP="00D81E6D">
                  <w:pPr>
                    <w:bidi/>
                    <w:jc w:val="center"/>
                    <w:rPr>
                      <w:sz w:val="22"/>
                      <w:szCs w:val="22"/>
                      <w:rtl/>
                      <w:lang w:bidi="ar-JO"/>
                    </w:rPr>
                  </w:pPr>
                  <w:r w:rsidRPr="00E8555C">
                    <w:rPr>
                      <w:rFonts w:hint="cs"/>
                      <w:sz w:val="22"/>
                      <w:szCs w:val="22"/>
                      <w:rtl/>
                      <w:lang w:bidi="ar-JO"/>
                    </w:rPr>
                    <w:t>ترويج</w:t>
                  </w:r>
                </w:p>
                <w:p w:rsidR="00D157CF" w:rsidRPr="00E8555C" w:rsidRDefault="00D157CF" w:rsidP="00D81E6D">
                  <w:pPr>
                    <w:bidi/>
                    <w:jc w:val="center"/>
                    <w:rPr>
                      <w:sz w:val="22"/>
                      <w:szCs w:val="22"/>
                      <w:rtl/>
                      <w:lang w:bidi="ar-JO"/>
                    </w:rPr>
                  </w:pPr>
                  <w:r w:rsidRPr="00E8555C">
                    <w:rPr>
                      <w:rFonts w:hint="cs"/>
                      <w:sz w:val="22"/>
                      <w:szCs w:val="22"/>
                      <w:rtl/>
                      <w:lang w:bidi="ar-JO"/>
                    </w:rPr>
                    <w:t>أو أي تصريف لهذه العبارة</w:t>
                  </w:r>
                </w:p>
              </w:tc>
              <w:tc>
                <w:tcPr>
                  <w:tcW w:w="3367"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lowKashida"/>
                    <w:rPr>
                      <w:sz w:val="22"/>
                      <w:szCs w:val="22"/>
                      <w:rtl/>
                      <w:lang w:bidi="ar-JO"/>
                    </w:rPr>
                  </w:pPr>
                  <w:r w:rsidRPr="00E8555C">
                    <w:rPr>
                      <w:rFonts w:hint="cs"/>
                      <w:sz w:val="22"/>
                      <w:szCs w:val="22"/>
                      <w:rtl/>
                      <w:lang w:bidi="ar-JO"/>
                    </w:rPr>
                    <w:t>تعني تسويق وبيع وحدات الصندوق المرخص الى مستثمرين يتخذون من الامارات العربية المتحدة موطنا لهم بأي من وسائل الاتصال وتشمل الطرح العام المباشر أو الغير مباشر أو الطرح الخاص الذي يقوم به:</w:t>
                  </w:r>
                </w:p>
                <w:p w:rsidR="00D157CF" w:rsidRPr="00E8555C" w:rsidRDefault="00D157CF" w:rsidP="00A52C09">
                  <w:pPr>
                    <w:bidi/>
                    <w:spacing w:before="240"/>
                    <w:jc w:val="lowKashida"/>
                    <w:rPr>
                      <w:sz w:val="22"/>
                      <w:szCs w:val="22"/>
                      <w:rtl/>
                      <w:lang w:bidi="ar-JO"/>
                    </w:rPr>
                  </w:pPr>
                  <w:r w:rsidRPr="00E8555C">
                    <w:rPr>
                      <w:rFonts w:hint="cs"/>
                      <w:sz w:val="22"/>
                      <w:szCs w:val="22"/>
                      <w:rtl/>
                      <w:lang w:bidi="ar-JO"/>
                    </w:rPr>
                    <w:t xml:space="preserve">أ) مدير الصندوق؛ </w:t>
                  </w:r>
                </w:p>
                <w:p w:rsidR="00D157CF" w:rsidRPr="00E8555C" w:rsidRDefault="00D157CF" w:rsidP="00E12D67">
                  <w:pPr>
                    <w:bidi/>
                    <w:jc w:val="lowKashida"/>
                    <w:rPr>
                      <w:sz w:val="22"/>
                      <w:szCs w:val="22"/>
                      <w:rtl/>
                      <w:lang w:bidi="ar-JO"/>
                    </w:rPr>
                  </w:pPr>
                  <w:r w:rsidRPr="00E8555C">
                    <w:rPr>
                      <w:rFonts w:hint="cs"/>
                      <w:sz w:val="22"/>
                      <w:szCs w:val="22"/>
                      <w:rtl/>
                      <w:lang w:bidi="ar-JO"/>
                    </w:rPr>
                    <w:t xml:space="preserve">ب) الوكيل؛ أو </w:t>
                  </w:r>
                </w:p>
                <w:p w:rsidR="00D157CF" w:rsidRPr="00E8555C" w:rsidRDefault="00D157CF" w:rsidP="00E12D67">
                  <w:pPr>
                    <w:bidi/>
                    <w:jc w:val="lowKashida"/>
                    <w:rPr>
                      <w:sz w:val="22"/>
                      <w:szCs w:val="22"/>
                      <w:rtl/>
                      <w:lang w:bidi="ar-JO"/>
                    </w:rPr>
                  </w:pPr>
                  <w:r w:rsidRPr="00E8555C">
                    <w:rPr>
                      <w:rFonts w:hint="cs"/>
                      <w:sz w:val="22"/>
                      <w:szCs w:val="22"/>
                      <w:rtl/>
                      <w:lang w:bidi="ar-JO"/>
                    </w:rPr>
                    <w:t>ج) أي شخص مرخص غيره.</w:t>
                  </w:r>
                </w:p>
                <w:p w:rsidR="0089607A" w:rsidRPr="00E8555C" w:rsidRDefault="00D157CF" w:rsidP="00D81E6D">
                  <w:pPr>
                    <w:bidi/>
                    <w:spacing w:before="360"/>
                    <w:jc w:val="lowKashida"/>
                    <w:rPr>
                      <w:sz w:val="22"/>
                      <w:szCs w:val="22"/>
                      <w:rtl/>
                      <w:lang w:bidi="ar-JO"/>
                    </w:rPr>
                  </w:pPr>
                  <w:r w:rsidRPr="00E8555C">
                    <w:rPr>
                      <w:rFonts w:hint="cs"/>
                      <w:sz w:val="22"/>
                      <w:szCs w:val="22"/>
                      <w:rtl/>
                      <w:lang w:bidi="ar-JO"/>
                    </w:rPr>
                    <w:t xml:space="preserve">في هذا التعريف، تشمل كلمة "بيع" أية نشاطات ترتيب أو تعامل أو تقديم استشارات بخصوص الوحدات. </w:t>
                  </w:r>
                </w:p>
              </w:tc>
            </w:tr>
            <w:tr w:rsidR="00D157CF" w:rsidRPr="00E8555C" w:rsidTr="00A52C09">
              <w:trPr>
                <w:gridAfter w:val="2"/>
                <w:wAfter w:w="177" w:type="dxa"/>
                <w:trHeight w:val="1928"/>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D81E6D">
                  <w:pPr>
                    <w:bidi/>
                    <w:jc w:val="center"/>
                    <w:rPr>
                      <w:sz w:val="22"/>
                      <w:szCs w:val="22"/>
                      <w:rtl/>
                      <w:lang w:bidi="ar-JO"/>
                    </w:rPr>
                  </w:pPr>
                  <w:r w:rsidRPr="00E8555C">
                    <w:rPr>
                      <w:rFonts w:hint="cs"/>
                      <w:sz w:val="22"/>
                      <w:szCs w:val="22"/>
                      <w:rtl/>
                      <w:lang w:bidi="ar-JO"/>
                    </w:rPr>
                    <w:t>الصندوق الخاص</w:t>
                  </w:r>
                </w:p>
              </w:tc>
              <w:tc>
                <w:tcPr>
                  <w:tcW w:w="3367"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lowKashida"/>
                    <w:rPr>
                      <w:sz w:val="22"/>
                      <w:szCs w:val="22"/>
                      <w:rtl/>
                      <w:lang w:bidi="ar-JO"/>
                    </w:rPr>
                  </w:pPr>
                  <w:r w:rsidRPr="00E8555C">
                    <w:rPr>
                      <w:rFonts w:hint="cs"/>
                      <w:sz w:val="22"/>
                      <w:szCs w:val="22"/>
                      <w:rtl/>
                      <w:lang w:bidi="ar-JO"/>
                    </w:rPr>
                    <w:t xml:space="preserve">تعني الصندوق المحلي الذي: </w:t>
                  </w:r>
                </w:p>
                <w:p w:rsidR="00D157CF" w:rsidRPr="00E8555C" w:rsidRDefault="00D157CF" w:rsidP="00E12D67">
                  <w:pPr>
                    <w:bidi/>
                    <w:jc w:val="lowKashida"/>
                    <w:rPr>
                      <w:sz w:val="22"/>
                      <w:szCs w:val="22"/>
                      <w:rtl/>
                      <w:lang w:bidi="ar-JO"/>
                    </w:rPr>
                  </w:pPr>
                  <w:r w:rsidRPr="00E8555C">
                    <w:rPr>
                      <w:rFonts w:hint="cs"/>
                      <w:sz w:val="22"/>
                      <w:szCs w:val="22"/>
                      <w:rtl/>
                      <w:lang w:bidi="ar-JO"/>
                    </w:rPr>
                    <w:t xml:space="preserve">أ) لا يقل الاكتتاب الأولي المدفوع من قبل الشخص ليصبح حامل وحدات في الصندوق عن 50,000 دولار أمريكي؛ و </w:t>
                  </w:r>
                </w:p>
                <w:p w:rsidR="0089607A" w:rsidRPr="00E8555C" w:rsidRDefault="00D157CF" w:rsidP="00A52C09">
                  <w:pPr>
                    <w:bidi/>
                    <w:spacing w:before="240"/>
                    <w:jc w:val="lowKashida"/>
                    <w:rPr>
                      <w:sz w:val="22"/>
                      <w:szCs w:val="22"/>
                      <w:rtl/>
                      <w:lang w:bidi="ar-JO"/>
                    </w:rPr>
                  </w:pPr>
                  <w:r w:rsidRPr="00E8555C">
                    <w:rPr>
                      <w:rFonts w:hint="cs"/>
                      <w:sz w:val="22"/>
                      <w:szCs w:val="22"/>
                      <w:rtl/>
                      <w:lang w:bidi="ar-JO"/>
                    </w:rPr>
                    <w:t xml:space="preserve">ب) يقتصر الاكتتاب في الصندوق على حملة الوحدات من المستثمرين المؤهلين. </w:t>
                  </w:r>
                </w:p>
              </w:tc>
            </w:tr>
            <w:tr w:rsidR="00D157CF" w:rsidRPr="00E8555C" w:rsidTr="00A52C09">
              <w:trPr>
                <w:gridAfter w:val="2"/>
                <w:wAfter w:w="177" w:type="dxa"/>
              </w:trPr>
              <w:tc>
                <w:tcPr>
                  <w:tcW w:w="1134" w:type="dxa"/>
                  <w:tcBorders>
                    <w:top w:val="single" w:sz="4" w:space="0" w:color="auto"/>
                    <w:left w:val="single" w:sz="4" w:space="0" w:color="auto"/>
                    <w:bottom w:val="single" w:sz="4" w:space="0" w:color="auto"/>
                    <w:right w:val="single" w:sz="4" w:space="0" w:color="auto"/>
                  </w:tcBorders>
                  <w:vAlign w:val="center"/>
                </w:tcPr>
                <w:p w:rsidR="00D157CF" w:rsidRPr="00E8555C" w:rsidRDefault="00D157CF" w:rsidP="00D81E6D">
                  <w:pPr>
                    <w:bidi/>
                    <w:jc w:val="center"/>
                    <w:rPr>
                      <w:sz w:val="22"/>
                      <w:szCs w:val="22"/>
                      <w:rtl/>
                      <w:lang w:bidi="ar-JO"/>
                    </w:rPr>
                  </w:pPr>
                  <w:r w:rsidRPr="00E8555C">
                    <w:rPr>
                      <w:rFonts w:hint="cs"/>
                      <w:sz w:val="22"/>
                      <w:szCs w:val="22"/>
                      <w:rtl/>
                      <w:lang w:bidi="ar-JO"/>
                    </w:rPr>
                    <w:t>الصندوق العام</w:t>
                  </w:r>
                </w:p>
              </w:tc>
              <w:tc>
                <w:tcPr>
                  <w:tcW w:w="3367" w:type="dxa"/>
                  <w:tcBorders>
                    <w:top w:val="single" w:sz="4" w:space="0" w:color="auto"/>
                    <w:left w:val="single" w:sz="4" w:space="0" w:color="auto"/>
                    <w:bottom w:val="single" w:sz="4" w:space="0" w:color="auto"/>
                    <w:right w:val="single" w:sz="4" w:space="0" w:color="auto"/>
                  </w:tcBorders>
                </w:tcPr>
                <w:p w:rsidR="00D157CF" w:rsidRPr="00E8555C" w:rsidRDefault="00D157CF" w:rsidP="00E12D67">
                  <w:pPr>
                    <w:bidi/>
                    <w:jc w:val="lowKashida"/>
                    <w:rPr>
                      <w:sz w:val="22"/>
                      <w:szCs w:val="22"/>
                      <w:rtl/>
                      <w:lang w:bidi="ar-JO"/>
                    </w:rPr>
                  </w:pPr>
                  <w:r w:rsidRPr="00E8555C">
                    <w:rPr>
                      <w:rFonts w:hint="cs"/>
                      <w:sz w:val="22"/>
                      <w:szCs w:val="22"/>
                      <w:rtl/>
                      <w:lang w:bidi="ar-JO"/>
                    </w:rPr>
                    <w:t xml:space="preserve">تعني الصندوق المحلي الذي: </w:t>
                  </w:r>
                </w:p>
                <w:p w:rsidR="00D157CF" w:rsidRPr="00E8555C" w:rsidRDefault="00D157CF" w:rsidP="00E12D67">
                  <w:pPr>
                    <w:bidi/>
                    <w:jc w:val="lowKashida"/>
                    <w:rPr>
                      <w:sz w:val="22"/>
                      <w:szCs w:val="22"/>
                      <w:rtl/>
                      <w:lang w:bidi="ar-JO"/>
                    </w:rPr>
                  </w:pPr>
                  <w:r w:rsidRPr="00E8555C">
                    <w:rPr>
                      <w:rFonts w:hint="cs"/>
                      <w:sz w:val="22"/>
                      <w:szCs w:val="22"/>
                      <w:rtl/>
                      <w:lang w:bidi="ar-JO"/>
                    </w:rPr>
                    <w:t xml:space="preserve">أ) يتم فيه طرح وحدات الصندوق على الأشخاص في أية مناطق اختصاص عن طريق طرح عام؛ أو </w:t>
                  </w:r>
                </w:p>
                <w:p w:rsidR="00D157CF" w:rsidRPr="00E8555C" w:rsidRDefault="00D157CF" w:rsidP="00A52C09">
                  <w:pPr>
                    <w:bidi/>
                    <w:jc w:val="lowKashida"/>
                    <w:rPr>
                      <w:sz w:val="22"/>
                      <w:szCs w:val="22"/>
                      <w:lang w:bidi="ar-JO"/>
                    </w:rPr>
                  </w:pPr>
                  <w:r w:rsidRPr="00E8555C">
                    <w:rPr>
                      <w:rFonts w:hint="cs"/>
                      <w:sz w:val="22"/>
                      <w:szCs w:val="22"/>
                      <w:rtl/>
                      <w:lang w:bidi="ar-JO"/>
                    </w:rPr>
                    <w:t xml:space="preserve">ب) يكون أي من حملة الوحدات في الصندوق هو عميل فرد. </w:t>
                  </w:r>
                </w:p>
                <w:p w:rsidR="0089607A" w:rsidRPr="00E8555C" w:rsidRDefault="0089607A" w:rsidP="00E12D67">
                  <w:pPr>
                    <w:bidi/>
                    <w:jc w:val="lowKashida"/>
                    <w:rPr>
                      <w:sz w:val="22"/>
                      <w:szCs w:val="22"/>
                      <w:rtl/>
                      <w:lang w:bidi="ar-JO"/>
                    </w:rPr>
                  </w:pPr>
                </w:p>
              </w:tc>
            </w:tr>
            <w:tr w:rsidR="00A52C09" w:rsidRPr="00E8555C" w:rsidTr="00A52C09">
              <w:trPr>
                <w:gridAfter w:val="2"/>
                <w:wAfter w:w="177" w:type="dxa"/>
                <w:trHeight w:val="1528"/>
              </w:trPr>
              <w:tc>
                <w:tcPr>
                  <w:tcW w:w="1134" w:type="dxa"/>
                  <w:vMerge w:val="restart"/>
                  <w:tcBorders>
                    <w:top w:val="single" w:sz="4" w:space="0" w:color="auto"/>
                    <w:left w:val="single" w:sz="4" w:space="0" w:color="auto"/>
                    <w:right w:val="single" w:sz="4" w:space="0" w:color="auto"/>
                  </w:tcBorders>
                </w:tcPr>
                <w:p w:rsidR="00A52C09" w:rsidRPr="00E8555C" w:rsidRDefault="00A52C09" w:rsidP="00A52C09">
                  <w:pPr>
                    <w:bidi/>
                    <w:rPr>
                      <w:sz w:val="22"/>
                      <w:szCs w:val="22"/>
                      <w:rtl/>
                      <w:lang w:bidi="ar-JO"/>
                    </w:rPr>
                  </w:pPr>
                  <w:r w:rsidRPr="00E8555C">
                    <w:rPr>
                      <w:rFonts w:hint="cs"/>
                      <w:sz w:val="22"/>
                      <w:szCs w:val="22"/>
                      <w:rtl/>
                      <w:lang w:bidi="ar-JO"/>
                    </w:rPr>
                    <w:lastRenderedPageBreak/>
                    <w:t>المستثمر المؤهل</w:t>
                  </w:r>
                </w:p>
              </w:tc>
              <w:tc>
                <w:tcPr>
                  <w:tcW w:w="3367" w:type="dxa"/>
                  <w:tcBorders>
                    <w:top w:val="single" w:sz="4" w:space="0" w:color="auto"/>
                    <w:left w:val="single" w:sz="4" w:space="0" w:color="auto"/>
                    <w:right w:val="single" w:sz="4" w:space="0" w:color="auto"/>
                  </w:tcBorders>
                </w:tcPr>
                <w:p w:rsidR="00A52C09" w:rsidRPr="00E8555C" w:rsidRDefault="00A52C09" w:rsidP="00E12D67">
                  <w:pPr>
                    <w:bidi/>
                    <w:jc w:val="lowKashida"/>
                    <w:rPr>
                      <w:sz w:val="22"/>
                      <w:szCs w:val="22"/>
                      <w:lang w:bidi="ar-JO"/>
                    </w:rPr>
                  </w:pPr>
                  <w:r w:rsidRPr="00E8555C">
                    <w:rPr>
                      <w:rFonts w:hint="cs"/>
                      <w:sz w:val="22"/>
                      <w:szCs w:val="22"/>
                      <w:rtl/>
                      <w:lang w:bidi="ar-JO"/>
                    </w:rPr>
                    <w:t xml:space="preserve">تعني أي شخص يكون إما: </w:t>
                  </w:r>
                </w:p>
                <w:p w:rsidR="00A52C09" w:rsidRPr="00E8555C" w:rsidRDefault="00A52C09" w:rsidP="00D81E6D">
                  <w:pPr>
                    <w:pStyle w:val="ListParagraph"/>
                    <w:numPr>
                      <w:ilvl w:val="0"/>
                      <w:numId w:val="83"/>
                    </w:numPr>
                    <w:bidi/>
                    <w:jc w:val="lowKashida"/>
                    <w:rPr>
                      <w:sz w:val="22"/>
                      <w:szCs w:val="22"/>
                      <w:lang w:bidi="ar-JO"/>
                    </w:rPr>
                  </w:pPr>
                  <w:r w:rsidRPr="00E8555C">
                    <w:rPr>
                      <w:rFonts w:hint="cs"/>
                      <w:sz w:val="22"/>
                      <w:szCs w:val="22"/>
                      <w:rtl/>
                      <w:lang w:bidi="ar-JO"/>
                    </w:rPr>
                    <w:t>مستثمرا "يفترض أنه" مؤهل؛</w:t>
                  </w:r>
                </w:p>
                <w:p w:rsidR="00A52C09" w:rsidRPr="00E8555C" w:rsidRDefault="00A52C09" w:rsidP="00D81E6D">
                  <w:pPr>
                    <w:pStyle w:val="ListParagraph"/>
                    <w:numPr>
                      <w:ilvl w:val="0"/>
                      <w:numId w:val="83"/>
                    </w:numPr>
                    <w:bidi/>
                    <w:jc w:val="lowKashida"/>
                    <w:rPr>
                      <w:sz w:val="22"/>
                      <w:szCs w:val="22"/>
                      <w:lang w:bidi="ar-JO"/>
                    </w:rPr>
                  </w:pPr>
                  <w:r w:rsidRPr="00E8555C">
                    <w:rPr>
                      <w:rFonts w:hint="cs"/>
                      <w:sz w:val="22"/>
                      <w:szCs w:val="22"/>
                      <w:rtl/>
                      <w:lang w:bidi="ar-JO"/>
                    </w:rPr>
                    <w:t>مستثمرا مؤهلا "على أساس الخدمات"؛ أو</w:t>
                  </w:r>
                </w:p>
                <w:p w:rsidR="00A52C09" w:rsidRPr="00E8555C" w:rsidRDefault="00A52C09" w:rsidP="00D81E6D">
                  <w:pPr>
                    <w:bidi/>
                    <w:ind w:left="360"/>
                    <w:jc w:val="lowKashida"/>
                    <w:rPr>
                      <w:sz w:val="22"/>
                      <w:szCs w:val="22"/>
                      <w:rtl/>
                      <w:lang w:bidi="ar-JO"/>
                    </w:rPr>
                  </w:pPr>
                  <w:r w:rsidRPr="00E8555C">
                    <w:rPr>
                      <w:rFonts w:hint="cs"/>
                      <w:sz w:val="22"/>
                      <w:szCs w:val="22"/>
                      <w:rtl/>
                      <w:lang w:bidi="ar-AE"/>
                    </w:rPr>
                    <w:t xml:space="preserve">(ج)       </w:t>
                  </w:r>
                  <w:r w:rsidRPr="00E8555C">
                    <w:rPr>
                      <w:rFonts w:hint="cs"/>
                      <w:sz w:val="22"/>
                      <w:szCs w:val="22"/>
                      <w:rtl/>
                      <w:lang w:bidi="ar-JO"/>
                    </w:rPr>
                    <w:t>مستثمرا مؤهلا "مقيَما".</w:t>
                  </w:r>
                </w:p>
              </w:tc>
            </w:tr>
            <w:tr w:rsidR="00A52C09" w:rsidRPr="00E8555C" w:rsidTr="00A52C09">
              <w:trPr>
                <w:gridAfter w:val="2"/>
                <w:wAfter w:w="177" w:type="dxa"/>
              </w:trPr>
              <w:tc>
                <w:tcPr>
                  <w:tcW w:w="1134" w:type="dxa"/>
                  <w:vMerge/>
                  <w:tcBorders>
                    <w:left w:val="single" w:sz="4" w:space="0" w:color="auto"/>
                    <w:right w:val="single" w:sz="4" w:space="0" w:color="auto"/>
                  </w:tcBorders>
                </w:tcPr>
                <w:p w:rsidR="00A52C09" w:rsidRPr="00E8555C" w:rsidRDefault="00A52C09" w:rsidP="00E12D67">
                  <w:pPr>
                    <w:bidi/>
                    <w:jc w:val="lowKashida"/>
                    <w:rPr>
                      <w:sz w:val="22"/>
                      <w:szCs w:val="22"/>
                      <w:rtl/>
                      <w:lang w:bidi="ar-JO"/>
                    </w:rPr>
                  </w:pPr>
                </w:p>
              </w:tc>
              <w:tc>
                <w:tcPr>
                  <w:tcW w:w="3367" w:type="dxa"/>
                  <w:tcBorders>
                    <w:top w:val="nil"/>
                    <w:left w:val="single" w:sz="4" w:space="0" w:color="auto"/>
                    <w:bottom w:val="nil"/>
                  </w:tcBorders>
                </w:tcPr>
                <w:p w:rsidR="00A52C09" w:rsidRPr="00E8555C" w:rsidRDefault="00A52C09" w:rsidP="00E12D67">
                  <w:pPr>
                    <w:bidi/>
                    <w:jc w:val="lowKashida"/>
                    <w:rPr>
                      <w:b/>
                      <w:bCs/>
                      <w:sz w:val="22"/>
                      <w:szCs w:val="22"/>
                      <w:rtl/>
                      <w:lang w:bidi="ar-JO"/>
                    </w:rPr>
                  </w:pPr>
                </w:p>
                <w:p w:rsidR="00A52C09" w:rsidRPr="00E8555C" w:rsidRDefault="00A52C09" w:rsidP="00A52C09">
                  <w:pPr>
                    <w:bidi/>
                    <w:jc w:val="lowKashida"/>
                    <w:rPr>
                      <w:b/>
                      <w:bCs/>
                      <w:sz w:val="22"/>
                      <w:szCs w:val="22"/>
                      <w:rtl/>
                      <w:lang w:bidi="ar-JO"/>
                    </w:rPr>
                  </w:pPr>
                  <w:r w:rsidRPr="00E8555C">
                    <w:rPr>
                      <w:rFonts w:hint="cs"/>
                      <w:b/>
                      <w:bCs/>
                      <w:sz w:val="22"/>
                      <w:szCs w:val="22"/>
                      <w:rtl/>
                      <w:lang w:bidi="ar-JO"/>
                    </w:rPr>
                    <w:t>"المستثمرون "الذين يفترض أنهم" مؤهلون</w:t>
                  </w:r>
                </w:p>
              </w:tc>
            </w:tr>
            <w:tr w:rsidR="00A52C09" w:rsidRPr="00E8555C" w:rsidTr="00A52C09">
              <w:trPr>
                <w:gridAfter w:val="2"/>
                <w:wAfter w:w="177" w:type="dxa"/>
              </w:trPr>
              <w:tc>
                <w:tcPr>
                  <w:tcW w:w="1134" w:type="dxa"/>
                  <w:vMerge/>
                  <w:tcBorders>
                    <w:left w:val="single" w:sz="4" w:space="0" w:color="auto"/>
                    <w:right w:val="single" w:sz="4" w:space="0" w:color="auto"/>
                  </w:tcBorders>
                </w:tcPr>
                <w:p w:rsidR="00A52C09" w:rsidRPr="00E8555C" w:rsidRDefault="00A52C09" w:rsidP="00E12D67">
                  <w:pPr>
                    <w:bidi/>
                    <w:jc w:val="lowKashida"/>
                    <w:rPr>
                      <w:sz w:val="22"/>
                      <w:szCs w:val="22"/>
                      <w:rtl/>
                      <w:lang w:bidi="ar-JO"/>
                    </w:rPr>
                  </w:pPr>
                </w:p>
              </w:tc>
              <w:tc>
                <w:tcPr>
                  <w:tcW w:w="3367" w:type="dxa"/>
                  <w:tcBorders>
                    <w:top w:val="nil"/>
                    <w:left w:val="single" w:sz="4" w:space="0" w:color="auto"/>
                    <w:bottom w:val="nil"/>
                  </w:tcBorders>
                </w:tcPr>
                <w:p w:rsidR="00A52C09" w:rsidRPr="00E8555C" w:rsidRDefault="00A52C09" w:rsidP="00E12D67">
                  <w:pPr>
                    <w:bidi/>
                    <w:ind w:left="720" w:hanging="718"/>
                    <w:jc w:val="lowKashida"/>
                    <w:rPr>
                      <w:sz w:val="22"/>
                      <w:szCs w:val="22"/>
                      <w:rtl/>
                      <w:lang w:bidi="ar-JO"/>
                    </w:rPr>
                  </w:pPr>
                  <w:r w:rsidRPr="00E8555C">
                    <w:rPr>
                      <w:rFonts w:hint="cs"/>
                      <w:sz w:val="22"/>
                      <w:szCs w:val="22"/>
                      <w:rtl/>
                      <w:lang w:bidi="ar-JO"/>
                    </w:rPr>
                    <w:t xml:space="preserve">(1) </w:t>
                  </w:r>
                  <w:r w:rsidRPr="00E8555C">
                    <w:rPr>
                      <w:rFonts w:hint="cs"/>
                      <w:sz w:val="22"/>
                      <w:szCs w:val="22"/>
                      <w:rtl/>
                      <w:lang w:bidi="ar-JO"/>
                    </w:rPr>
                    <w:tab/>
                    <w:t>يكون الشخص مستثمرا "يفترض أنه" مؤهل إذا انطبقت على ذلك الشخص أي من الفقرات التالية ولم يختر ذلك الشخص أن يكون عميلا فردا:</w:t>
                  </w:r>
                </w:p>
              </w:tc>
            </w:tr>
            <w:tr w:rsidR="00A52C09" w:rsidRPr="00E8555C" w:rsidTr="00A52C09">
              <w:trPr>
                <w:gridAfter w:val="2"/>
                <w:wAfter w:w="177" w:type="dxa"/>
              </w:trPr>
              <w:tc>
                <w:tcPr>
                  <w:tcW w:w="1134" w:type="dxa"/>
                  <w:vMerge/>
                  <w:tcBorders>
                    <w:left w:val="single" w:sz="4" w:space="0" w:color="auto"/>
                    <w:right w:val="single" w:sz="4" w:space="0" w:color="auto"/>
                  </w:tcBorders>
                </w:tcPr>
                <w:p w:rsidR="00A52C09" w:rsidRPr="00E8555C" w:rsidRDefault="00A52C09" w:rsidP="00E12D67">
                  <w:pPr>
                    <w:bidi/>
                    <w:jc w:val="lowKashida"/>
                    <w:rPr>
                      <w:sz w:val="22"/>
                      <w:szCs w:val="22"/>
                      <w:rtl/>
                      <w:lang w:bidi="ar-JO"/>
                    </w:rPr>
                  </w:pPr>
                </w:p>
              </w:tc>
              <w:tc>
                <w:tcPr>
                  <w:tcW w:w="3367" w:type="dxa"/>
                  <w:tcBorders>
                    <w:top w:val="nil"/>
                    <w:left w:val="single" w:sz="4" w:space="0" w:color="auto"/>
                    <w:bottom w:val="nil"/>
                  </w:tcBorders>
                </w:tcPr>
                <w:p w:rsidR="00A52C09" w:rsidRPr="00E8555C" w:rsidRDefault="00A52C09" w:rsidP="00E12D67">
                  <w:pPr>
                    <w:pStyle w:val="ListParagraph"/>
                    <w:numPr>
                      <w:ilvl w:val="0"/>
                      <w:numId w:val="74"/>
                    </w:numPr>
                    <w:bidi/>
                    <w:ind w:left="722" w:hanging="450"/>
                    <w:jc w:val="lowKashida"/>
                    <w:rPr>
                      <w:sz w:val="22"/>
                      <w:szCs w:val="22"/>
                      <w:lang w:bidi="ar-JO"/>
                    </w:rPr>
                  </w:pPr>
                  <w:r w:rsidRPr="00E8555C">
                    <w:rPr>
                      <w:rFonts w:hint="cs"/>
                      <w:sz w:val="22"/>
                      <w:szCs w:val="22"/>
                      <w:rtl/>
                      <w:lang w:bidi="ar-JO"/>
                    </w:rPr>
                    <w:t xml:space="preserve">مؤسسة وطنية عليا تكون أعضاؤها إما دولا أن مصارف مركزية أو سلطات نقدية وطنية؛ </w:t>
                  </w:r>
                </w:p>
                <w:p w:rsidR="00A52C09" w:rsidRPr="00E8555C" w:rsidRDefault="00A52C09" w:rsidP="00E12D67">
                  <w:pPr>
                    <w:pStyle w:val="ListParagraph"/>
                    <w:bidi/>
                    <w:ind w:left="960"/>
                    <w:jc w:val="lowKashida"/>
                    <w:rPr>
                      <w:sz w:val="22"/>
                      <w:szCs w:val="22"/>
                      <w:rtl/>
                      <w:lang w:bidi="ar-JO"/>
                    </w:rPr>
                  </w:pPr>
                </w:p>
              </w:tc>
            </w:tr>
            <w:tr w:rsidR="00A52C09" w:rsidRPr="00E8555C" w:rsidTr="00A52C09">
              <w:trPr>
                <w:gridAfter w:val="2"/>
                <w:wAfter w:w="177" w:type="dxa"/>
              </w:trPr>
              <w:tc>
                <w:tcPr>
                  <w:tcW w:w="1134" w:type="dxa"/>
                  <w:vMerge/>
                  <w:tcBorders>
                    <w:left w:val="single" w:sz="4" w:space="0" w:color="auto"/>
                    <w:right w:val="single" w:sz="4" w:space="0" w:color="auto"/>
                  </w:tcBorders>
                </w:tcPr>
                <w:p w:rsidR="00A52C09" w:rsidRPr="00E8555C" w:rsidRDefault="00A52C09" w:rsidP="00E12D67">
                  <w:pPr>
                    <w:bidi/>
                    <w:jc w:val="lowKashida"/>
                    <w:rPr>
                      <w:sz w:val="22"/>
                      <w:szCs w:val="22"/>
                      <w:rtl/>
                      <w:lang w:bidi="ar-JO"/>
                    </w:rPr>
                  </w:pPr>
                </w:p>
              </w:tc>
              <w:tc>
                <w:tcPr>
                  <w:tcW w:w="3367" w:type="dxa"/>
                  <w:tcBorders>
                    <w:top w:val="nil"/>
                    <w:left w:val="single" w:sz="4" w:space="0" w:color="auto"/>
                    <w:bottom w:val="nil"/>
                  </w:tcBorders>
                </w:tcPr>
                <w:p w:rsidR="00A52C09" w:rsidRPr="00E8555C" w:rsidRDefault="00A52C09" w:rsidP="00A52C09">
                  <w:pPr>
                    <w:pStyle w:val="ListParagraph"/>
                    <w:numPr>
                      <w:ilvl w:val="0"/>
                      <w:numId w:val="74"/>
                    </w:numPr>
                    <w:bidi/>
                    <w:spacing w:before="120"/>
                    <w:ind w:left="742" w:hanging="425"/>
                    <w:jc w:val="lowKashida"/>
                    <w:rPr>
                      <w:sz w:val="22"/>
                      <w:szCs w:val="22"/>
                      <w:lang w:bidi="ar-JO"/>
                    </w:rPr>
                  </w:pPr>
                  <w:r w:rsidRPr="00E8555C">
                    <w:rPr>
                      <w:rFonts w:hint="cs"/>
                      <w:sz w:val="22"/>
                      <w:szCs w:val="22"/>
                      <w:rtl/>
                      <w:lang w:bidi="ar-JO"/>
                    </w:rPr>
                    <w:t>حكومة مشكلة أصولا أو وكالة حكومية أو مصرفا مركزيا أو أية سلطة نقدية وطنية غيرها لأية دولة أو منطقة اختصاص؛</w:t>
                  </w:r>
                </w:p>
                <w:p w:rsidR="00A52C09" w:rsidRPr="00E8555C" w:rsidRDefault="00A52C09" w:rsidP="00A52C09">
                  <w:pPr>
                    <w:bidi/>
                    <w:jc w:val="lowKashida"/>
                    <w:rPr>
                      <w:sz w:val="22"/>
                      <w:szCs w:val="22"/>
                      <w:rtl/>
                      <w:lang w:bidi="ar-JO"/>
                    </w:rPr>
                  </w:pPr>
                </w:p>
              </w:tc>
            </w:tr>
            <w:tr w:rsidR="00A52C09" w:rsidRPr="00E8555C" w:rsidTr="00A52C09">
              <w:trPr>
                <w:gridAfter w:val="2"/>
                <w:wAfter w:w="177" w:type="dxa"/>
              </w:trPr>
              <w:tc>
                <w:tcPr>
                  <w:tcW w:w="1134" w:type="dxa"/>
                  <w:vMerge/>
                  <w:tcBorders>
                    <w:left w:val="single" w:sz="4" w:space="0" w:color="auto"/>
                    <w:bottom w:val="single" w:sz="4" w:space="0" w:color="auto"/>
                    <w:right w:val="single" w:sz="4" w:space="0" w:color="auto"/>
                  </w:tcBorders>
                </w:tcPr>
                <w:p w:rsidR="00A52C09" w:rsidRPr="00E8555C" w:rsidRDefault="00A52C09" w:rsidP="00E12D67">
                  <w:pPr>
                    <w:bidi/>
                    <w:jc w:val="lowKashida"/>
                    <w:rPr>
                      <w:sz w:val="22"/>
                      <w:szCs w:val="22"/>
                      <w:rtl/>
                      <w:lang w:bidi="ar-JO"/>
                    </w:rPr>
                  </w:pPr>
                </w:p>
              </w:tc>
              <w:tc>
                <w:tcPr>
                  <w:tcW w:w="3367" w:type="dxa"/>
                  <w:tcBorders>
                    <w:top w:val="nil"/>
                    <w:left w:val="single" w:sz="4" w:space="0" w:color="auto"/>
                    <w:bottom w:val="nil"/>
                  </w:tcBorders>
                </w:tcPr>
                <w:p w:rsidR="00A52C09" w:rsidRPr="00E8555C" w:rsidRDefault="00A52C09" w:rsidP="00E12D67">
                  <w:pPr>
                    <w:bidi/>
                    <w:ind w:left="722" w:hanging="450"/>
                    <w:jc w:val="lowKashida"/>
                    <w:rPr>
                      <w:sz w:val="22"/>
                      <w:szCs w:val="22"/>
                      <w:lang w:bidi="ar-JO"/>
                    </w:rPr>
                  </w:pPr>
                  <w:r w:rsidRPr="00E8555C">
                    <w:rPr>
                      <w:rFonts w:hint="cs"/>
                      <w:sz w:val="22"/>
                      <w:szCs w:val="22"/>
                      <w:rtl/>
                      <w:lang w:bidi="ar-JO"/>
                    </w:rPr>
                    <w:t>(ج)</w:t>
                  </w:r>
                  <w:r w:rsidRPr="00E8555C">
                    <w:rPr>
                      <w:sz w:val="22"/>
                      <w:szCs w:val="22"/>
                      <w:rtl/>
                      <w:lang w:bidi="ar-JO"/>
                    </w:rPr>
                    <w:tab/>
                  </w:r>
                  <w:r w:rsidRPr="00E8555C">
                    <w:rPr>
                      <w:rFonts w:hint="cs"/>
                      <w:sz w:val="22"/>
                      <w:szCs w:val="22"/>
                      <w:rtl/>
                      <w:lang w:bidi="ar-JO"/>
                    </w:rPr>
                    <w:t xml:space="preserve">سلطة عامة أو هيئة استثمار حكومي؛ </w:t>
                  </w:r>
                </w:p>
                <w:p w:rsidR="00A52C09" w:rsidRPr="00E8555C" w:rsidRDefault="00A52C09" w:rsidP="00E12D67">
                  <w:pPr>
                    <w:bidi/>
                    <w:ind w:left="1025" w:hanging="425"/>
                    <w:jc w:val="lowKashida"/>
                    <w:rPr>
                      <w:sz w:val="22"/>
                      <w:szCs w:val="22"/>
                      <w:rtl/>
                      <w:lang w:bidi="ar-JO"/>
                    </w:rPr>
                  </w:pPr>
                </w:p>
              </w:tc>
            </w:tr>
            <w:tr w:rsidR="00A52C09" w:rsidRPr="00E8555C" w:rsidTr="00A52C09">
              <w:tc>
                <w:tcPr>
                  <w:tcW w:w="1134" w:type="dxa"/>
                  <w:vMerge w:val="restart"/>
                  <w:tcBorders>
                    <w:top w:val="single" w:sz="4" w:space="0" w:color="auto"/>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544" w:type="dxa"/>
                  <w:gridSpan w:val="3"/>
                  <w:tcBorders>
                    <w:top w:val="nil"/>
                    <w:left w:val="single" w:sz="4" w:space="0" w:color="auto"/>
                    <w:bottom w:val="nil"/>
                  </w:tcBorders>
                </w:tcPr>
                <w:p w:rsidR="00A52C09" w:rsidRPr="00E8555C" w:rsidRDefault="00A52C09" w:rsidP="00A52C09">
                  <w:pPr>
                    <w:bidi/>
                    <w:ind w:left="632" w:hanging="450"/>
                    <w:jc w:val="lowKashida"/>
                    <w:rPr>
                      <w:sz w:val="22"/>
                      <w:szCs w:val="22"/>
                      <w:lang w:bidi="ar-JO"/>
                    </w:rPr>
                  </w:pPr>
                  <w:r w:rsidRPr="00E8555C">
                    <w:rPr>
                      <w:rFonts w:hint="cs"/>
                      <w:sz w:val="22"/>
                      <w:szCs w:val="22"/>
                      <w:rtl/>
                      <w:lang w:bidi="ar-JO"/>
                    </w:rPr>
                    <w:t>(د)</w:t>
                  </w:r>
                  <w:r w:rsidRPr="00E8555C">
                    <w:rPr>
                      <w:sz w:val="22"/>
                      <w:szCs w:val="22"/>
                      <w:rtl/>
                      <w:lang w:bidi="ar-JO"/>
                    </w:rPr>
                    <w:tab/>
                  </w:r>
                  <w:r w:rsidRPr="00E8555C">
                    <w:rPr>
                      <w:rFonts w:hint="cs"/>
                      <w:sz w:val="22"/>
                      <w:szCs w:val="22"/>
                      <w:rtl/>
                      <w:lang w:bidi="ar-JO"/>
                    </w:rPr>
                    <w:t xml:space="preserve">بورصة استثمار أو غرفة مقاصة مرخصة من السلطة أو من منظم خدمات مالية خارج الامارات العربية المتحدة؛ </w:t>
                  </w:r>
                </w:p>
                <w:p w:rsidR="00A52C09" w:rsidRPr="00E8555C" w:rsidRDefault="00A52C09" w:rsidP="00A52C09">
                  <w:pPr>
                    <w:bidi/>
                    <w:ind w:left="1025" w:hanging="425"/>
                    <w:jc w:val="lowKashida"/>
                    <w:rPr>
                      <w:sz w:val="22"/>
                      <w:szCs w:val="22"/>
                      <w:rtl/>
                      <w:lang w:bidi="ar-JO"/>
                    </w:rPr>
                  </w:pPr>
                </w:p>
              </w:tc>
            </w:tr>
            <w:tr w:rsidR="00A52C09" w:rsidRPr="00E8555C" w:rsidTr="00A52C09">
              <w:tc>
                <w:tcPr>
                  <w:tcW w:w="1134" w:type="dxa"/>
                  <w:vMerge/>
                  <w:tcBorders>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544" w:type="dxa"/>
                  <w:gridSpan w:val="3"/>
                  <w:tcBorders>
                    <w:top w:val="nil"/>
                    <w:left w:val="single" w:sz="4" w:space="0" w:color="auto"/>
                    <w:bottom w:val="nil"/>
                  </w:tcBorders>
                </w:tcPr>
                <w:p w:rsidR="00A52C09" w:rsidRPr="00E8555C" w:rsidRDefault="00A52C09" w:rsidP="00A52C09">
                  <w:pPr>
                    <w:bidi/>
                    <w:ind w:left="632" w:hanging="450"/>
                    <w:jc w:val="lowKashida"/>
                    <w:rPr>
                      <w:sz w:val="22"/>
                      <w:szCs w:val="22"/>
                      <w:lang w:bidi="ar-JO"/>
                    </w:rPr>
                  </w:pPr>
                  <w:r w:rsidRPr="00E8555C">
                    <w:rPr>
                      <w:rFonts w:hint="cs"/>
                      <w:sz w:val="22"/>
                      <w:szCs w:val="22"/>
                      <w:rtl/>
                      <w:lang w:bidi="ar-JO"/>
                    </w:rPr>
                    <w:t>(هـ)</w:t>
                  </w:r>
                  <w:r w:rsidRPr="00E8555C">
                    <w:rPr>
                      <w:sz w:val="22"/>
                      <w:szCs w:val="22"/>
                      <w:rtl/>
                      <w:lang w:bidi="ar-JO"/>
                    </w:rPr>
                    <w:tab/>
                  </w:r>
                  <w:r w:rsidRPr="00E8555C">
                    <w:rPr>
                      <w:rFonts w:hint="cs"/>
                      <w:sz w:val="22"/>
                      <w:szCs w:val="22"/>
                      <w:rtl/>
                      <w:lang w:bidi="ar-JO"/>
                    </w:rPr>
                    <w:t xml:space="preserve">شخص مرخص من أية سلطة أو من منظم خدمات مالية لمزاولة الخدمات المالية؛  </w:t>
                  </w:r>
                </w:p>
                <w:p w:rsidR="00A52C09" w:rsidRPr="00E8555C" w:rsidRDefault="00A52C09" w:rsidP="00A52C09">
                  <w:pPr>
                    <w:bidi/>
                    <w:ind w:left="1025" w:hanging="425"/>
                    <w:jc w:val="lowKashida"/>
                    <w:rPr>
                      <w:sz w:val="22"/>
                      <w:szCs w:val="22"/>
                      <w:rtl/>
                      <w:lang w:bidi="ar-JO"/>
                    </w:rPr>
                  </w:pPr>
                </w:p>
              </w:tc>
            </w:tr>
            <w:tr w:rsidR="00A52C09" w:rsidRPr="00E8555C" w:rsidTr="00A52C09">
              <w:trPr>
                <w:gridAfter w:val="1"/>
                <w:wAfter w:w="67" w:type="dxa"/>
              </w:trPr>
              <w:tc>
                <w:tcPr>
                  <w:tcW w:w="1134" w:type="dxa"/>
                  <w:vMerge/>
                  <w:tcBorders>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477" w:type="dxa"/>
                  <w:gridSpan w:val="2"/>
                  <w:tcBorders>
                    <w:top w:val="nil"/>
                    <w:left w:val="single" w:sz="4" w:space="0" w:color="auto"/>
                    <w:bottom w:val="nil"/>
                  </w:tcBorders>
                </w:tcPr>
                <w:p w:rsidR="00A52C09" w:rsidRPr="00E8555C" w:rsidRDefault="00A52C09" w:rsidP="00A52C09">
                  <w:pPr>
                    <w:bidi/>
                    <w:ind w:left="632" w:hanging="450"/>
                    <w:jc w:val="lowKashida"/>
                    <w:rPr>
                      <w:sz w:val="22"/>
                      <w:szCs w:val="22"/>
                      <w:lang w:bidi="ar-JO"/>
                    </w:rPr>
                  </w:pPr>
                  <w:r w:rsidRPr="00E8555C">
                    <w:rPr>
                      <w:rFonts w:hint="cs"/>
                      <w:sz w:val="22"/>
                      <w:szCs w:val="22"/>
                      <w:rtl/>
                      <w:lang w:bidi="ar-JO"/>
                    </w:rPr>
                    <w:t>(و)</w:t>
                  </w:r>
                  <w:r w:rsidRPr="00E8555C">
                    <w:rPr>
                      <w:sz w:val="22"/>
                      <w:szCs w:val="22"/>
                      <w:rtl/>
                      <w:lang w:bidi="ar-JO"/>
                    </w:rPr>
                    <w:tab/>
                  </w:r>
                  <w:r w:rsidRPr="00E8555C">
                    <w:rPr>
                      <w:rFonts w:hint="cs"/>
                      <w:sz w:val="22"/>
                      <w:szCs w:val="22"/>
                      <w:rtl/>
                      <w:lang w:bidi="ar-JO"/>
                    </w:rPr>
                    <w:t xml:space="preserve">شركة ادارة صندوق تقاعد منظم؛ </w:t>
                  </w:r>
                </w:p>
                <w:p w:rsidR="00A52C09" w:rsidRPr="00E8555C" w:rsidRDefault="00A52C09" w:rsidP="00A52C09">
                  <w:pPr>
                    <w:bidi/>
                    <w:ind w:left="1025" w:hanging="425"/>
                    <w:jc w:val="lowKashida"/>
                    <w:rPr>
                      <w:sz w:val="22"/>
                      <w:szCs w:val="22"/>
                      <w:rtl/>
                      <w:lang w:bidi="ar-JO"/>
                    </w:rPr>
                  </w:pPr>
                </w:p>
              </w:tc>
            </w:tr>
            <w:tr w:rsidR="00A52C09" w:rsidRPr="00E8555C" w:rsidTr="00A52C09">
              <w:trPr>
                <w:gridAfter w:val="1"/>
                <w:wAfter w:w="67" w:type="dxa"/>
              </w:trPr>
              <w:tc>
                <w:tcPr>
                  <w:tcW w:w="1134" w:type="dxa"/>
                  <w:vMerge/>
                  <w:tcBorders>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477" w:type="dxa"/>
                  <w:gridSpan w:val="2"/>
                  <w:tcBorders>
                    <w:top w:val="nil"/>
                    <w:left w:val="single" w:sz="4" w:space="0" w:color="auto"/>
                    <w:bottom w:val="nil"/>
                  </w:tcBorders>
                </w:tcPr>
                <w:p w:rsidR="00A52C09" w:rsidRPr="00E8555C" w:rsidRDefault="00A52C09" w:rsidP="00A52C09">
                  <w:pPr>
                    <w:bidi/>
                    <w:spacing w:before="240"/>
                    <w:ind w:left="632" w:hanging="450"/>
                    <w:jc w:val="lowKashida"/>
                    <w:rPr>
                      <w:sz w:val="22"/>
                      <w:szCs w:val="22"/>
                      <w:lang w:bidi="ar-JO"/>
                    </w:rPr>
                  </w:pPr>
                  <w:r w:rsidRPr="00E8555C">
                    <w:rPr>
                      <w:rFonts w:hint="cs"/>
                      <w:sz w:val="22"/>
                      <w:szCs w:val="22"/>
                      <w:rtl/>
                      <w:lang w:bidi="ar-JO"/>
                    </w:rPr>
                    <w:t>(ز)</w:t>
                  </w:r>
                  <w:r w:rsidRPr="00E8555C">
                    <w:rPr>
                      <w:sz w:val="22"/>
                      <w:szCs w:val="22"/>
                      <w:rtl/>
                      <w:lang w:bidi="ar-JO"/>
                    </w:rPr>
                    <w:tab/>
                  </w:r>
                  <w:r w:rsidRPr="00E8555C">
                    <w:rPr>
                      <w:rFonts w:hint="cs"/>
                      <w:sz w:val="22"/>
                      <w:szCs w:val="22"/>
                      <w:rtl/>
                      <w:lang w:bidi="ar-JO"/>
                    </w:rPr>
                    <w:t>شخصا مستوف، كما في تاريخ آخر بيانات مالية له، لاثنين على الأقل من المتطلبات التالية:</w:t>
                  </w:r>
                </w:p>
                <w:p w:rsidR="00A52C09" w:rsidRPr="00E8555C" w:rsidRDefault="00A52C09" w:rsidP="00A52C09">
                  <w:pPr>
                    <w:bidi/>
                    <w:jc w:val="lowKashida"/>
                    <w:rPr>
                      <w:sz w:val="22"/>
                      <w:szCs w:val="22"/>
                      <w:rtl/>
                      <w:lang w:bidi="ar-JO"/>
                    </w:rPr>
                  </w:pPr>
                </w:p>
              </w:tc>
            </w:tr>
            <w:tr w:rsidR="00A52C09" w:rsidRPr="00E8555C" w:rsidTr="00A52C09">
              <w:trPr>
                <w:gridAfter w:val="1"/>
                <w:wAfter w:w="67" w:type="dxa"/>
              </w:trPr>
              <w:tc>
                <w:tcPr>
                  <w:tcW w:w="1134" w:type="dxa"/>
                  <w:vMerge/>
                  <w:tcBorders>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477" w:type="dxa"/>
                  <w:gridSpan w:val="2"/>
                  <w:tcBorders>
                    <w:top w:val="nil"/>
                    <w:left w:val="single" w:sz="4" w:space="0" w:color="auto"/>
                    <w:bottom w:val="nil"/>
                  </w:tcBorders>
                </w:tcPr>
                <w:p w:rsidR="00A52C09" w:rsidRPr="00E8555C" w:rsidRDefault="00A52C09" w:rsidP="00A52C09">
                  <w:pPr>
                    <w:bidi/>
                    <w:ind w:left="992" w:hanging="450"/>
                    <w:jc w:val="lowKashida"/>
                    <w:rPr>
                      <w:sz w:val="22"/>
                      <w:szCs w:val="22"/>
                      <w:rtl/>
                      <w:lang w:bidi="ar-JO"/>
                    </w:rPr>
                  </w:pPr>
                  <w:r w:rsidRPr="00E8555C">
                    <w:rPr>
                      <w:rFonts w:hint="cs"/>
                      <w:sz w:val="22"/>
                      <w:szCs w:val="22"/>
                      <w:rtl/>
                      <w:lang w:bidi="ar-JO"/>
                    </w:rPr>
                    <w:t>(1)</w:t>
                  </w:r>
                  <w:r w:rsidRPr="00E8555C">
                    <w:rPr>
                      <w:sz w:val="22"/>
                      <w:szCs w:val="22"/>
                      <w:rtl/>
                      <w:lang w:bidi="ar-JO"/>
                    </w:rPr>
                    <w:tab/>
                  </w:r>
                  <w:r w:rsidRPr="00E8555C">
                    <w:rPr>
                      <w:rFonts w:hint="cs"/>
                      <w:sz w:val="22"/>
                      <w:szCs w:val="22"/>
                      <w:rtl/>
                      <w:lang w:bidi="ar-JO"/>
                    </w:rPr>
                    <w:t>إجمالي ميزانية عمومية بقيمة 20 مليون دولار أمريكي؛</w:t>
                  </w:r>
                </w:p>
              </w:tc>
            </w:tr>
            <w:tr w:rsidR="00A52C09" w:rsidRPr="00E8555C" w:rsidTr="00A52C09">
              <w:trPr>
                <w:gridAfter w:val="1"/>
                <w:wAfter w:w="67" w:type="dxa"/>
              </w:trPr>
              <w:tc>
                <w:tcPr>
                  <w:tcW w:w="1134" w:type="dxa"/>
                  <w:vMerge/>
                  <w:tcBorders>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477" w:type="dxa"/>
                  <w:gridSpan w:val="2"/>
                  <w:tcBorders>
                    <w:top w:val="nil"/>
                    <w:left w:val="single" w:sz="4" w:space="0" w:color="auto"/>
                    <w:bottom w:val="nil"/>
                  </w:tcBorders>
                </w:tcPr>
                <w:p w:rsidR="00A52C09" w:rsidRPr="00E8555C" w:rsidRDefault="00A52C09" w:rsidP="00A52C09">
                  <w:pPr>
                    <w:bidi/>
                    <w:ind w:left="992" w:hanging="450"/>
                    <w:jc w:val="lowKashida"/>
                    <w:rPr>
                      <w:sz w:val="22"/>
                      <w:szCs w:val="22"/>
                      <w:lang w:bidi="ar-JO"/>
                    </w:rPr>
                  </w:pPr>
                </w:p>
                <w:p w:rsidR="00A52C09" w:rsidRPr="00E8555C" w:rsidRDefault="00A52C09" w:rsidP="00A52C09">
                  <w:pPr>
                    <w:bidi/>
                    <w:ind w:left="992" w:hanging="450"/>
                    <w:jc w:val="lowKashida"/>
                    <w:rPr>
                      <w:sz w:val="22"/>
                      <w:szCs w:val="22"/>
                      <w:rtl/>
                      <w:lang w:bidi="ar-JO"/>
                    </w:rPr>
                  </w:pPr>
                  <w:r w:rsidRPr="00E8555C">
                    <w:rPr>
                      <w:rFonts w:hint="cs"/>
                      <w:sz w:val="22"/>
                      <w:szCs w:val="22"/>
                      <w:rtl/>
                      <w:lang w:bidi="ar-JO"/>
                    </w:rPr>
                    <w:t>(2)</w:t>
                  </w:r>
                  <w:r w:rsidRPr="00E8555C">
                    <w:rPr>
                      <w:sz w:val="22"/>
                      <w:szCs w:val="22"/>
                      <w:rtl/>
                      <w:lang w:bidi="ar-JO"/>
                    </w:rPr>
                    <w:tab/>
                  </w:r>
                  <w:r w:rsidRPr="00E8555C">
                    <w:rPr>
                      <w:rFonts w:hint="cs"/>
                      <w:sz w:val="22"/>
                      <w:szCs w:val="22"/>
                      <w:rtl/>
                      <w:lang w:bidi="ar-JO"/>
                    </w:rPr>
                    <w:t>صافي عائد سنوي بقيمة 40 مليون دولار أمريكي؛ أو</w:t>
                  </w:r>
                </w:p>
              </w:tc>
            </w:tr>
            <w:tr w:rsidR="00A52C09" w:rsidRPr="00E8555C" w:rsidTr="00A52C09">
              <w:trPr>
                <w:gridAfter w:val="1"/>
                <w:wAfter w:w="67" w:type="dxa"/>
              </w:trPr>
              <w:tc>
                <w:tcPr>
                  <w:tcW w:w="1134" w:type="dxa"/>
                  <w:vMerge/>
                  <w:tcBorders>
                    <w:left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477" w:type="dxa"/>
                  <w:gridSpan w:val="2"/>
                  <w:tcBorders>
                    <w:top w:val="nil"/>
                    <w:left w:val="single" w:sz="4" w:space="0" w:color="auto"/>
                    <w:bottom w:val="nil"/>
                  </w:tcBorders>
                </w:tcPr>
                <w:p w:rsidR="00A52C09" w:rsidRPr="00E8555C" w:rsidRDefault="00A52C09" w:rsidP="00A52C09">
                  <w:pPr>
                    <w:bidi/>
                    <w:ind w:left="992" w:hanging="450"/>
                    <w:jc w:val="lowKashida"/>
                    <w:rPr>
                      <w:sz w:val="22"/>
                      <w:szCs w:val="22"/>
                      <w:lang w:bidi="ar-JO"/>
                    </w:rPr>
                  </w:pPr>
                </w:p>
                <w:p w:rsidR="00A52C09" w:rsidRPr="00E8555C" w:rsidRDefault="00A52C09" w:rsidP="00A52C09">
                  <w:pPr>
                    <w:bidi/>
                    <w:ind w:left="992" w:hanging="450"/>
                    <w:jc w:val="lowKashida"/>
                    <w:rPr>
                      <w:sz w:val="22"/>
                      <w:szCs w:val="22"/>
                      <w:lang w:bidi="ar-JO"/>
                    </w:rPr>
                  </w:pPr>
                  <w:r w:rsidRPr="00E8555C">
                    <w:rPr>
                      <w:rFonts w:hint="cs"/>
                      <w:sz w:val="22"/>
                      <w:szCs w:val="22"/>
                      <w:rtl/>
                      <w:lang w:bidi="ar-JO"/>
                    </w:rPr>
                    <w:t>(3)</w:t>
                  </w:r>
                  <w:r w:rsidRPr="00E8555C">
                    <w:rPr>
                      <w:sz w:val="22"/>
                      <w:szCs w:val="22"/>
                      <w:rtl/>
                      <w:lang w:bidi="ar-JO"/>
                    </w:rPr>
                    <w:tab/>
                  </w:r>
                  <w:r w:rsidRPr="00E8555C">
                    <w:rPr>
                      <w:rFonts w:hint="cs"/>
                      <w:sz w:val="22"/>
                      <w:szCs w:val="22"/>
                      <w:rtl/>
                      <w:lang w:bidi="ar-JO"/>
                    </w:rPr>
                    <w:t xml:space="preserve">يملك أموالا أو رأسمال مطلوب دفعه بقيمة 2 مليون دولار أمريكي على الأقل، </w:t>
                  </w:r>
                </w:p>
                <w:p w:rsidR="00A52C09" w:rsidRPr="00E8555C" w:rsidRDefault="00A52C09" w:rsidP="00A52C09">
                  <w:pPr>
                    <w:bidi/>
                    <w:jc w:val="lowKashida"/>
                    <w:rPr>
                      <w:sz w:val="22"/>
                      <w:szCs w:val="22"/>
                      <w:lang w:bidi="ar-JO"/>
                    </w:rPr>
                  </w:pPr>
                </w:p>
                <w:p w:rsidR="00A52C09" w:rsidRPr="00E8555C" w:rsidRDefault="00A52C09" w:rsidP="00A52C09">
                  <w:pPr>
                    <w:bidi/>
                    <w:ind w:left="92" w:hanging="90"/>
                    <w:jc w:val="lowKashida"/>
                    <w:rPr>
                      <w:sz w:val="22"/>
                      <w:szCs w:val="22"/>
                      <w:rtl/>
                      <w:lang w:bidi="ar-JO"/>
                    </w:rPr>
                  </w:pPr>
                  <w:r w:rsidRPr="00E8555C">
                    <w:rPr>
                      <w:rFonts w:hint="cs"/>
                      <w:sz w:val="22"/>
                      <w:szCs w:val="22"/>
                      <w:rtl/>
                      <w:lang w:bidi="ar-JO"/>
                    </w:rPr>
                    <w:lastRenderedPageBreak/>
                    <w:t xml:space="preserve">أو في كل حالة المبالغ التي تعادلها بأية عملة أخرى،  </w:t>
                  </w:r>
                </w:p>
              </w:tc>
            </w:tr>
            <w:tr w:rsidR="00A52C09" w:rsidRPr="00E8555C" w:rsidTr="00A52C09">
              <w:trPr>
                <w:gridAfter w:val="1"/>
                <w:wAfter w:w="67" w:type="dxa"/>
              </w:trPr>
              <w:tc>
                <w:tcPr>
                  <w:tcW w:w="1134" w:type="dxa"/>
                  <w:vMerge/>
                  <w:tcBorders>
                    <w:left w:val="single" w:sz="4" w:space="0" w:color="auto"/>
                    <w:bottom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477" w:type="dxa"/>
                  <w:gridSpan w:val="2"/>
                  <w:tcBorders>
                    <w:top w:val="nil"/>
                    <w:left w:val="single" w:sz="4" w:space="0" w:color="auto"/>
                    <w:bottom w:val="nil"/>
                  </w:tcBorders>
                </w:tcPr>
                <w:p w:rsidR="00A52C09" w:rsidRPr="00E8555C" w:rsidRDefault="00A52C09" w:rsidP="00A52C09">
                  <w:pPr>
                    <w:bidi/>
                    <w:ind w:left="632" w:hanging="450"/>
                    <w:jc w:val="lowKashida"/>
                    <w:rPr>
                      <w:sz w:val="22"/>
                      <w:szCs w:val="22"/>
                      <w:rtl/>
                      <w:lang w:bidi="ar-JO"/>
                    </w:rPr>
                  </w:pPr>
                  <w:r w:rsidRPr="00E8555C">
                    <w:rPr>
                      <w:rFonts w:hint="cs"/>
                      <w:sz w:val="22"/>
                      <w:szCs w:val="22"/>
                      <w:rtl/>
                      <w:lang w:bidi="ar-JO"/>
                    </w:rPr>
                    <w:t>(ح)</w:t>
                  </w:r>
                  <w:r w:rsidRPr="00E8555C">
                    <w:rPr>
                      <w:sz w:val="22"/>
                      <w:szCs w:val="22"/>
                      <w:rtl/>
                      <w:lang w:bidi="ar-JO"/>
                    </w:rPr>
                    <w:tab/>
                  </w:r>
                  <w:r w:rsidRPr="00E8555C">
                    <w:rPr>
                      <w:rFonts w:hint="cs"/>
                      <w:sz w:val="22"/>
                      <w:szCs w:val="22"/>
                      <w:rtl/>
                      <w:lang w:bidi="ar-JO"/>
                    </w:rPr>
                    <w:t xml:space="preserve">أي </w:t>
                  </w:r>
                  <w:r w:rsidRPr="00E8555C">
                    <w:rPr>
                      <w:sz w:val="22"/>
                      <w:szCs w:val="22"/>
                      <w:lang w:bidi="ar-JO"/>
                    </w:rPr>
                    <w:t>]</w:t>
                  </w:r>
                  <w:r w:rsidRPr="00E8555C">
                    <w:rPr>
                      <w:rFonts w:hint="cs"/>
                      <w:sz w:val="22"/>
                      <w:szCs w:val="22"/>
                      <w:rtl/>
                      <w:lang w:bidi="ar-JO"/>
                    </w:rPr>
                    <w:t>صندوق استثمار جماعي</w:t>
                  </w:r>
                  <w:r w:rsidRPr="00E8555C">
                    <w:rPr>
                      <w:sz w:val="22"/>
                      <w:szCs w:val="22"/>
                      <w:lang w:bidi="ar-JO"/>
                    </w:rPr>
                    <w:t>[</w:t>
                  </w:r>
                  <w:r w:rsidRPr="00E8555C">
                    <w:rPr>
                      <w:rFonts w:hint="cs"/>
                      <w:sz w:val="22"/>
                      <w:szCs w:val="22"/>
                      <w:rtl/>
                      <w:lang w:bidi="ar-JO"/>
                    </w:rPr>
                    <w:t xml:space="preserve"> أو صندوق تقاعد منظم؛</w:t>
                  </w:r>
                </w:p>
              </w:tc>
            </w:tr>
            <w:tr w:rsidR="00CB2337" w:rsidRPr="00E8555C" w:rsidTr="00A52C09">
              <w:trPr>
                <w:gridAfter w:val="1"/>
                <w:wAfter w:w="67" w:type="dxa"/>
              </w:trPr>
              <w:tc>
                <w:tcPr>
                  <w:tcW w:w="1134" w:type="dxa"/>
                  <w:vMerge w:val="restart"/>
                  <w:tcBorders>
                    <w:top w:val="single" w:sz="4" w:space="0" w:color="auto"/>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477" w:type="dxa"/>
                  <w:gridSpan w:val="2"/>
                  <w:tcBorders>
                    <w:top w:val="nil"/>
                    <w:left w:val="single" w:sz="4" w:space="0" w:color="auto"/>
                    <w:bottom w:val="nil"/>
                  </w:tcBorders>
                </w:tcPr>
                <w:p w:rsidR="00CB2337" w:rsidRPr="00E8555C" w:rsidRDefault="00CB2337" w:rsidP="00A52C09">
                  <w:pPr>
                    <w:bidi/>
                    <w:ind w:left="632" w:hanging="450"/>
                    <w:jc w:val="lowKashida"/>
                    <w:rPr>
                      <w:sz w:val="22"/>
                      <w:szCs w:val="22"/>
                      <w:rtl/>
                      <w:lang w:bidi="ar-JO"/>
                    </w:rPr>
                  </w:pPr>
                  <w:r w:rsidRPr="00E8555C">
                    <w:rPr>
                      <w:rFonts w:hint="cs"/>
                      <w:sz w:val="22"/>
                      <w:szCs w:val="22"/>
                      <w:rtl/>
                      <w:lang w:bidi="ar-JO"/>
                    </w:rPr>
                    <w:t>(ط)</w:t>
                  </w:r>
                  <w:r w:rsidRPr="00E8555C">
                    <w:rPr>
                      <w:sz w:val="22"/>
                      <w:szCs w:val="22"/>
                      <w:rtl/>
                      <w:lang w:bidi="ar-JO"/>
                    </w:rPr>
                    <w:tab/>
                  </w:r>
                  <w:r w:rsidRPr="00E8555C">
                    <w:rPr>
                      <w:rFonts w:hint="cs"/>
                      <w:sz w:val="22"/>
                      <w:szCs w:val="22"/>
                      <w:rtl/>
                      <w:lang w:bidi="ar-JO"/>
                    </w:rPr>
                    <w:t>هيئة اعتبارية تكون حصصها مدرجة أو مقبولة للتداول في أية بورصة تابعة لأية دولة عضو في المنظمة الدولية لهيئات الأوراق المالية (</w:t>
                  </w:r>
                  <w:proofErr w:type="spellStart"/>
                  <w:r w:rsidRPr="00E8555C">
                    <w:rPr>
                      <w:rFonts w:hint="cs"/>
                      <w:sz w:val="22"/>
                      <w:szCs w:val="22"/>
                      <w:rtl/>
                      <w:lang w:bidi="ar-JO"/>
                    </w:rPr>
                    <w:t>أياسكو</w:t>
                  </w:r>
                  <w:proofErr w:type="spellEnd"/>
                  <w:r w:rsidRPr="00E8555C">
                    <w:rPr>
                      <w:rFonts w:hint="cs"/>
                      <w:sz w:val="22"/>
                      <w:szCs w:val="22"/>
                      <w:rtl/>
                      <w:lang w:bidi="ar-JO"/>
                    </w:rPr>
                    <w:t>) (</w:t>
                  </w:r>
                  <w:r w:rsidRPr="00E8555C">
                    <w:rPr>
                      <w:sz w:val="22"/>
                      <w:szCs w:val="22"/>
                      <w:lang w:bidi="ar-JO"/>
                    </w:rPr>
                    <w:t>IOSCO</w:t>
                  </w:r>
                  <w:r w:rsidRPr="00E8555C">
                    <w:rPr>
                      <w:rFonts w:hint="cs"/>
                      <w:sz w:val="22"/>
                      <w:szCs w:val="22"/>
                      <w:rtl/>
                      <w:lang w:bidi="ar-JO"/>
                    </w:rPr>
                    <w:t xml:space="preserve">)؛ </w:t>
                  </w:r>
                </w:p>
              </w:tc>
            </w:tr>
            <w:tr w:rsidR="00CB2337" w:rsidRPr="00E8555C" w:rsidTr="00A52C09">
              <w:trPr>
                <w:gridAfter w:val="1"/>
                <w:wAfter w:w="6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477" w:type="dxa"/>
                  <w:gridSpan w:val="2"/>
                  <w:tcBorders>
                    <w:top w:val="nil"/>
                    <w:left w:val="single" w:sz="4" w:space="0" w:color="auto"/>
                    <w:bottom w:val="nil"/>
                  </w:tcBorders>
                </w:tcPr>
                <w:p w:rsidR="00CB2337" w:rsidRPr="00E8555C" w:rsidRDefault="00CB2337" w:rsidP="00A52C09">
                  <w:pPr>
                    <w:bidi/>
                    <w:ind w:left="632" w:hanging="450"/>
                    <w:jc w:val="lowKashida"/>
                    <w:rPr>
                      <w:sz w:val="22"/>
                      <w:szCs w:val="22"/>
                      <w:lang w:bidi="ar-JO"/>
                    </w:rPr>
                  </w:pPr>
                  <w:r w:rsidRPr="00E8555C">
                    <w:rPr>
                      <w:rFonts w:hint="cs"/>
                      <w:sz w:val="22"/>
                      <w:szCs w:val="22"/>
                      <w:rtl/>
                      <w:lang w:bidi="ar-JO"/>
                    </w:rPr>
                    <w:t>(ي)</w:t>
                  </w:r>
                  <w:r w:rsidRPr="00E8555C">
                    <w:rPr>
                      <w:sz w:val="22"/>
                      <w:szCs w:val="22"/>
                      <w:rtl/>
                      <w:lang w:bidi="ar-JO"/>
                    </w:rPr>
                    <w:tab/>
                  </w:r>
                  <w:r w:rsidRPr="00E8555C">
                    <w:rPr>
                      <w:rFonts w:hint="cs"/>
                      <w:sz w:val="22"/>
                      <w:szCs w:val="22"/>
                      <w:rtl/>
                      <w:lang w:bidi="ar-JO"/>
                    </w:rPr>
                    <w:t>أي مستثمر مؤسسي آخر يكون نشاطه الرئيسي الاستثمار في الأدوات المالية، بما في ذلك أية منشأة متخصصة بتوريق الأصول أو غيرها من التعاملات المالية؛</w:t>
                  </w:r>
                </w:p>
                <w:p w:rsidR="00CB2337" w:rsidRPr="00E8555C" w:rsidRDefault="00CB2337" w:rsidP="00A52C09">
                  <w:pPr>
                    <w:bidi/>
                    <w:jc w:val="lowKashida"/>
                    <w:rPr>
                      <w:sz w:val="22"/>
                      <w:szCs w:val="22"/>
                      <w:rtl/>
                      <w:lang w:bidi="ar-JO"/>
                    </w:rPr>
                  </w:pPr>
                </w:p>
              </w:tc>
            </w:tr>
            <w:tr w:rsidR="00CB2337" w:rsidRPr="00E8555C" w:rsidTr="00A52C09">
              <w:trPr>
                <w:gridAfter w:val="1"/>
                <w:wAfter w:w="6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477" w:type="dxa"/>
                  <w:gridSpan w:val="2"/>
                  <w:tcBorders>
                    <w:top w:val="nil"/>
                    <w:left w:val="single" w:sz="4" w:space="0" w:color="auto"/>
                    <w:bottom w:val="nil"/>
                  </w:tcBorders>
                </w:tcPr>
                <w:p w:rsidR="00CB2337" w:rsidRPr="00E8555C" w:rsidRDefault="00CB2337" w:rsidP="00CB2337">
                  <w:pPr>
                    <w:bidi/>
                    <w:ind w:left="632" w:hanging="457"/>
                    <w:jc w:val="lowKashida"/>
                    <w:rPr>
                      <w:sz w:val="22"/>
                      <w:szCs w:val="22"/>
                      <w:lang w:bidi="ar-JO"/>
                    </w:rPr>
                  </w:pPr>
                  <w:r w:rsidRPr="00E8555C">
                    <w:rPr>
                      <w:rFonts w:hint="cs"/>
                      <w:sz w:val="22"/>
                      <w:szCs w:val="22"/>
                      <w:rtl/>
                      <w:lang w:bidi="ar-JO"/>
                    </w:rPr>
                    <w:t>(ك)</w:t>
                  </w:r>
                  <w:r w:rsidRPr="00E8555C">
                    <w:rPr>
                      <w:sz w:val="22"/>
                      <w:szCs w:val="22"/>
                      <w:rtl/>
                      <w:lang w:bidi="ar-JO"/>
                    </w:rPr>
                    <w:tab/>
                  </w:r>
                  <w:r w:rsidRPr="00E8555C">
                    <w:rPr>
                      <w:rFonts w:hint="cs"/>
                      <w:sz w:val="22"/>
                      <w:szCs w:val="22"/>
                      <w:rtl/>
                      <w:lang w:bidi="ar-JO"/>
                    </w:rPr>
                    <w:t xml:space="preserve">الأمين في أي ائتمان يملك، أو كان يملك خلال الأشهر الاثني عشر السابقة، أصولا بقيمة 10,000,000 دولار أمريكي، أو ما يعادلها بعملة أخرى، على الأقل. يكون الأمين الفرد الذي يشغل منصبا في مجلس ذلك الائتمان مستثمرا "يفترض أنه" مؤهل فقط فيما يتعلق بذلك الائتمان على وجه التحديد؛  </w:t>
                  </w:r>
                </w:p>
                <w:p w:rsidR="00CB2337" w:rsidRPr="00E8555C" w:rsidRDefault="00CB2337" w:rsidP="00A52C09">
                  <w:pPr>
                    <w:bidi/>
                    <w:ind w:left="632" w:hanging="540"/>
                    <w:jc w:val="lowKashida"/>
                    <w:rPr>
                      <w:sz w:val="22"/>
                      <w:szCs w:val="22"/>
                      <w:rtl/>
                      <w:lang w:bidi="ar-JO"/>
                    </w:rPr>
                  </w:pPr>
                  <w:r w:rsidRPr="00E8555C">
                    <w:rPr>
                      <w:rFonts w:hint="cs"/>
                      <w:sz w:val="22"/>
                      <w:szCs w:val="22"/>
                      <w:rtl/>
                      <w:lang w:bidi="ar-JO"/>
                    </w:rPr>
                    <w:t xml:space="preserve"> </w:t>
                  </w:r>
                </w:p>
              </w:tc>
            </w:tr>
            <w:tr w:rsidR="00CB2337" w:rsidRPr="00E8555C" w:rsidTr="00A52C09">
              <w:trPr>
                <w:gridAfter w:val="1"/>
                <w:wAfter w:w="6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477" w:type="dxa"/>
                  <w:gridSpan w:val="2"/>
                  <w:tcBorders>
                    <w:top w:val="nil"/>
                    <w:left w:val="single" w:sz="4" w:space="0" w:color="auto"/>
                    <w:bottom w:val="nil"/>
                  </w:tcBorders>
                </w:tcPr>
                <w:p w:rsidR="00CB2337" w:rsidRPr="00E8555C" w:rsidRDefault="00CB2337" w:rsidP="00CB2337">
                  <w:pPr>
                    <w:bidi/>
                    <w:ind w:left="601" w:hanging="426"/>
                    <w:jc w:val="lowKashida"/>
                    <w:rPr>
                      <w:sz w:val="22"/>
                      <w:szCs w:val="22"/>
                      <w:rtl/>
                      <w:lang w:bidi="ar-JO"/>
                    </w:rPr>
                  </w:pPr>
                  <w:r w:rsidRPr="00E8555C">
                    <w:rPr>
                      <w:rFonts w:hint="cs"/>
                      <w:sz w:val="22"/>
                      <w:szCs w:val="22"/>
                      <w:rtl/>
                      <w:lang w:bidi="ar-JO"/>
                    </w:rPr>
                    <w:t>(ل)</w:t>
                  </w:r>
                  <w:r w:rsidRPr="00E8555C">
                    <w:rPr>
                      <w:sz w:val="22"/>
                      <w:szCs w:val="22"/>
                      <w:rtl/>
                      <w:lang w:bidi="ar-JO"/>
                    </w:rPr>
                    <w:tab/>
                  </w:r>
                  <w:r w:rsidRPr="00E8555C">
                    <w:rPr>
                      <w:rFonts w:hint="cs"/>
                      <w:sz w:val="22"/>
                      <w:szCs w:val="22"/>
                      <w:rtl/>
                      <w:lang w:bidi="ar-JO"/>
                    </w:rPr>
                    <w:t>شركة عائلية بخصوص أنشطتها التي تتم مزاولتها حصريا لأغراض تنفيذ مهامها كشركة عائلية وفقط للحد الذي تنفذ فيه مهامها كشركة عائلية؛ أو</w:t>
                  </w:r>
                </w:p>
              </w:tc>
            </w:tr>
            <w:tr w:rsidR="00CB2337" w:rsidRPr="00E8555C" w:rsidTr="00A52C09">
              <w:trPr>
                <w:gridAfter w:val="1"/>
                <w:wAfter w:w="6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477" w:type="dxa"/>
                  <w:gridSpan w:val="2"/>
                  <w:tcBorders>
                    <w:top w:val="nil"/>
                    <w:left w:val="single" w:sz="4" w:space="0" w:color="auto"/>
                    <w:bottom w:val="nil"/>
                  </w:tcBorders>
                </w:tcPr>
                <w:p w:rsidR="00CB2337" w:rsidRPr="00E8555C" w:rsidRDefault="00CB2337" w:rsidP="00CB2337">
                  <w:pPr>
                    <w:bidi/>
                    <w:spacing w:before="480"/>
                    <w:ind w:left="601" w:hanging="426"/>
                    <w:jc w:val="lowKashida"/>
                    <w:rPr>
                      <w:sz w:val="22"/>
                      <w:szCs w:val="22"/>
                      <w:rtl/>
                      <w:lang w:bidi="ar-JO"/>
                    </w:rPr>
                  </w:pPr>
                  <w:r w:rsidRPr="00E8555C">
                    <w:rPr>
                      <w:rFonts w:hint="cs"/>
                      <w:sz w:val="22"/>
                      <w:szCs w:val="22"/>
                      <w:rtl/>
                      <w:lang w:bidi="ar-JO"/>
                    </w:rPr>
                    <w:t>(م)    شركة تابعة أو الشركة الأم لأي من الأشخاص المبينين في 1(أ)-(ل).</w:t>
                  </w:r>
                </w:p>
              </w:tc>
            </w:tr>
            <w:tr w:rsidR="00CB2337" w:rsidRPr="00E8555C" w:rsidTr="00A52C09">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jc w:val="lowKashida"/>
                    <w:rPr>
                      <w:b/>
                      <w:bCs/>
                      <w:sz w:val="22"/>
                      <w:szCs w:val="22"/>
                      <w:rtl/>
                      <w:lang w:bidi="ar-JO"/>
                    </w:rPr>
                  </w:pPr>
                </w:p>
                <w:p w:rsidR="00CB2337" w:rsidRPr="00E8555C" w:rsidRDefault="00CB2337" w:rsidP="00A52C09">
                  <w:pPr>
                    <w:bidi/>
                    <w:jc w:val="lowKashida"/>
                    <w:rPr>
                      <w:b/>
                      <w:bCs/>
                      <w:sz w:val="22"/>
                      <w:szCs w:val="22"/>
                      <w:rtl/>
                      <w:lang w:bidi="ar-JO"/>
                    </w:rPr>
                  </w:pPr>
                  <w:r w:rsidRPr="00E8555C">
                    <w:rPr>
                      <w:rFonts w:hint="cs"/>
                      <w:b/>
                      <w:bCs/>
                      <w:sz w:val="22"/>
                      <w:szCs w:val="22"/>
                      <w:rtl/>
                      <w:lang w:bidi="ar-JO"/>
                    </w:rPr>
                    <w:t>المستثمر المؤهل "على أساس الخدمات"</w:t>
                  </w:r>
                </w:p>
              </w:tc>
            </w:tr>
            <w:tr w:rsidR="00CB2337" w:rsidRPr="00E8555C" w:rsidTr="00A52C09">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ind w:left="720" w:hanging="720"/>
                    <w:jc w:val="lowKashida"/>
                    <w:rPr>
                      <w:sz w:val="22"/>
                      <w:szCs w:val="22"/>
                      <w:rtl/>
                      <w:lang w:bidi="ar-JO"/>
                    </w:rPr>
                  </w:pPr>
                  <w:r w:rsidRPr="00E8555C">
                    <w:rPr>
                      <w:rFonts w:hint="cs"/>
                      <w:sz w:val="22"/>
                      <w:szCs w:val="22"/>
                      <w:rtl/>
                      <w:lang w:bidi="ar-JO"/>
                    </w:rPr>
                    <w:t xml:space="preserve">2 </w:t>
                  </w:r>
                  <w:r w:rsidRPr="00E8555C">
                    <w:rPr>
                      <w:sz w:val="22"/>
                      <w:szCs w:val="22"/>
                      <w:rtl/>
                      <w:lang w:bidi="ar-JO"/>
                    </w:rPr>
                    <w:tab/>
                  </w:r>
                  <w:r w:rsidRPr="00E8555C">
                    <w:rPr>
                      <w:rFonts w:hint="cs"/>
                      <w:sz w:val="22"/>
                      <w:szCs w:val="22"/>
                      <w:rtl/>
                      <w:lang w:bidi="ar-JO"/>
                    </w:rPr>
                    <w:t>يكون أي شخص مستثمرا مؤهلا "على أساس الخدمات" في الحالات التالية:</w:t>
                  </w:r>
                </w:p>
              </w:tc>
            </w:tr>
            <w:tr w:rsidR="00CB2337" w:rsidRPr="00E8555C" w:rsidTr="00A52C09">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CB2337">
                  <w:pPr>
                    <w:bidi/>
                    <w:ind w:left="601" w:hanging="426"/>
                    <w:jc w:val="lowKashida"/>
                    <w:rPr>
                      <w:sz w:val="22"/>
                      <w:szCs w:val="22"/>
                      <w:rtl/>
                      <w:lang w:bidi="ar-JO"/>
                    </w:rPr>
                  </w:pPr>
                  <w:r w:rsidRPr="00E8555C">
                    <w:rPr>
                      <w:rFonts w:hint="cs"/>
                      <w:sz w:val="22"/>
                      <w:szCs w:val="22"/>
                      <w:rtl/>
                      <w:lang w:bidi="ar-JO"/>
                    </w:rPr>
                    <w:t>(أ)</w:t>
                  </w:r>
                  <w:r w:rsidRPr="00E8555C">
                    <w:rPr>
                      <w:sz w:val="22"/>
                      <w:szCs w:val="22"/>
                      <w:rtl/>
                      <w:lang w:bidi="ar-JO"/>
                    </w:rPr>
                    <w:tab/>
                  </w:r>
                  <w:r w:rsidRPr="00E8555C">
                    <w:rPr>
                      <w:rFonts w:hint="cs"/>
                      <w:sz w:val="22"/>
                      <w:szCs w:val="22"/>
                      <w:rtl/>
                      <w:lang w:bidi="ar-JO"/>
                    </w:rPr>
                    <w:t xml:space="preserve">إذا كانت الخدمات المالية التي تقدم لذلك الشخص هي "تقديم الاستشارات حول الاستثمارات" أو "ترتيب الائتمان"؛ </w:t>
                  </w:r>
                </w:p>
              </w:tc>
            </w:tr>
            <w:tr w:rsidR="00CB2337" w:rsidRPr="00E8555C" w:rsidTr="00A52C09">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CB2337">
                  <w:pPr>
                    <w:bidi/>
                    <w:spacing w:before="120"/>
                    <w:ind w:left="601" w:hanging="426"/>
                    <w:jc w:val="distribute"/>
                    <w:rPr>
                      <w:sz w:val="22"/>
                      <w:szCs w:val="22"/>
                      <w:rtl/>
                      <w:lang w:bidi="ar-JO"/>
                    </w:rPr>
                  </w:pPr>
                  <w:r w:rsidRPr="00E8555C">
                    <w:rPr>
                      <w:rFonts w:hint="cs"/>
                      <w:sz w:val="22"/>
                      <w:szCs w:val="22"/>
                      <w:rtl/>
                      <w:lang w:bidi="ar-JO"/>
                    </w:rPr>
                    <w:t xml:space="preserve">(ب) </w:t>
                  </w:r>
                  <w:r w:rsidRPr="00E8555C">
                    <w:rPr>
                      <w:sz w:val="22"/>
                      <w:szCs w:val="22"/>
                      <w:rtl/>
                      <w:lang w:bidi="ar-JO"/>
                    </w:rPr>
                    <w:tab/>
                  </w:r>
                  <w:r w:rsidRPr="00E8555C">
                    <w:rPr>
                      <w:rFonts w:hint="cs"/>
                      <w:sz w:val="22"/>
                      <w:szCs w:val="22"/>
                      <w:rtl/>
                      <w:lang w:bidi="ar-JO"/>
                    </w:rPr>
                    <w:t xml:space="preserve">إذا كانت الخدمة تقدم لأغراض هيكلة وتمويل الشركات؛ و </w:t>
                  </w:r>
                </w:p>
              </w:tc>
            </w:tr>
            <w:tr w:rsidR="00CB2337" w:rsidRPr="00E8555C" w:rsidTr="00A52C09">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CB2337">
                  <w:pPr>
                    <w:bidi/>
                    <w:spacing w:before="480"/>
                    <w:ind w:left="601" w:hanging="426"/>
                    <w:jc w:val="lowKashida"/>
                    <w:rPr>
                      <w:sz w:val="22"/>
                      <w:szCs w:val="22"/>
                      <w:lang w:bidi="ar-JO"/>
                    </w:rPr>
                  </w:pPr>
                  <w:r w:rsidRPr="00E8555C">
                    <w:rPr>
                      <w:rFonts w:hint="cs"/>
                      <w:sz w:val="22"/>
                      <w:szCs w:val="22"/>
                      <w:rtl/>
                      <w:lang w:bidi="ar-JO"/>
                    </w:rPr>
                    <w:t>(ج)</w:t>
                  </w:r>
                  <w:r w:rsidRPr="00E8555C">
                    <w:rPr>
                      <w:sz w:val="22"/>
                      <w:szCs w:val="22"/>
                      <w:rtl/>
                      <w:lang w:bidi="ar-JO"/>
                    </w:rPr>
                    <w:tab/>
                  </w:r>
                  <w:r w:rsidRPr="00E8555C">
                    <w:rPr>
                      <w:rFonts w:hint="cs"/>
                      <w:sz w:val="22"/>
                      <w:szCs w:val="22"/>
                      <w:rtl/>
                      <w:lang w:bidi="ar-JO"/>
                    </w:rPr>
                    <w:t>إذا لم يختر الشخص أن يتم تصنيفه كعميل فرد.</w:t>
                  </w:r>
                </w:p>
                <w:p w:rsidR="00CB2337" w:rsidRPr="00E8555C" w:rsidRDefault="00CB2337" w:rsidP="00CB2337">
                  <w:pPr>
                    <w:bidi/>
                    <w:jc w:val="lowKashida"/>
                    <w:rPr>
                      <w:sz w:val="22"/>
                      <w:szCs w:val="22"/>
                      <w:rtl/>
                      <w:lang w:bidi="ar-JO"/>
                    </w:rPr>
                  </w:pP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jc w:val="lowKashida"/>
                    <w:rPr>
                      <w:b/>
                      <w:bCs/>
                      <w:sz w:val="22"/>
                      <w:szCs w:val="22"/>
                      <w:rtl/>
                      <w:lang w:bidi="ar-JO"/>
                    </w:rPr>
                  </w:pPr>
                  <w:r w:rsidRPr="00E8555C">
                    <w:rPr>
                      <w:rFonts w:hint="cs"/>
                      <w:b/>
                      <w:bCs/>
                      <w:sz w:val="22"/>
                      <w:szCs w:val="22"/>
                      <w:rtl/>
                      <w:lang w:bidi="ar-JO"/>
                    </w:rPr>
                    <w:t>"المستثمرون المؤهلون "المقيَمون"</w:t>
                  </w:r>
                </w:p>
              </w:tc>
            </w:tr>
            <w:tr w:rsidR="00CB2337" w:rsidRPr="00E8555C" w:rsidTr="00CB2337">
              <w:trPr>
                <w:gridAfter w:val="2"/>
                <w:wAfter w:w="177" w:type="dxa"/>
              </w:trPr>
              <w:tc>
                <w:tcPr>
                  <w:tcW w:w="1134" w:type="dxa"/>
                  <w:vMerge/>
                  <w:tcBorders>
                    <w:left w:val="single" w:sz="4" w:space="0" w:color="auto"/>
                    <w:bottom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jc w:val="lowKashida"/>
                    <w:rPr>
                      <w:sz w:val="22"/>
                      <w:szCs w:val="22"/>
                      <w:rtl/>
                      <w:lang w:bidi="ar-JO"/>
                    </w:rPr>
                  </w:pPr>
                  <w:r w:rsidRPr="00E8555C">
                    <w:rPr>
                      <w:rFonts w:hint="cs"/>
                      <w:sz w:val="22"/>
                      <w:szCs w:val="22"/>
                      <w:rtl/>
                      <w:lang w:bidi="ar-JO"/>
                    </w:rPr>
                    <w:t xml:space="preserve">يكون الشخص مستثمرا مؤهلا "مقيما" إذا </w:t>
                  </w:r>
                  <w:r w:rsidRPr="00E8555C">
                    <w:rPr>
                      <w:rFonts w:hint="cs"/>
                      <w:sz w:val="22"/>
                      <w:szCs w:val="22"/>
                      <w:rtl/>
                      <w:lang w:bidi="ar-JO"/>
                    </w:rPr>
                    <w:lastRenderedPageBreak/>
                    <w:t>انطبقت على ذلك الشخص أي من الفقرات التالية ولم يختر ذلك الشخص أن يكون عميلا فردا:</w:t>
                  </w:r>
                </w:p>
              </w:tc>
            </w:tr>
            <w:tr w:rsidR="00CB2337" w:rsidRPr="00E8555C" w:rsidTr="00CB2337">
              <w:trPr>
                <w:gridAfter w:val="2"/>
                <w:wAfter w:w="177" w:type="dxa"/>
              </w:trPr>
              <w:tc>
                <w:tcPr>
                  <w:tcW w:w="1134" w:type="dxa"/>
                  <w:vMerge w:val="restart"/>
                  <w:tcBorders>
                    <w:top w:val="single" w:sz="4" w:space="0" w:color="auto"/>
                    <w:left w:val="single" w:sz="4" w:space="0" w:color="auto"/>
                    <w:right w:val="single" w:sz="4" w:space="0" w:color="auto"/>
                  </w:tcBorders>
                </w:tcPr>
                <w:p w:rsidR="00CB2337" w:rsidRPr="00E8555C" w:rsidRDefault="00CB2337" w:rsidP="00A52C09">
                  <w:pPr>
                    <w:bidi/>
                    <w:jc w:val="lowKashida"/>
                    <w:rPr>
                      <w:sz w:val="22"/>
                      <w:szCs w:val="22"/>
                      <w:rtl/>
                      <w:lang w:bidi="ar-JO"/>
                    </w:rPr>
                  </w:pPr>
                </w:p>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jc w:val="lowKashida"/>
                    <w:rPr>
                      <w:sz w:val="22"/>
                      <w:szCs w:val="22"/>
                      <w:rtl/>
                      <w:lang w:bidi="ar-JO"/>
                    </w:rPr>
                  </w:pPr>
                  <w:r w:rsidRPr="00E8555C">
                    <w:rPr>
                      <w:rFonts w:hint="cs"/>
                      <w:sz w:val="22"/>
                      <w:szCs w:val="22"/>
                      <w:rtl/>
                      <w:lang w:bidi="ar-JO"/>
                    </w:rPr>
                    <w:t>الأفراد</w:t>
                  </w: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ind w:left="720" w:hanging="720"/>
                    <w:jc w:val="lowKashida"/>
                    <w:rPr>
                      <w:sz w:val="22"/>
                      <w:szCs w:val="22"/>
                      <w:lang w:bidi="ar-JO"/>
                    </w:rPr>
                  </w:pPr>
                  <w:r w:rsidRPr="00E8555C">
                    <w:rPr>
                      <w:rFonts w:hint="cs"/>
                      <w:sz w:val="22"/>
                      <w:szCs w:val="22"/>
                      <w:rtl/>
                      <w:lang w:bidi="ar-JO"/>
                    </w:rPr>
                    <w:t>3 (أ)</w:t>
                  </w:r>
                  <w:r w:rsidRPr="00E8555C">
                    <w:rPr>
                      <w:sz w:val="22"/>
                      <w:szCs w:val="22"/>
                      <w:rtl/>
                      <w:lang w:bidi="ar-JO"/>
                    </w:rPr>
                    <w:tab/>
                  </w:r>
                  <w:r w:rsidRPr="00E8555C">
                    <w:rPr>
                      <w:rFonts w:hint="cs"/>
                      <w:sz w:val="22"/>
                      <w:szCs w:val="22"/>
                      <w:rtl/>
                      <w:lang w:bidi="ar-JO"/>
                    </w:rPr>
                    <w:t xml:space="preserve">يكون أي فرد مستثمرا مؤهلا "مقيَم" في الحالات التالية: </w:t>
                  </w:r>
                </w:p>
                <w:p w:rsidR="00CB2337" w:rsidRPr="00E8555C" w:rsidRDefault="00CB2337" w:rsidP="00A52C09">
                  <w:pPr>
                    <w:bidi/>
                    <w:ind w:left="720" w:hanging="720"/>
                    <w:jc w:val="lowKashida"/>
                    <w:rPr>
                      <w:sz w:val="22"/>
                      <w:szCs w:val="22"/>
                      <w:rtl/>
                      <w:lang w:bidi="ar-JO"/>
                    </w:rPr>
                  </w:pP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CB2337">
                  <w:pPr>
                    <w:pStyle w:val="ListParagraph"/>
                    <w:numPr>
                      <w:ilvl w:val="0"/>
                      <w:numId w:val="75"/>
                    </w:numPr>
                    <w:bidi/>
                    <w:jc w:val="lowKashida"/>
                    <w:rPr>
                      <w:sz w:val="22"/>
                      <w:szCs w:val="22"/>
                      <w:rtl/>
                      <w:lang w:bidi="ar-JO"/>
                    </w:rPr>
                  </w:pPr>
                  <w:r w:rsidRPr="00E8555C">
                    <w:rPr>
                      <w:rFonts w:hint="cs"/>
                      <w:sz w:val="22"/>
                      <w:szCs w:val="22"/>
                      <w:rtl/>
                      <w:lang w:bidi="ar-JO"/>
                    </w:rPr>
                    <w:t>إذا كان الفرد يملك صافي أصول بقيمة 1,000,000 دولار أمريكي على الأقل (أو ما يعادلها بعملة أخرى) بحيث يؤخذ عند حساب ذلك المبلغ ما يلي بعين الاعتبار:</w:t>
                  </w: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pStyle w:val="ListParagraph"/>
                    <w:numPr>
                      <w:ilvl w:val="0"/>
                      <w:numId w:val="76"/>
                    </w:numPr>
                    <w:bidi/>
                    <w:jc w:val="lowKashida"/>
                    <w:rPr>
                      <w:sz w:val="22"/>
                      <w:szCs w:val="22"/>
                      <w:lang w:bidi="ar-JO"/>
                    </w:rPr>
                  </w:pPr>
                  <w:r w:rsidRPr="00E8555C">
                    <w:rPr>
                      <w:rFonts w:hint="cs"/>
                      <w:sz w:val="22"/>
                      <w:szCs w:val="22"/>
                      <w:rtl/>
                      <w:lang w:bidi="ar-JO"/>
                    </w:rPr>
                    <w:t>استثناء قيمة العقار الذي يعتبر السكن الرئيسي لذلك الشخص؛ و</w:t>
                  </w:r>
                </w:p>
                <w:p w:rsidR="00CB2337" w:rsidRPr="00E8555C" w:rsidRDefault="00CB2337" w:rsidP="00A52C09">
                  <w:pPr>
                    <w:pStyle w:val="ListParagraph"/>
                    <w:bidi/>
                    <w:ind w:left="1462"/>
                    <w:jc w:val="lowKashida"/>
                    <w:rPr>
                      <w:sz w:val="22"/>
                      <w:szCs w:val="22"/>
                      <w:rtl/>
                      <w:lang w:bidi="ar-JO"/>
                    </w:rPr>
                  </w:pP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pStyle w:val="ListParagraph"/>
                    <w:numPr>
                      <w:ilvl w:val="0"/>
                      <w:numId w:val="76"/>
                    </w:numPr>
                    <w:bidi/>
                    <w:jc w:val="lowKashida"/>
                    <w:rPr>
                      <w:sz w:val="22"/>
                      <w:szCs w:val="22"/>
                      <w:lang w:bidi="ar-JO"/>
                    </w:rPr>
                  </w:pPr>
                  <w:r w:rsidRPr="00E8555C">
                    <w:rPr>
                      <w:rFonts w:hint="cs"/>
                      <w:sz w:val="22"/>
                      <w:szCs w:val="22"/>
                      <w:rtl/>
                      <w:lang w:bidi="ar-JO"/>
                    </w:rPr>
                    <w:t xml:space="preserve">شمل أية أصول يملكها ذلك الشخص بشكل مباشر أو غير مباشر؛ و </w:t>
                  </w:r>
                </w:p>
                <w:p w:rsidR="00CB2337" w:rsidRPr="00E8555C" w:rsidRDefault="00CB2337" w:rsidP="00CB2337">
                  <w:pPr>
                    <w:bidi/>
                    <w:jc w:val="lowKashida"/>
                    <w:rPr>
                      <w:sz w:val="22"/>
                      <w:szCs w:val="22"/>
                      <w:rtl/>
                      <w:lang w:bidi="ar-JO"/>
                    </w:rPr>
                  </w:pP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A52C09">
                  <w:pPr>
                    <w:bidi/>
                    <w:jc w:val="lowKashida"/>
                    <w:rPr>
                      <w:sz w:val="22"/>
                      <w:szCs w:val="22"/>
                      <w:rtl/>
                      <w:lang w:bidi="ar-JO"/>
                    </w:rPr>
                  </w:pPr>
                  <w:r w:rsidRPr="00E8555C">
                    <w:rPr>
                      <w:sz w:val="22"/>
                      <w:szCs w:val="22"/>
                      <w:rtl/>
                      <w:lang w:bidi="ar-JO"/>
                    </w:rPr>
                    <w:tab/>
                  </w:r>
                  <w:r w:rsidRPr="00E8555C">
                    <w:rPr>
                      <w:rFonts w:hint="cs"/>
                      <w:sz w:val="22"/>
                      <w:szCs w:val="22"/>
                      <w:rtl/>
                      <w:lang w:bidi="ar-JO"/>
                    </w:rPr>
                    <w:t>(2)</w:t>
                  </w:r>
                  <w:r w:rsidRPr="00E8555C">
                    <w:rPr>
                      <w:sz w:val="22"/>
                      <w:szCs w:val="22"/>
                      <w:rtl/>
                      <w:lang w:bidi="ar-JO"/>
                    </w:rPr>
                    <w:tab/>
                  </w:r>
                  <w:r w:rsidRPr="00E8555C">
                    <w:rPr>
                      <w:rFonts w:hint="cs"/>
                      <w:sz w:val="22"/>
                      <w:szCs w:val="22"/>
                      <w:rtl/>
                      <w:lang w:bidi="ar-JO"/>
                    </w:rPr>
                    <w:t>أي من الحالتين التاليتين:</w:t>
                  </w:r>
                </w:p>
              </w:tc>
            </w:tr>
            <w:tr w:rsidR="00CB2337" w:rsidRPr="00E8555C" w:rsidTr="00CB2337">
              <w:trPr>
                <w:gridAfter w:val="2"/>
                <w:wAfter w:w="177" w:type="dxa"/>
              </w:trPr>
              <w:tc>
                <w:tcPr>
                  <w:tcW w:w="1134" w:type="dxa"/>
                  <w:vMerge/>
                  <w:tcBorders>
                    <w:left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nil"/>
                  </w:tcBorders>
                </w:tcPr>
                <w:p w:rsidR="00CB2337" w:rsidRPr="00E8555C" w:rsidRDefault="00CB2337" w:rsidP="00CB2337">
                  <w:pPr>
                    <w:pStyle w:val="ListParagraph"/>
                    <w:numPr>
                      <w:ilvl w:val="0"/>
                      <w:numId w:val="77"/>
                    </w:numPr>
                    <w:bidi/>
                    <w:spacing w:before="120"/>
                    <w:jc w:val="lowKashida"/>
                    <w:rPr>
                      <w:sz w:val="22"/>
                      <w:szCs w:val="22"/>
                      <w:lang w:bidi="ar-JO"/>
                    </w:rPr>
                  </w:pPr>
                  <w:r w:rsidRPr="00E8555C">
                    <w:rPr>
                      <w:rFonts w:hint="cs"/>
                      <w:sz w:val="22"/>
                      <w:szCs w:val="22"/>
                      <w:rtl/>
                      <w:lang w:bidi="ar-JO"/>
                    </w:rPr>
                    <w:t>إذا كان الفرد حاليا أو خلال السنتين السابقتين موظفا في منصب مهني لدى شخص مرخص لتقديم الخدمات المالية من قبل أية سلطة أو من قبل منظم خدمات مالية خارج الامارات العربية المتحدة؛ أو</w:t>
                  </w:r>
                </w:p>
                <w:p w:rsidR="00CB2337" w:rsidRPr="00E8555C" w:rsidRDefault="00CB2337" w:rsidP="00A52C09">
                  <w:pPr>
                    <w:pStyle w:val="ListParagraph"/>
                    <w:bidi/>
                    <w:ind w:left="1192"/>
                    <w:jc w:val="lowKashida"/>
                    <w:rPr>
                      <w:sz w:val="22"/>
                      <w:szCs w:val="22"/>
                      <w:lang w:bidi="ar-JO"/>
                    </w:rPr>
                  </w:pPr>
                </w:p>
                <w:p w:rsidR="00CB2337" w:rsidRPr="00E8555C" w:rsidRDefault="00CB2337" w:rsidP="00CB2337">
                  <w:pPr>
                    <w:bidi/>
                    <w:jc w:val="lowKashida"/>
                    <w:rPr>
                      <w:sz w:val="22"/>
                      <w:szCs w:val="22"/>
                      <w:rtl/>
                      <w:lang w:bidi="ar-JO"/>
                    </w:rPr>
                  </w:pPr>
                </w:p>
              </w:tc>
            </w:tr>
            <w:tr w:rsidR="00CB2337" w:rsidRPr="00E8555C" w:rsidTr="00706417">
              <w:trPr>
                <w:gridAfter w:val="2"/>
                <w:wAfter w:w="177" w:type="dxa"/>
              </w:trPr>
              <w:tc>
                <w:tcPr>
                  <w:tcW w:w="1134" w:type="dxa"/>
                  <w:vMerge/>
                  <w:tcBorders>
                    <w:left w:val="single" w:sz="4" w:space="0" w:color="auto"/>
                    <w:bottom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nil"/>
                    <w:left w:val="single" w:sz="4" w:space="0" w:color="auto"/>
                    <w:bottom w:val="single" w:sz="4" w:space="0" w:color="auto"/>
                  </w:tcBorders>
                </w:tcPr>
                <w:p w:rsidR="00CB2337" w:rsidRPr="00E8555C" w:rsidRDefault="00CB2337" w:rsidP="00A52C09">
                  <w:pPr>
                    <w:pStyle w:val="ListParagraph"/>
                    <w:numPr>
                      <w:ilvl w:val="0"/>
                      <w:numId w:val="77"/>
                    </w:numPr>
                    <w:bidi/>
                    <w:jc w:val="lowKashida"/>
                    <w:rPr>
                      <w:sz w:val="22"/>
                      <w:szCs w:val="22"/>
                      <w:lang w:bidi="ar-JO"/>
                    </w:rPr>
                  </w:pPr>
                  <w:r w:rsidRPr="00E8555C">
                    <w:rPr>
                      <w:rFonts w:hint="cs"/>
                      <w:sz w:val="22"/>
                      <w:szCs w:val="22"/>
                      <w:rtl/>
                      <w:lang w:bidi="ar-JO"/>
                    </w:rPr>
                    <w:t xml:space="preserve">إذا بدا أن الفرد، بناء على أسباب معقولة، لديه خبرة وفهما كافيين في الأسواق أو المنتجات أو المعاملات المالية ذات العلاقة وأية مخاطر مرتبطة بها.  </w:t>
                  </w:r>
                </w:p>
                <w:p w:rsidR="00CB2337" w:rsidRPr="00E8555C" w:rsidRDefault="00CB2337" w:rsidP="00A52C09">
                  <w:pPr>
                    <w:bidi/>
                    <w:ind w:left="832"/>
                    <w:jc w:val="lowKashida"/>
                    <w:rPr>
                      <w:sz w:val="22"/>
                      <w:szCs w:val="22"/>
                      <w:lang w:bidi="ar-JO"/>
                    </w:rPr>
                  </w:pPr>
                </w:p>
                <w:p w:rsidR="00CB2337" w:rsidRPr="00E8555C" w:rsidRDefault="00CB2337" w:rsidP="00CB2337">
                  <w:pPr>
                    <w:bidi/>
                    <w:jc w:val="lowKashida"/>
                    <w:rPr>
                      <w:sz w:val="22"/>
                      <w:szCs w:val="22"/>
                      <w:lang w:bidi="ar-JO"/>
                    </w:rPr>
                  </w:pPr>
                </w:p>
                <w:p w:rsidR="00CB2337" w:rsidRPr="00E8555C" w:rsidRDefault="00CB2337" w:rsidP="00A52C09">
                  <w:pPr>
                    <w:bidi/>
                    <w:ind w:left="832"/>
                    <w:jc w:val="lowKashida"/>
                    <w:rPr>
                      <w:sz w:val="22"/>
                      <w:szCs w:val="22"/>
                      <w:rtl/>
                      <w:lang w:bidi="ar-JO"/>
                    </w:rPr>
                  </w:pPr>
                </w:p>
              </w:tc>
            </w:tr>
            <w:tr w:rsidR="00CB2337" w:rsidRPr="00E8555C" w:rsidTr="00706417">
              <w:trPr>
                <w:gridAfter w:val="2"/>
                <w:wAfter w:w="177" w:type="dxa"/>
              </w:trPr>
              <w:tc>
                <w:tcPr>
                  <w:tcW w:w="1134" w:type="dxa"/>
                  <w:vMerge/>
                  <w:tcBorders>
                    <w:top w:val="single" w:sz="4" w:space="0" w:color="auto"/>
                    <w:left w:val="single" w:sz="4" w:space="0" w:color="auto"/>
                    <w:bottom w:val="single" w:sz="4" w:space="0" w:color="auto"/>
                    <w:right w:val="single" w:sz="4" w:space="0" w:color="auto"/>
                  </w:tcBorders>
                </w:tcPr>
                <w:p w:rsidR="00CB2337" w:rsidRPr="00E8555C" w:rsidRDefault="00CB2337" w:rsidP="00A52C09">
                  <w:pPr>
                    <w:bidi/>
                    <w:jc w:val="lowKashida"/>
                    <w:rPr>
                      <w:sz w:val="22"/>
                      <w:szCs w:val="22"/>
                      <w:rtl/>
                      <w:lang w:bidi="ar-JO"/>
                    </w:rPr>
                  </w:pPr>
                </w:p>
              </w:tc>
              <w:tc>
                <w:tcPr>
                  <w:tcW w:w="3367" w:type="dxa"/>
                  <w:tcBorders>
                    <w:top w:val="single" w:sz="4" w:space="0" w:color="auto"/>
                    <w:left w:val="single" w:sz="4" w:space="0" w:color="auto"/>
                  </w:tcBorders>
                </w:tcPr>
                <w:p w:rsidR="00CB2337" w:rsidRPr="00E8555C" w:rsidRDefault="00CB2337" w:rsidP="00A52C09">
                  <w:pPr>
                    <w:pStyle w:val="ListParagraph"/>
                    <w:numPr>
                      <w:ilvl w:val="0"/>
                      <w:numId w:val="77"/>
                    </w:numPr>
                    <w:bidi/>
                    <w:jc w:val="lowKashida"/>
                    <w:rPr>
                      <w:sz w:val="22"/>
                      <w:szCs w:val="22"/>
                    </w:rPr>
                  </w:pPr>
                  <w:r w:rsidRPr="00E8555C">
                    <w:rPr>
                      <w:rFonts w:hint="cs"/>
                      <w:sz w:val="22"/>
                      <w:szCs w:val="22"/>
                      <w:rtl/>
                      <w:lang w:bidi="ar-JO"/>
                    </w:rPr>
                    <w:t xml:space="preserve">يكون </w:t>
                  </w:r>
                  <w:r w:rsidRPr="00E8555C">
                    <w:rPr>
                      <w:rFonts w:hint="cs"/>
                      <w:sz w:val="22"/>
                      <w:szCs w:val="22"/>
                      <w:rtl/>
                    </w:rPr>
                    <w:t xml:space="preserve">أي هيكل قانوني مثل التعهد أو صندوق </w:t>
                  </w:r>
                  <w:proofErr w:type="spellStart"/>
                  <w:r w:rsidRPr="00E8555C">
                    <w:rPr>
                      <w:rFonts w:hint="cs"/>
                      <w:sz w:val="22"/>
                      <w:szCs w:val="22"/>
                      <w:rtl/>
                    </w:rPr>
                    <w:t>الإئتمان</w:t>
                  </w:r>
                  <w:proofErr w:type="spellEnd"/>
                  <w:r w:rsidRPr="00E8555C">
                    <w:rPr>
                      <w:rFonts w:hint="cs"/>
                      <w:sz w:val="22"/>
                      <w:szCs w:val="22"/>
                      <w:rtl/>
                    </w:rPr>
                    <w:t xml:space="preserve"> أو المؤسسة، هو مستثمر مؤهل "مُقيم" إذا تم إعداده فقط لغرض تسهيل إدارة محفظة استثمارية لفرد تم تقييمه على أنه يستوفي المتطلبات في 3 (أ).</w:t>
                  </w:r>
                </w:p>
                <w:p w:rsidR="00CB2337" w:rsidRPr="00E8555C" w:rsidRDefault="00CB2337" w:rsidP="00A52C09">
                  <w:pPr>
                    <w:pStyle w:val="ListParagraph"/>
                    <w:bidi/>
                    <w:ind w:left="1192"/>
                    <w:jc w:val="lowKashida"/>
                    <w:rPr>
                      <w:sz w:val="22"/>
                      <w:szCs w:val="22"/>
                      <w:rtl/>
                      <w:lang w:bidi="ar-JO"/>
                    </w:rPr>
                  </w:pPr>
                </w:p>
                <w:p w:rsidR="00CB2337" w:rsidRPr="00E8555C" w:rsidRDefault="00CB2337" w:rsidP="00A52C09">
                  <w:pPr>
                    <w:bidi/>
                    <w:ind w:left="720" w:hanging="720"/>
                    <w:jc w:val="lowKashida"/>
                    <w:rPr>
                      <w:sz w:val="22"/>
                      <w:szCs w:val="22"/>
                      <w:rtl/>
                      <w:lang w:bidi="ar-JO"/>
                    </w:rPr>
                  </w:pPr>
                  <w:r w:rsidRPr="00E8555C">
                    <w:rPr>
                      <w:rFonts w:hint="cs"/>
                      <w:sz w:val="22"/>
                      <w:szCs w:val="22"/>
                      <w:rtl/>
                      <w:lang w:bidi="ar-JO"/>
                    </w:rPr>
                    <w:t xml:space="preserve">(ج) </w:t>
                  </w:r>
                  <w:r w:rsidRPr="00E8555C">
                    <w:rPr>
                      <w:sz w:val="22"/>
                      <w:szCs w:val="22"/>
                      <w:rtl/>
                      <w:lang w:bidi="ar-JO"/>
                    </w:rPr>
                    <w:tab/>
                  </w:r>
                  <w:r w:rsidRPr="00E8555C">
                    <w:rPr>
                      <w:rFonts w:hint="cs"/>
                      <w:sz w:val="22"/>
                      <w:szCs w:val="22"/>
                      <w:rtl/>
                      <w:lang w:bidi="ar-JO"/>
                    </w:rPr>
                    <w:t xml:space="preserve">يكون الفرد الذي يملك حسابا </w:t>
                  </w:r>
                  <w:r w:rsidRPr="00E8555C">
                    <w:rPr>
                      <w:rFonts w:hint="cs"/>
                      <w:sz w:val="22"/>
                      <w:szCs w:val="22"/>
                      <w:rtl/>
                      <w:lang w:bidi="ar-JO"/>
                    </w:rPr>
                    <w:lastRenderedPageBreak/>
                    <w:t xml:space="preserve">مشتركا ("صاحب الحساب المشترك") مع فرد مقيّم على أنه مستوف للمتطلبات الواردة في الفقرة 3(أ) ("صاحب الحساب الرئيسي") مستثمرا مؤهلا "مقيّما" في الحالات التالية: </w:t>
                  </w:r>
                </w:p>
              </w:tc>
            </w:tr>
            <w:tr w:rsidR="00A52C09" w:rsidRPr="00E8555C" w:rsidTr="00706417">
              <w:trPr>
                <w:gridAfter w:val="2"/>
                <w:wAfter w:w="177" w:type="dxa"/>
              </w:trPr>
              <w:tc>
                <w:tcPr>
                  <w:tcW w:w="1134" w:type="dxa"/>
                  <w:tcBorders>
                    <w:top w:val="single" w:sz="4" w:space="0" w:color="auto"/>
                    <w:left w:val="single" w:sz="4" w:space="0" w:color="auto"/>
                    <w:bottom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367" w:type="dxa"/>
                  <w:tcBorders>
                    <w:left w:val="single" w:sz="4" w:space="0" w:color="auto"/>
                  </w:tcBorders>
                </w:tcPr>
                <w:p w:rsidR="00A52C09" w:rsidRPr="00E8555C" w:rsidRDefault="00A52C09" w:rsidP="00706417">
                  <w:pPr>
                    <w:bidi/>
                    <w:ind w:left="1440" w:hanging="738"/>
                    <w:jc w:val="lowKashida"/>
                    <w:rPr>
                      <w:sz w:val="22"/>
                      <w:szCs w:val="22"/>
                      <w:rtl/>
                      <w:lang w:bidi="ar-JO"/>
                    </w:rPr>
                  </w:pPr>
                  <w:r w:rsidRPr="00E8555C">
                    <w:rPr>
                      <w:rFonts w:hint="cs"/>
                      <w:sz w:val="22"/>
                      <w:szCs w:val="22"/>
                      <w:rtl/>
                      <w:lang w:bidi="ar-JO"/>
                    </w:rPr>
                    <w:t>(1)</w:t>
                  </w:r>
                  <w:r w:rsidRPr="00E8555C">
                    <w:rPr>
                      <w:sz w:val="22"/>
                      <w:szCs w:val="22"/>
                      <w:rtl/>
                      <w:lang w:bidi="ar-JO"/>
                    </w:rPr>
                    <w:tab/>
                  </w:r>
                  <w:r w:rsidRPr="00E8555C">
                    <w:rPr>
                      <w:rFonts w:hint="cs"/>
                      <w:sz w:val="22"/>
                      <w:szCs w:val="22"/>
                      <w:rtl/>
                      <w:lang w:bidi="ar-JO"/>
                    </w:rPr>
                    <w:t>إذا كان صاحب الحساب المشترك فردا من عائلة صاحب الحساب الرئيسي؛</w:t>
                  </w:r>
                </w:p>
                <w:p w:rsidR="00A52C09" w:rsidRPr="00E8555C" w:rsidRDefault="00A52C09" w:rsidP="00706417">
                  <w:pPr>
                    <w:bidi/>
                    <w:ind w:left="1440" w:hanging="738"/>
                    <w:jc w:val="lowKashida"/>
                    <w:rPr>
                      <w:sz w:val="22"/>
                      <w:szCs w:val="22"/>
                      <w:rtl/>
                      <w:lang w:bidi="ar-JO"/>
                    </w:rPr>
                  </w:pPr>
                  <w:r w:rsidRPr="00E8555C">
                    <w:rPr>
                      <w:rFonts w:hint="cs"/>
                      <w:sz w:val="22"/>
                      <w:szCs w:val="22"/>
                      <w:rtl/>
                      <w:lang w:bidi="ar-JO"/>
                    </w:rPr>
                    <w:t xml:space="preserve">(2) </w:t>
                  </w:r>
                  <w:r w:rsidRPr="00E8555C">
                    <w:rPr>
                      <w:sz w:val="22"/>
                      <w:szCs w:val="22"/>
                      <w:rtl/>
                      <w:lang w:bidi="ar-JO"/>
                    </w:rPr>
                    <w:tab/>
                  </w:r>
                  <w:r w:rsidRPr="00E8555C">
                    <w:rPr>
                      <w:rFonts w:hint="cs"/>
                      <w:sz w:val="22"/>
                      <w:szCs w:val="22"/>
                      <w:rtl/>
                      <w:lang w:bidi="ar-JO"/>
                    </w:rPr>
                    <w:t xml:space="preserve">اذا كان الحساب مستخدما لأغراض ادارة الاستثمارات لصاحب الحساب الرئيسي ولصاحب الحساب المشترك؛ و </w:t>
                  </w:r>
                </w:p>
                <w:p w:rsidR="00A52C09" w:rsidRPr="00E8555C" w:rsidRDefault="00A52C09" w:rsidP="00706417">
                  <w:pPr>
                    <w:bidi/>
                    <w:ind w:left="1440" w:hanging="738"/>
                    <w:jc w:val="lowKashida"/>
                    <w:rPr>
                      <w:sz w:val="22"/>
                      <w:szCs w:val="22"/>
                      <w:rtl/>
                      <w:lang w:bidi="ar-JO"/>
                    </w:rPr>
                  </w:pPr>
                  <w:r w:rsidRPr="00E8555C">
                    <w:rPr>
                      <w:rFonts w:hint="cs"/>
                      <w:sz w:val="22"/>
                      <w:szCs w:val="22"/>
                      <w:rtl/>
                      <w:lang w:bidi="ar-JO"/>
                    </w:rPr>
                    <w:t>(3)</w:t>
                  </w:r>
                  <w:r w:rsidRPr="00E8555C">
                    <w:rPr>
                      <w:sz w:val="22"/>
                      <w:szCs w:val="22"/>
                      <w:rtl/>
                      <w:lang w:bidi="ar-JO"/>
                    </w:rPr>
                    <w:tab/>
                  </w:r>
                  <w:r w:rsidRPr="00E8555C">
                    <w:rPr>
                      <w:rFonts w:hint="cs"/>
                      <w:sz w:val="22"/>
                      <w:szCs w:val="22"/>
                      <w:rtl/>
                      <w:lang w:bidi="ar-JO"/>
                    </w:rPr>
                    <w:t xml:space="preserve">اذا أكد صاحب الحساب المشترك خطيا أن قرارات الاستثمار المتعلقة بالحساب المشترك تتخذ عموما عنه أو نيابة عنه من قبل صاحب الحساب الرئيسي. </w:t>
                  </w:r>
                </w:p>
                <w:p w:rsidR="00706417" w:rsidRPr="00E8555C" w:rsidRDefault="00706417" w:rsidP="00706417">
                  <w:pPr>
                    <w:bidi/>
                    <w:ind w:left="1440" w:hanging="738"/>
                    <w:jc w:val="lowKashida"/>
                    <w:rPr>
                      <w:sz w:val="22"/>
                      <w:szCs w:val="22"/>
                      <w:rtl/>
                      <w:lang w:bidi="ar-JO"/>
                    </w:rPr>
                  </w:pPr>
                </w:p>
                <w:p w:rsidR="00A52C09" w:rsidRPr="00E8555C" w:rsidRDefault="00A52C09" w:rsidP="00706417">
                  <w:pPr>
                    <w:bidi/>
                    <w:ind w:left="318" w:hanging="318"/>
                    <w:jc w:val="lowKashida"/>
                    <w:rPr>
                      <w:sz w:val="22"/>
                      <w:szCs w:val="22"/>
                    </w:rPr>
                  </w:pPr>
                  <w:r w:rsidRPr="00E8555C">
                    <w:rPr>
                      <w:rFonts w:hint="cs"/>
                      <w:sz w:val="22"/>
                      <w:szCs w:val="22"/>
                      <w:rtl/>
                      <w:lang w:bidi="ar-JO"/>
                    </w:rPr>
                    <w:t xml:space="preserve">(د) </w:t>
                  </w:r>
                  <w:r w:rsidRPr="00E8555C">
                    <w:rPr>
                      <w:rFonts w:hint="cs"/>
                      <w:sz w:val="22"/>
                      <w:szCs w:val="22"/>
                      <w:rtl/>
                    </w:rPr>
                    <w:t>يجوز للفرد المصنف كمستثمر مؤهل أن يشغل حسابًا مشتركًا مع أكثر من فرد واحد من أفراد العائلة. شريطة أن يفي كل فرد من أفراد العائلة بالمتطلبات المحددة في الفقرة 3 (ج) أعلاه ، ويمكن تصنيفهم  جميعاً كمستثمرين مؤهلين.</w:t>
                  </w:r>
                </w:p>
                <w:p w:rsidR="00A52C09" w:rsidRPr="00E8555C" w:rsidRDefault="00A52C09" w:rsidP="00A52C09">
                  <w:pPr>
                    <w:bidi/>
                    <w:ind w:left="318" w:hanging="318"/>
                    <w:jc w:val="lowKashida"/>
                    <w:rPr>
                      <w:sz w:val="22"/>
                      <w:szCs w:val="22"/>
                    </w:rPr>
                  </w:pPr>
                </w:p>
                <w:p w:rsidR="00A52C09" w:rsidRPr="00E8555C" w:rsidRDefault="00A52C09" w:rsidP="00A52C09">
                  <w:pPr>
                    <w:bidi/>
                    <w:ind w:left="318" w:hanging="318"/>
                    <w:jc w:val="lowKashida"/>
                    <w:rPr>
                      <w:sz w:val="22"/>
                      <w:szCs w:val="22"/>
                    </w:rPr>
                  </w:pPr>
                </w:p>
                <w:p w:rsidR="00A52C09" w:rsidRPr="00E8555C" w:rsidRDefault="00A52C09" w:rsidP="00CB2337">
                  <w:pPr>
                    <w:bidi/>
                    <w:jc w:val="lowKashida"/>
                    <w:rPr>
                      <w:sz w:val="22"/>
                      <w:szCs w:val="22"/>
                    </w:rPr>
                  </w:pPr>
                </w:p>
                <w:p w:rsidR="00A52C09" w:rsidRPr="00E8555C" w:rsidRDefault="00A52C09" w:rsidP="00A52C09">
                  <w:pPr>
                    <w:bidi/>
                    <w:ind w:left="318" w:hanging="318"/>
                    <w:jc w:val="lowKashida"/>
                    <w:rPr>
                      <w:sz w:val="22"/>
                      <w:szCs w:val="22"/>
                      <w:rtl/>
                    </w:rPr>
                  </w:pPr>
                </w:p>
                <w:p w:rsidR="00A52C09" w:rsidRPr="00E8555C" w:rsidRDefault="00A52C09" w:rsidP="00A52C09">
                  <w:pPr>
                    <w:bidi/>
                    <w:ind w:left="318" w:hanging="318"/>
                    <w:jc w:val="lowKashida"/>
                    <w:rPr>
                      <w:sz w:val="22"/>
                      <w:szCs w:val="22"/>
                    </w:rPr>
                  </w:pPr>
                  <w:r w:rsidRPr="00E8555C">
                    <w:rPr>
                      <w:rFonts w:hint="cs"/>
                      <w:sz w:val="22"/>
                      <w:szCs w:val="22"/>
                      <w:rtl/>
                      <w:lang w:bidi="ar-JO"/>
                    </w:rPr>
                    <w:t xml:space="preserve">(هـ) لا يجوز </w:t>
                  </w:r>
                  <w:proofErr w:type="spellStart"/>
                  <w:r w:rsidRPr="00E8555C">
                    <w:rPr>
                      <w:rFonts w:hint="cs"/>
                      <w:sz w:val="22"/>
                      <w:szCs w:val="22"/>
                      <w:rtl/>
                      <w:lang w:bidi="ar-JO"/>
                    </w:rPr>
                    <w:t>لل</w:t>
                  </w:r>
                  <w:proofErr w:type="spellEnd"/>
                  <w:r w:rsidRPr="00E8555C">
                    <w:rPr>
                      <w:rFonts w:hint="cs"/>
                      <w:sz w:val="22"/>
                      <w:szCs w:val="22"/>
                      <w:rtl/>
                    </w:rPr>
                    <w:t>هيكل قانوني أو وسيلة الاستثمار لمستثمر مؤهل مصنف كمستثمر مؤهل أن يعامل كعميل فرد حيث أن هذا الحق يعود للمستثمر المؤهل الذي تم إنشاء وسيلة الاستثمار لأجله.</w:t>
                  </w:r>
                </w:p>
                <w:p w:rsidR="00A52C09" w:rsidRPr="00E8555C" w:rsidRDefault="00A52C09" w:rsidP="00A52C09">
                  <w:pPr>
                    <w:bidi/>
                    <w:ind w:left="318" w:hanging="318"/>
                    <w:jc w:val="lowKashida"/>
                    <w:rPr>
                      <w:sz w:val="22"/>
                      <w:szCs w:val="22"/>
                    </w:rPr>
                  </w:pPr>
                </w:p>
                <w:p w:rsidR="00A52C09" w:rsidRPr="00E8555C" w:rsidRDefault="00A52C09" w:rsidP="00A52C09">
                  <w:pPr>
                    <w:bidi/>
                    <w:ind w:left="318" w:hanging="318"/>
                    <w:jc w:val="lowKashida"/>
                    <w:rPr>
                      <w:sz w:val="22"/>
                      <w:szCs w:val="22"/>
                    </w:rPr>
                  </w:pPr>
                </w:p>
                <w:p w:rsidR="00A52C09" w:rsidRPr="00E8555C" w:rsidRDefault="00A52C09" w:rsidP="00A52C09">
                  <w:pPr>
                    <w:bidi/>
                    <w:ind w:left="318" w:hanging="318"/>
                    <w:jc w:val="lowKashida"/>
                    <w:rPr>
                      <w:sz w:val="22"/>
                      <w:szCs w:val="22"/>
                    </w:rPr>
                  </w:pPr>
                </w:p>
                <w:p w:rsidR="00A52C09" w:rsidRPr="00E8555C" w:rsidRDefault="00A52C09" w:rsidP="00A52C09">
                  <w:pPr>
                    <w:bidi/>
                    <w:jc w:val="lowKashida"/>
                    <w:rPr>
                      <w:sz w:val="22"/>
                      <w:szCs w:val="22"/>
                      <w:rtl/>
                    </w:rPr>
                  </w:pPr>
                </w:p>
                <w:p w:rsidR="00A52C09" w:rsidRPr="00E8555C" w:rsidRDefault="00A52C09" w:rsidP="00A52C09">
                  <w:pPr>
                    <w:bidi/>
                    <w:ind w:left="318" w:hanging="318"/>
                    <w:jc w:val="lowKashida"/>
                    <w:rPr>
                      <w:sz w:val="22"/>
                      <w:szCs w:val="22"/>
                    </w:rPr>
                  </w:pPr>
                  <w:r w:rsidRPr="00E8555C">
                    <w:rPr>
                      <w:rFonts w:hint="cs"/>
                      <w:sz w:val="22"/>
                      <w:szCs w:val="22"/>
                      <w:rtl/>
                    </w:rPr>
                    <w:t>(و) لا يحق لأحد أفراد عائلة المستثمر المؤهل المصنف كمستثمر مؤهل بموجب الفقرة 3 (ج) أعلاه أن يختار تصنيفه كعميل فرد فيما يتعلق بتشغيل الحساب المشترك.</w:t>
                  </w:r>
                </w:p>
                <w:p w:rsidR="00A52C09" w:rsidRPr="00E8555C" w:rsidRDefault="00A52C09" w:rsidP="00A52C09">
                  <w:pPr>
                    <w:bidi/>
                    <w:ind w:left="318" w:hanging="318"/>
                    <w:jc w:val="lowKashida"/>
                    <w:rPr>
                      <w:sz w:val="22"/>
                      <w:szCs w:val="22"/>
                    </w:rPr>
                  </w:pPr>
                </w:p>
                <w:p w:rsidR="00A52C09" w:rsidRPr="00E8555C" w:rsidRDefault="00A52C09" w:rsidP="00A52C09">
                  <w:pPr>
                    <w:bidi/>
                    <w:ind w:left="318" w:hanging="318"/>
                    <w:jc w:val="lowKashida"/>
                    <w:rPr>
                      <w:sz w:val="22"/>
                      <w:szCs w:val="22"/>
                    </w:rPr>
                  </w:pPr>
                </w:p>
                <w:p w:rsidR="00A52C09" w:rsidRPr="00E8555C" w:rsidRDefault="00A52C09" w:rsidP="00B75CCD">
                  <w:pPr>
                    <w:bidi/>
                    <w:jc w:val="lowKashida"/>
                    <w:rPr>
                      <w:sz w:val="22"/>
                      <w:szCs w:val="22"/>
                    </w:rPr>
                  </w:pPr>
                </w:p>
                <w:p w:rsidR="00A52C09" w:rsidRPr="00E8555C" w:rsidRDefault="00A52C09" w:rsidP="00A52C09">
                  <w:pPr>
                    <w:bidi/>
                    <w:ind w:left="318" w:hanging="318"/>
                    <w:jc w:val="lowKashida"/>
                    <w:rPr>
                      <w:sz w:val="22"/>
                      <w:szCs w:val="22"/>
                      <w:rtl/>
                    </w:rPr>
                  </w:pPr>
                </w:p>
                <w:p w:rsidR="00A52C09" w:rsidRPr="00E8555C" w:rsidRDefault="00A52C09" w:rsidP="00A52C09">
                  <w:pPr>
                    <w:bidi/>
                    <w:ind w:left="318" w:hanging="318"/>
                    <w:jc w:val="lowKashida"/>
                    <w:rPr>
                      <w:sz w:val="22"/>
                      <w:szCs w:val="22"/>
                    </w:rPr>
                  </w:pPr>
                  <w:r w:rsidRPr="00E8555C">
                    <w:rPr>
                      <w:rFonts w:hint="cs"/>
                      <w:sz w:val="22"/>
                      <w:szCs w:val="22"/>
                      <w:rtl/>
                    </w:rPr>
                    <w:t>(ز) يجوز لأفراد عائلة أحد المستثمرين المؤهلين المصنفين كمستثمر مؤهل بموجب المادة 3 (ج) سحب موافقتهم على اتخاذ قرارات نيابة عنهم من قبل المستثمر المؤهل الذي هو صاحب الحساب الأساسي للحساب المشترك. يجب على الشخص المرخص له ضمان أنه بمجرد إجراء هذا السحب، يتوقف تصنيف الشخص المنسحب كمستثمر مؤهل.</w:t>
                  </w:r>
                </w:p>
                <w:p w:rsidR="00A52C09" w:rsidRPr="00E8555C" w:rsidRDefault="00A52C09" w:rsidP="00A52C09">
                  <w:pPr>
                    <w:bidi/>
                    <w:ind w:left="318" w:hanging="318"/>
                    <w:jc w:val="lowKashida"/>
                    <w:rPr>
                      <w:sz w:val="22"/>
                      <w:szCs w:val="22"/>
                    </w:rPr>
                  </w:pPr>
                </w:p>
                <w:p w:rsidR="00A52C09" w:rsidRPr="00E8555C" w:rsidRDefault="00A52C09" w:rsidP="00A52C09">
                  <w:pPr>
                    <w:bidi/>
                    <w:ind w:left="318" w:hanging="318"/>
                    <w:jc w:val="lowKashida"/>
                    <w:rPr>
                      <w:sz w:val="22"/>
                      <w:szCs w:val="22"/>
                    </w:rPr>
                  </w:pPr>
                </w:p>
                <w:p w:rsidR="00A52C09" w:rsidRPr="00E8555C" w:rsidRDefault="00A52C09" w:rsidP="00A52C09">
                  <w:pPr>
                    <w:bidi/>
                    <w:ind w:left="318" w:hanging="318"/>
                    <w:jc w:val="lowKashida"/>
                    <w:rPr>
                      <w:sz w:val="22"/>
                      <w:szCs w:val="22"/>
                    </w:rPr>
                  </w:pPr>
                </w:p>
                <w:p w:rsidR="00A52C09" w:rsidRPr="00E8555C" w:rsidRDefault="00A52C09" w:rsidP="00706417">
                  <w:pPr>
                    <w:bidi/>
                    <w:jc w:val="lowKashida"/>
                    <w:rPr>
                      <w:sz w:val="22"/>
                      <w:szCs w:val="22"/>
                      <w:rtl/>
                      <w:lang w:bidi="ar-JO"/>
                    </w:rPr>
                  </w:pPr>
                </w:p>
              </w:tc>
            </w:tr>
            <w:tr w:rsidR="00706417" w:rsidRPr="00E8555C" w:rsidTr="00706417">
              <w:trPr>
                <w:gridAfter w:val="2"/>
                <w:wAfter w:w="177" w:type="dxa"/>
              </w:trPr>
              <w:tc>
                <w:tcPr>
                  <w:tcW w:w="1134" w:type="dxa"/>
                  <w:vMerge w:val="restart"/>
                  <w:tcBorders>
                    <w:top w:val="single" w:sz="4" w:space="0" w:color="auto"/>
                    <w:bottom w:val="single" w:sz="4" w:space="0" w:color="auto"/>
                    <w:right w:val="single" w:sz="4" w:space="0" w:color="auto"/>
                  </w:tcBorders>
                </w:tcPr>
                <w:p w:rsidR="00706417" w:rsidRPr="00E8555C" w:rsidRDefault="00706417" w:rsidP="00A52C09">
                  <w:pPr>
                    <w:bidi/>
                    <w:jc w:val="lowKashida"/>
                    <w:rPr>
                      <w:sz w:val="22"/>
                      <w:szCs w:val="22"/>
                      <w:rtl/>
                      <w:lang w:bidi="ar-JO"/>
                    </w:rPr>
                  </w:pPr>
                </w:p>
              </w:tc>
              <w:tc>
                <w:tcPr>
                  <w:tcW w:w="3367" w:type="dxa"/>
                  <w:tcBorders>
                    <w:left w:val="single" w:sz="4" w:space="0" w:color="auto"/>
                    <w:bottom w:val="nil"/>
                  </w:tcBorders>
                </w:tcPr>
                <w:p w:rsidR="00706417" w:rsidRPr="00E8555C" w:rsidRDefault="00706417" w:rsidP="00A52C09">
                  <w:pPr>
                    <w:bidi/>
                    <w:jc w:val="lowKashida"/>
                    <w:rPr>
                      <w:sz w:val="22"/>
                      <w:szCs w:val="22"/>
                      <w:rtl/>
                      <w:lang w:bidi="ar-JO"/>
                    </w:rPr>
                  </w:pPr>
                  <w:r w:rsidRPr="00E8555C">
                    <w:rPr>
                      <w:rFonts w:hint="eastAsia"/>
                      <w:sz w:val="22"/>
                      <w:szCs w:val="22"/>
                      <w:rtl/>
                      <w:lang w:bidi="ar-JO"/>
                    </w:rPr>
                    <w:t>المشاريع</w:t>
                  </w:r>
                </w:p>
              </w:tc>
            </w:tr>
            <w:tr w:rsidR="00706417" w:rsidRPr="00E8555C" w:rsidTr="00706417">
              <w:trPr>
                <w:gridAfter w:val="2"/>
                <w:wAfter w:w="177" w:type="dxa"/>
              </w:trPr>
              <w:tc>
                <w:tcPr>
                  <w:tcW w:w="1134" w:type="dxa"/>
                  <w:vMerge/>
                  <w:tcBorders>
                    <w:bottom w:val="single" w:sz="4" w:space="0" w:color="auto"/>
                    <w:right w:val="single" w:sz="4" w:space="0" w:color="auto"/>
                  </w:tcBorders>
                </w:tcPr>
                <w:p w:rsidR="00706417" w:rsidRPr="00E8555C" w:rsidRDefault="00706417" w:rsidP="00A52C09">
                  <w:pPr>
                    <w:bidi/>
                    <w:jc w:val="lowKashida"/>
                    <w:rPr>
                      <w:sz w:val="22"/>
                      <w:szCs w:val="22"/>
                      <w:rtl/>
                      <w:lang w:bidi="ar-JO"/>
                    </w:rPr>
                  </w:pPr>
                </w:p>
              </w:tc>
              <w:tc>
                <w:tcPr>
                  <w:tcW w:w="3367" w:type="dxa"/>
                  <w:tcBorders>
                    <w:top w:val="nil"/>
                    <w:left w:val="single" w:sz="4" w:space="0" w:color="auto"/>
                    <w:bottom w:val="nil"/>
                  </w:tcBorders>
                </w:tcPr>
                <w:p w:rsidR="00706417" w:rsidRPr="00E8555C" w:rsidRDefault="00706417" w:rsidP="00A52C09">
                  <w:pPr>
                    <w:bidi/>
                    <w:ind w:left="720" w:hanging="468"/>
                    <w:jc w:val="lowKashida"/>
                    <w:rPr>
                      <w:sz w:val="22"/>
                      <w:szCs w:val="22"/>
                      <w:rtl/>
                      <w:lang w:bidi="ar-JO"/>
                    </w:rPr>
                  </w:pPr>
                  <w:r w:rsidRPr="00E8555C">
                    <w:rPr>
                      <w:rFonts w:hint="cs"/>
                      <w:sz w:val="22"/>
                      <w:szCs w:val="22"/>
                      <w:rtl/>
                      <w:lang w:bidi="ar-JO"/>
                    </w:rPr>
                    <w:t>(ح)</w:t>
                  </w:r>
                  <w:r w:rsidRPr="00E8555C">
                    <w:rPr>
                      <w:sz w:val="22"/>
                      <w:szCs w:val="22"/>
                      <w:rtl/>
                      <w:lang w:bidi="ar-JO"/>
                    </w:rPr>
                    <w:tab/>
                  </w:r>
                  <w:r w:rsidRPr="00E8555C">
                    <w:rPr>
                      <w:rFonts w:hint="cs"/>
                      <w:sz w:val="22"/>
                      <w:szCs w:val="22"/>
                      <w:rtl/>
                      <w:lang w:bidi="ar-JO"/>
                    </w:rPr>
                    <w:t xml:space="preserve">يكون المشروع مستثمر مؤهل "مقيّم" اذا استوفى المشروع الشروط التالية: </w:t>
                  </w:r>
                </w:p>
              </w:tc>
            </w:tr>
            <w:tr w:rsidR="00706417" w:rsidRPr="00E8555C" w:rsidTr="00706417">
              <w:trPr>
                <w:gridAfter w:val="2"/>
                <w:wAfter w:w="177" w:type="dxa"/>
              </w:trPr>
              <w:tc>
                <w:tcPr>
                  <w:tcW w:w="1134" w:type="dxa"/>
                  <w:vMerge/>
                  <w:tcBorders>
                    <w:bottom w:val="single" w:sz="4" w:space="0" w:color="auto"/>
                    <w:right w:val="single" w:sz="4" w:space="0" w:color="auto"/>
                  </w:tcBorders>
                </w:tcPr>
                <w:p w:rsidR="00706417" w:rsidRPr="00E8555C" w:rsidRDefault="00706417" w:rsidP="00A52C09">
                  <w:pPr>
                    <w:bidi/>
                    <w:jc w:val="lowKashida"/>
                    <w:rPr>
                      <w:sz w:val="22"/>
                      <w:szCs w:val="22"/>
                      <w:rtl/>
                      <w:lang w:bidi="ar-JO"/>
                    </w:rPr>
                  </w:pPr>
                </w:p>
              </w:tc>
              <w:tc>
                <w:tcPr>
                  <w:tcW w:w="3367" w:type="dxa"/>
                  <w:tcBorders>
                    <w:top w:val="nil"/>
                    <w:left w:val="single" w:sz="4" w:space="0" w:color="auto"/>
                    <w:bottom w:val="nil"/>
                  </w:tcBorders>
                </w:tcPr>
                <w:p w:rsidR="00706417" w:rsidRPr="00E8555C" w:rsidRDefault="00706417" w:rsidP="00706417">
                  <w:pPr>
                    <w:pStyle w:val="ListParagraph"/>
                    <w:numPr>
                      <w:ilvl w:val="0"/>
                      <w:numId w:val="78"/>
                    </w:numPr>
                    <w:bidi/>
                    <w:jc w:val="lowKashida"/>
                    <w:rPr>
                      <w:sz w:val="22"/>
                      <w:szCs w:val="22"/>
                      <w:lang w:bidi="ar-JO"/>
                    </w:rPr>
                  </w:pPr>
                  <w:r w:rsidRPr="00E8555C">
                    <w:rPr>
                      <w:rFonts w:hint="cs"/>
                      <w:sz w:val="22"/>
                      <w:szCs w:val="22"/>
                      <w:rtl/>
                      <w:lang w:bidi="ar-JO"/>
                    </w:rPr>
                    <w:t>إذا امتلك المشروع أموالا أو رأسمالا مطلوب دفعه بقيمة 1,000,000 دولار أمريكي (أو ما يعادلها بعملة أخرى) على الأقل؛</w:t>
                  </w:r>
                  <w:r w:rsidRPr="00E8555C">
                    <w:rPr>
                      <w:sz w:val="22"/>
                      <w:szCs w:val="22"/>
                      <w:rtl/>
                      <w:lang w:bidi="ar-JO"/>
                    </w:rPr>
                    <w:tab/>
                  </w:r>
                </w:p>
                <w:p w:rsidR="00706417" w:rsidRPr="00E8555C" w:rsidRDefault="00706417" w:rsidP="00A52C09">
                  <w:pPr>
                    <w:pStyle w:val="ListParagraph"/>
                    <w:bidi/>
                    <w:ind w:left="472"/>
                    <w:jc w:val="lowKashida"/>
                    <w:rPr>
                      <w:sz w:val="22"/>
                      <w:szCs w:val="22"/>
                      <w:rtl/>
                      <w:lang w:bidi="ar-JO"/>
                    </w:rPr>
                  </w:pPr>
                </w:p>
              </w:tc>
            </w:tr>
            <w:tr w:rsidR="00706417" w:rsidRPr="00E8555C" w:rsidTr="00706417">
              <w:trPr>
                <w:gridAfter w:val="2"/>
                <w:wAfter w:w="177" w:type="dxa"/>
              </w:trPr>
              <w:tc>
                <w:tcPr>
                  <w:tcW w:w="1134" w:type="dxa"/>
                  <w:vMerge/>
                  <w:tcBorders>
                    <w:bottom w:val="single" w:sz="4" w:space="0" w:color="auto"/>
                    <w:right w:val="single" w:sz="4" w:space="0" w:color="auto"/>
                  </w:tcBorders>
                </w:tcPr>
                <w:p w:rsidR="00706417" w:rsidRPr="00E8555C" w:rsidRDefault="00706417" w:rsidP="00A52C09">
                  <w:pPr>
                    <w:bidi/>
                    <w:jc w:val="lowKashida"/>
                    <w:rPr>
                      <w:sz w:val="22"/>
                      <w:szCs w:val="22"/>
                      <w:rtl/>
                      <w:lang w:bidi="ar-JO"/>
                    </w:rPr>
                  </w:pPr>
                </w:p>
              </w:tc>
              <w:tc>
                <w:tcPr>
                  <w:tcW w:w="3367" w:type="dxa"/>
                  <w:tcBorders>
                    <w:top w:val="nil"/>
                    <w:left w:val="single" w:sz="4" w:space="0" w:color="auto"/>
                    <w:bottom w:val="nil"/>
                  </w:tcBorders>
                </w:tcPr>
                <w:p w:rsidR="00706417" w:rsidRPr="00E8555C" w:rsidRDefault="00706417" w:rsidP="00A52C09">
                  <w:pPr>
                    <w:pStyle w:val="ListParagraph"/>
                    <w:numPr>
                      <w:ilvl w:val="0"/>
                      <w:numId w:val="78"/>
                    </w:numPr>
                    <w:bidi/>
                    <w:jc w:val="lowKashida"/>
                    <w:rPr>
                      <w:sz w:val="22"/>
                      <w:szCs w:val="22"/>
                      <w:lang w:bidi="ar-JO"/>
                    </w:rPr>
                  </w:pPr>
                  <w:r w:rsidRPr="00E8555C">
                    <w:rPr>
                      <w:rFonts w:hint="cs"/>
                      <w:sz w:val="22"/>
                      <w:szCs w:val="22"/>
                      <w:rtl/>
                      <w:lang w:bidi="ar-JO"/>
                    </w:rPr>
                    <w:t xml:space="preserve">اذا تبين، بناء على أسباب معقولة، أن المشروع يملك خبرة وفهما كافيين في الأسواق أو المنتجات أو التعاملات المالية ذات العلاقة وأية مخاطر مرتبطة بها؛ و  </w:t>
                  </w:r>
                </w:p>
                <w:p w:rsidR="00706417" w:rsidRPr="00E8555C" w:rsidRDefault="00706417" w:rsidP="00A52C09">
                  <w:pPr>
                    <w:pStyle w:val="ListParagraph"/>
                    <w:bidi/>
                    <w:ind w:left="472"/>
                    <w:jc w:val="lowKashida"/>
                    <w:rPr>
                      <w:sz w:val="22"/>
                      <w:szCs w:val="22"/>
                      <w:rtl/>
                      <w:lang w:bidi="ar-JO"/>
                    </w:rPr>
                  </w:pPr>
                </w:p>
              </w:tc>
            </w:tr>
            <w:tr w:rsidR="00A52C09" w:rsidRPr="00E8555C" w:rsidTr="00706417">
              <w:trPr>
                <w:gridAfter w:val="2"/>
                <w:wAfter w:w="177" w:type="dxa"/>
                <w:trHeight w:val="2583"/>
              </w:trPr>
              <w:tc>
                <w:tcPr>
                  <w:tcW w:w="1134" w:type="dxa"/>
                  <w:tcBorders>
                    <w:top w:val="single" w:sz="4" w:space="0" w:color="auto"/>
                    <w:left w:val="single" w:sz="4" w:space="0" w:color="auto"/>
                    <w:bottom w:val="single" w:sz="4" w:space="0" w:color="auto"/>
                    <w:right w:val="single" w:sz="4" w:space="0" w:color="auto"/>
                  </w:tcBorders>
                </w:tcPr>
                <w:p w:rsidR="00A52C09" w:rsidRPr="00E8555C" w:rsidRDefault="00A52C09" w:rsidP="00A52C09">
                  <w:pPr>
                    <w:bidi/>
                    <w:jc w:val="lowKashida"/>
                    <w:rPr>
                      <w:sz w:val="22"/>
                      <w:szCs w:val="22"/>
                      <w:rtl/>
                      <w:lang w:bidi="ar-JO"/>
                    </w:rPr>
                  </w:pPr>
                </w:p>
              </w:tc>
              <w:tc>
                <w:tcPr>
                  <w:tcW w:w="3367" w:type="dxa"/>
                  <w:tcBorders>
                    <w:top w:val="nil"/>
                    <w:left w:val="single" w:sz="4" w:space="0" w:color="auto"/>
                    <w:bottom w:val="single" w:sz="4" w:space="0" w:color="auto"/>
                  </w:tcBorders>
                </w:tcPr>
                <w:p w:rsidR="00A52C09" w:rsidRPr="00E8555C" w:rsidRDefault="00A52C09" w:rsidP="00706417">
                  <w:pPr>
                    <w:bidi/>
                    <w:spacing w:before="240"/>
                    <w:ind w:left="720" w:hanging="720"/>
                    <w:jc w:val="lowKashida"/>
                    <w:rPr>
                      <w:sz w:val="22"/>
                      <w:szCs w:val="22"/>
                      <w:rtl/>
                      <w:lang w:bidi="ar-JO"/>
                    </w:rPr>
                  </w:pPr>
                  <w:r w:rsidRPr="00E8555C">
                    <w:rPr>
                      <w:rFonts w:hint="cs"/>
                      <w:sz w:val="22"/>
                      <w:szCs w:val="22"/>
                      <w:rtl/>
                      <w:lang w:bidi="ar-JO"/>
                    </w:rPr>
                    <w:t>(طـ)</w:t>
                  </w:r>
                  <w:r w:rsidRPr="00E8555C">
                    <w:rPr>
                      <w:sz w:val="22"/>
                      <w:szCs w:val="22"/>
                      <w:rtl/>
                      <w:lang w:bidi="ar-JO"/>
                    </w:rPr>
                    <w:tab/>
                  </w:r>
                  <w:r w:rsidRPr="00E8555C">
                    <w:rPr>
                      <w:rFonts w:hint="cs"/>
                      <w:sz w:val="22"/>
                      <w:szCs w:val="22"/>
                      <w:rtl/>
                      <w:lang w:bidi="ar-JO"/>
                    </w:rPr>
                    <w:t xml:space="preserve">يكون المشروع مستثمرا مؤهلا "مقيّما" اذا كان لدى المشروع جهة مسيطرة أو شركة قابضة او شركة تابعة أو شريك ائتلاف مستوف لمتطلبات المستثمر المؤهل "المقيّم" المبينة في الفقرات 3(أ)، 3(ب) أو 3(د)، أو المستثمر "الذي </w:t>
                  </w:r>
                  <w:r w:rsidRPr="00E8555C">
                    <w:rPr>
                      <w:sz w:val="22"/>
                      <w:szCs w:val="22"/>
                      <w:rtl/>
                      <w:lang w:bidi="ar-JO"/>
                    </w:rPr>
                    <w:tab/>
                  </w:r>
                  <w:r w:rsidRPr="00E8555C">
                    <w:rPr>
                      <w:rFonts w:hint="cs"/>
                      <w:sz w:val="22"/>
                      <w:szCs w:val="22"/>
                      <w:rtl/>
                      <w:lang w:bidi="ar-JO"/>
                    </w:rPr>
                    <w:t xml:space="preserve">يفترض أنه" مؤهل بموجب الفقرة 1. </w:t>
                  </w:r>
                </w:p>
              </w:tc>
            </w:tr>
            <w:tr w:rsidR="00706417" w:rsidRPr="00E8555C" w:rsidTr="00A52FD3">
              <w:trPr>
                <w:gridAfter w:val="2"/>
                <w:wAfter w:w="177" w:type="dxa"/>
              </w:trPr>
              <w:tc>
                <w:tcPr>
                  <w:tcW w:w="1134" w:type="dxa"/>
                  <w:tcBorders>
                    <w:top w:val="single" w:sz="4" w:space="0" w:color="auto"/>
                    <w:bottom w:val="nil"/>
                  </w:tcBorders>
                  <w:vAlign w:val="center"/>
                </w:tcPr>
                <w:p w:rsidR="00706417" w:rsidRPr="00E8555C" w:rsidRDefault="00706417" w:rsidP="00706417">
                  <w:pPr>
                    <w:bidi/>
                    <w:rPr>
                      <w:sz w:val="22"/>
                      <w:szCs w:val="22"/>
                      <w:rtl/>
                      <w:lang w:bidi="ar-JO"/>
                    </w:rPr>
                  </w:pPr>
                  <w:r w:rsidRPr="00E8555C">
                    <w:rPr>
                      <w:rFonts w:hint="cs"/>
                      <w:sz w:val="22"/>
                      <w:szCs w:val="22"/>
                      <w:rtl/>
                      <w:lang w:bidi="ar-JO"/>
                    </w:rPr>
                    <w:t>سجل الصناديق المرخصة</w:t>
                  </w:r>
                </w:p>
              </w:tc>
              <w:tc>
                <w:tcPr>
                  <w:tcW w:w="3367" w:type="dxa"/>
                  <w:vMerge w:val="restart"/>
                  <w:tcBorders>
                    <w:top w:val="single" w:sz="4" w:space="0" w:color="auto"/>
                  </w:tcBorders>
                </w:tcPr>
                <w:p w:rsidR="00706417" w:rsidRPr="00E8555C" w:rsidRDefault="00706417" w:rsidP="00706417">
                  <w:pPr>
                    <w:bidi/>
                    <w:contextualSpacing/>
                    <w:rPr>
                      <w:sz w:val="22"/>
                      <w:szCs w:val="22"/>
                      <w:rtl/>
                      <w:lang w:bidi="ar-JO"/>
                    </w:rPr>
                  </w:pPr>
                  <w:r w:rsidRPr="00E8555C">
                    <w:rPr>
                      <w:rFonts w:hint="cs"/>
                      <w:sz w:val="22"/>
                      <w:szCs w:val="22"/>
                      <w:rtl/>
                      <w:lang w:bidi="ar-JO"/>
                    </w:rPr>
                    <w:t>تعني:</w:t>
                  </w:r>
                </w:p>
                <w:p w:rsidR="00706417" w:rsidRPr="00E8555C" w:rsidRDefault="00706417" w:rsidP="00706417">
                  <w:pPr>
                    <w:bidi/>
                    <w:jc w:val="lowKashida"/>
                    <w:rPr>
                      <w:sz w:val="22"/>
                      <w:szCs w:val="22"/>
                      <w:rtl/>
                      <w:lang w:bidi="ar-JO"/>
                    </w:rPr>
                  </w:pPr>
                  <w:r w:rsidRPr="00E8555C">
                    <w:rPr>
                      <w:rFonts w:hint="cs"/>
                      <w:sz w:val="22"/>
                      <w:szCs w:val="22"/>
                      <w:rtl/>
                      <w:lang w:bidi="ar-JO"/>
                    </w:rPr>
                    <w:t>(أ)</w:t>
                  </w:r>
                  <w:r w:rsidRPr="00E8555C">
                    <w:rPr>
                      <w:sz w:val="22"/>
                      <w:szCs w:val="22"/>
                      <w:rtl/>
                      <w:lang w:bidi="ar-JO"/>
                    </w:rPr>
                    <w:tab/>
                  </w:r>
                  <w:r w:rsidRPr="00E8555C">
                    <w:rPr>
                      <w:rFonts w:hint="cs"/>
                      <w:sz w:val="22"/>
                      <w:szCs w:val="22"/>
                      <w:rtl/>
                      <w:lang w:bidi="ar-JO"/>
                    </w:rPr>
                    <w:t xml:space="preserve">بالنسبة لـ [منطقة الاختصاص]، سجل الصناديق المرخصة الذي تحتفظ به </w:t>
                  </w:r>
                  <w:r w:rsidRPr="00E8555C">
                    <w:rPr>
                      <w:sz w:val="22"/>
                      <w:szCs w:val="22"/>
                      <w:lang w:bidi="ar-JO"/>
                    </w:rPr>
                    <w:t>]</w:t>
                  </w:r>
                  <w:r w:rsidRPr="00E8555C">
                    <w:rPr>
                      <w:rFonts w:hint="cs"/>
                      <w:sz w:val="22"/>
                      <w:szCs w:val="22"/>
                      <w:rtl/>
                      <w:lang w:bidi="ar-JO"/>
                    </w:rPr>
                    <w:t>الجهة المنظمة</w:t>
                  </w:r>
                  <w:r w:rsidRPr="00E8555C">
                    <w:rPr>
                      <w:sz w:val="22"/>
                      <w:szCs w:val="22"/>
                      <w:lang w:bidi="ar-JO"/>
                    </w:rPr>
                    <w:t>[</w:t>
                  </w:r>
                  <w:r w:rsidRPr="00E8555C">
                    <w:rPr>
                      <w:rFonts w:hint="cs"/>
                      <w:sz w:val="22"/>
                      <w:szCs w:val="22"/>
                      <w:rtl/>
                      <w:lang w:bidi="ar-JO"/>
                    </w:rPr>
                    <w:t>؛ و</w:t>
                  </w:r>
                </w:p>
              </w:tc>
            </w:tr>
            <w:tr w:rsidR="00706417" w:rsidRPr="00E8555C" w:rsidTr="00A52FD3">
              <w:trPr>
                <w:gridAfter w:val="2"/>
                <w:wAfter w:w="177" w:type="dxa"/>
              </w:trPr>
              <w:tc>
                <w:tcPr>
                  <w:tcW w:w="1134" w:type="dxa"/>
                  <w:tcBorders>
                    <w:top w:val="nil"/>
                    <w:bottom w:val="nil"/>
                  </w:tcBorders>
                </w:tcPr>
                <w:p w:rsidR="00706417" w:rsidRPr="00E8555C" w:rsidRDefault="00706417" w:rsidP="00A52C09">
                  <w:pPr>
                    <w:bidi/>
                    <w:jc w:val="lowKashida"/>
                    <w:rPr>
                      <w:sz w:val="22"/>
                      <w:szCs w:val="22"/>
                      <w:rtl/>
                      <w:lang w:bidi="ar-JO"/>
                    </w:rPr>
                  </w:pPr>
                </w:p>
              </w:tc>
              <w:tc>
                <w:tcPr>
                  <w:tcW w:w="3367" w:type="dxa"/>
                  <w:vMerge/>
                  <w:tcBorders>
                    <w:bottom w:val="nil"/>
                  </w:tcBorders>
                </w:tcPr>
                <w:p w:rsidR="00706417" w:rsidRPr="00E8555C" w:rsidRDefault="00706417" w:rsidP="00706417">
                  <w:pPr>
                    <w:bidi/>
                    <w:jc w:val="lowKashida"/>
                    <w:rPr>
                      <w:sz w:val="22"/>
                      <w:szCs w:val="22"/>
                      <w:rtl/>
                      <w:lang w:bidi="ar-JO"/>
                    </w:rPr>
                  </w:pPr>
                </w:p>
              </w:tc>
            </w:tr>
            <w:tr w:rsidR="00A52C09" w:rsidRPr="00E8555C" w:rsidTr="00706417">
              <w:trPr>
                <w:gridAfter w:val="2"/>
                <w:wAfter w:w="177" w:type="dxa"/>
              </w:trPr>
              <w:tc>
                <w:tcPr>
                  <w:tcW w:w="1134" w:type="dxa"/>
                  <w:tcBorders>
                    <w:top w:val="nil"/>
                    <w:bottom w:val="single" w:sz="4" w:space="0" w:color="auto"/>
                  </w:tcBorders>
                </w:tcPr>
                <w:p w:rsidR="00A52C09" w:rsidRPr="00E8555C" w:rsidRDefault="00A52C09" w:rsidP="00A52C09">
                  <w:pPr>
                    <w:bidi/>
                    <w:jc w:val="lowKashida"/>
                    <w:rPr>
                      <w:sz w:val="22"/>
                      <w:szCs w:val="22"/>
                      <w:rtl/>
                      <w:lang w:bidi="ar-JO"/>
                    </w:rPr>
                  </w:pPr>
                </w:p>
              </w:tc>
              <w:tc>
                <w:tcPr>
                  <w:tcW w:w="3367" w:type="dxa"/>
                  <w:tcBorders>
                    <w:top w:val="nil"/>
                    <w:bottom w:val="single" w:sz="4" w:space="0" w:color="auto"/>
                  </w:tcBorders>
                </w:tcPr>
                <w:p w:rsidR="00A52C09" w:rsidRPr="00E8555C" w:rsidRDefault="00A52C09" w:rsidP="00706417">
                  <w:pPr>
                    <w:bidi/>
                    <w:spacing w:before="240"/>
                    <w:ind w:left="720" w:hanging="720"/>
                    <w:jc w:val="lowKashida"/>
                    <w:rPr>
                      <w:sz w:val="22"/>
                      <w:szCs w:val="22"/>
                      <w:rtl/>
                      <w:lang w:bidi="ar-JO"/>
                    </w:rPr>
                  </w:pPr>
                  <w:r w:rsidRPr="00E8555C">
                    <w:rPr>
                      <w:rFonts w:hint="cs"/>
                      <w:sz w:val="22"/>
                      <w:szCs w:val="22"/>
                      <w:rtl/>
                      <w:lang w:bidi="ar-JO"/>
                    </w:rPr>
                    <w:t>(ب)</w:t>
                  </w:r>
                  <w:r w:rsidRPr="00E8555C">
                    <w:rPr>
                      <w:sz w:val="22"/>
                      <w:szCs w:val="22"/>
                      <w:rtl/>
                      <w:lang w:bidi="ar-JO"/>
                    </w:rPr>
                    <w:tab/>
                  </w:r>
                  <w:r w:rsidRPr="00E8555C">
                    <w:rPr>
                      <w:rFonts w:hint="cs"/>
                      <w:sz w:val="22"/>
                      <w:szCs w:val="22"/>
                      <w:rtl/>
                      <w:lang w:bidi="ar-JO"/>
                    </w:rPr>
                    <w:t>بالنسبة لأية منطقة اختصاص مضيفة، سجل الصناديق المرخصة الذي تحتفظ به الجهة المنظمة المضيفة المعنية في منطقة الاختصاص تلك.</w:t>
                  </w:r>
                </w:p>
              </w:tc>
            </w:tr>
            <w:tr w:rsidR="00706417" w:rsidRPr="00E8555C" w:rsidTr="00A52FD3">
              <w:trPr>
                <w:gridAfter w:val="2"/>
                <w:wAfter w:w="177" w:type="dxa"/>
              </w:trPr>
              <w:tc>
                <w:tcPr>
                  <w:tcW w:w="1134" w:type="dxa"/>
                  <w:tcBorders>
                    <w:top w:val="single" w:sz="4" w:space="0" w:color="auto"/>
                    <w:left w:val="single" w:sz="4" w:space="0" w:color="auto"/>
                    <w:bottom w:val="single" w:sz="4" w:space="0" w:color="auto"/>
                    <w:right w:val="single" w:sz="4" w:space="0" w:color="auto"/>
                  </w:tcBorders>
                </w:tcPr>
                <w:p w:rsidR="00706417" w:rsidRPr="00E8555C" w:rsidRDefault="00706417" w:rsidP="00A52C09">
                  <w:pPr>
                    <w:bidi/>
                    <w:jc w:val="lowKashida"/>
                    <w:rPr>
                      <w:sz w:val="22"/>
                      <w:szCs w:val="22"/>
                      <w:rtl/>
                      <w:lang w:bidi="ar-JO"/>
                    </w:rPr>
                  </w:pPr>
                  <w:r w:rsidRPr="00E8555C">
                    <w:rPr>
                      <w:rFonts w:hint="cs"/>
                      <w:sz w:val="22"/>
                      <w:szCs w:val="22"/>
                      <w:rtl/>
                      <w:lang w:bidi="ar-JO"/>
                    </w:rPr>
                    <w:lastRenderedPageBreak/>
                    <w:t>المستثمر الفرد</w:t>
                  </w:r>
                </w:p>
              </w:tc>
              <w:tc>
                <w:tcPr>
                  <w:tcW w:w="3367" w:type="dxa"/>
                  <w:tcBorders>
                    <w:top w:val="single" w:sz="4" w:space="0" w:color="auto"/>
                    <w:left w:val="single" w:sz="4" w:space="0" w:color="auto"/>
                    <w:bottom w:val="single" w:sz="4" w:space="0" w:color="auto"/>
                  </w:tcBorders>
                </w:tcPr>
                <w:p w:rsidR="00706417" w:rsidRPr="00E8555C" w:rsidRDefault="00706417" w:rsidP="00A52C09">
                  <w:pPr>
                    <w:bidi/>
                    <w:jc w:val="lowKashida"/>
                    <w:rPr>
                      <w:sz w:val="22"/>
                      <w:szCs w:val="22"/>
                      <w:rtl/>
                      <w:lang w:bidi="ar-JO"/>
                    </w:rPr>
                  </w:pPr>
                  <w:r w:rsidRPr="00E8555C">
                    <w:rPr>
                      <w:rFonts w:hint="cs"/>
                      <w:sz w:val="22"/>
                      <w:szCs w:val="22"/>
                      <w:rtl/>
                      <w:lang w:bidi="ar-JO"/>
                    </w:rPr>
                    <w:t xml:space="preserve">تعني الشخص الذي لا يصنف كمستثمر مؤهل. </w:t>
                  </w:r>
                </w:p>
              </w:tc>
            </w:tr>
            <w:tr w:rsidR="00706417" w:rsidRPr="00E8555C" w:rsidTr="00706417">
              <w:trPr>
                <w:gridAfter w:val="2"/>
                <w:wAfter w:w="177" w:type="dxa"/>
              </w:trPr>
              <w:tc>
                <w:tcPr>
                  <w:tcW w:w="1134" w:type="dxa"/>
                  <w:tcBorders>
                    <w:top w:val="single" w:sz="4" w:space="0" w:color="auto"/>
                    <w:left w:val="single" w:sz="4" w:space="0" w:color="auto"/>
                    <w:bottom w:val="single" w:sz="4" w:space="0" w:color="auto"/>
                    <w:right w:val="single" w:sz="4" w:space="0" w:color="auto"/>
                  </w:tcBorders>
                </w:tcPr>
                <w:p w:rsidR="00706417" w:rsidRPr="00E8555C" w:rsidRDefault="00706417" w:rsidP="00A52C09">
                  <w:pPr>
                    <w:bidi/>
                    <w:jc w:val="lowKashida"/>
                    <w:rPr>
                      <w:sz w:val="22"/>
                      <w:szCs w:val="22"/>
                      <w:rtl/>
                      <w:lang w:bidi="ar-JO"/>
                    </w:rPr>
                  </w:pPr>
                  <w:r w:rsidRPr="00E8555C">
                    <w:rPr>
                      <w:rFonts w:hint="cs"/>
                      <w:sz w:val="22"/>
                      <w:szCs w:val="22"/>
                      <w:rtl/>
                      <w:lang w:bidi="ar-JO"/>
                    </w:rPr>
                    <w:t>الوحدة</w:t>
                  </w:r>
                </w:p>
              </w:tc>
              <w:tc>
                <w:tcPr>
                  <w:tcW w:w="3367" w:type="dxa"/>
                  <w:tcBorders>
                    <w:top w:val="single" w:sz="4" w:space="0" w:color="auto"/>
                    <w:left w:val="single" w:sz="4" w:space="0" w:color="auto"/>
                    <w:bottom w:val="single" w:sz="4" w:space="0" w:color="auto"/>
                  </w:tcBorders>
                </w:tcPr>
                <w:p w:rsidR="00706417" w:rsidRPr="00E8555C" w:rsidRDefault="00706417" w:rsidP="00A52C09">
                  <w:pPr>
                    <w:bidi/>
                    <w:jc w:val="lowKashida"/>
                    <w:rPr>
                      <w:sz w:val="22"/>
                      <w:szCs w:val="22"/>
                      <w:lang w:bidi="ar-JO"/>
                    </w:rPr>
                  </w:pPr>
                  <w:r w:rsidRPr="00E8555C">
                    <w:rPr>
                      <w:rFonts w:hint="cs"/>
                      <w:sz w:val="22"/>
                      <w:szCs w:val="22"/>
                      <w:rtl/>
                      <w:lang w:bidi="ar-JO"/>
                    </w:rPr>
                    <w:t xml:space="preserve">تعني الوحدة في الصندوق أو الحصة التي تمثل حقوق حامل الوحدة أو مصالحه في الصندوق. </w:t>
                  </w:r>
                </w:p>
                <w:p w:rsidR="00706417" w:rsidRPr="00E8555C" w:rsidRDefault="00706417" w:rsidP="00A52C09">
                  <w:pPr>
                    <w:bidi/>
                    <w:jc w:val="lowKashida"/>
                    <w:rPr>
                      <w:sz w:val="22"/>
                      <w:szCs w:val="22"/>
                      <w:rtl/>
                      <w:lang w:bidi="ar-JO"/>
                    </w:rPr>
                  </w:pPr>
                </w:p>
              </w:tc>
            </w:tr>
            <w:tr w:rsidR="00706417" w:rsidRPr="00E8555C" w:rsidTr="00706417">
              <w:trPr>
                <w:gridAfter w:val="2"/>
                <w:wAfter w:w="177" w:type="dxa"/>
              </w:trPr>
              <w:tc>
                <w:tcPr>
                  <w:tcW w:w="1134" w:type="dxa"/>
                  <w:tcBorders>
                    <w:top w:val="single" w:sz="4" w:space="0" w:color="auto"/>
                    <w:left w:val="single" w:sz="4" w:space="0" w:color="auto"/>
                    <w:bottom w:val="single" w:sz="4" w:space="0" w:color="auto"/>
                    <w:right w:val="single" w:sz="4" w:space="0" w:color="auto"/>
                  </w:tcBorders>
                </w:tcPr>
                <w:p w:rsidR="00706417" w:rsidRPr="00E8555C" w:rsidRDefault="00706417" w:rsidP="00A52C09">
                  <w:pPr>
                    <w:bidi/>
                    <w:jc w:val="lowKashida"/>
                    <w:rPr>
                      <w:sz w:val="22"/>
                      <w:szCs w:val="22"/>
                      <w:rtl/>
                      <w:lang w:bidi="ar-JO"/>
                    </w:rPr>
                  </w:pPr>
                  <w:r w:rsidRPr="00E8555C">
                    <w:rPr>
                      <w:rFonts w:hint="cs"/>
                      <w:sz w:val="22"/>
                      <w:szCs w:val="22"/>
                      <w:rtl/>
                      <w:lang w:bidi="ar-JO"/>
                    </w:rPr>
                    <w:t xml:space="preserve">حامل الوحدات </w:t>
                  </w:r>
                </w:p>
              </w:tc>
              <w:tc>
                <w:tcPr>
                  <w:tcW w:w="3367" w:type="dxa"/>
                  <w:tcBorders>
                    <w:top w:val="single" w:sz="4" w:space="0" w:color="auto"/>
                    <w:left w:val="single" w:sz="4" w:space="0" w:color="auto"/>
                  </w:tcBorders>
                </w:tcPr>
                <w:p w:rsidR="00706417" w:rsidRPr="00E8555C" w:rsidRDefault="00706417" w:rsidP="00A52C09">
                  <w:pPr>
                    <w:bidi/>
                    <w:jc w:val="lowKashida"/>
                    <w:rPr>
                      <w:sz w:val="22"/>
                      <w:szCs w:val="22"/>
                      <w:rtl/>
                      <w:lang w:bidi="ar-JO"/>
                    </w:rPr>
                  </w:pPr>
                  <w:r w:rsidRPr="00E8555C">
                    <w:rPr>
                      <w:rFonts w:hint="cs"/>
                      <w:sz w:val="22"/>
                      <w:szCs w:val="22"/>
                      <w:rtl/>
                      <w:lang w:bidi="ar-JO"/>
                    </w:rPr>
                    <w:t xml:space="preserve">تعني، بخصوص الصندوق، حامل أية وحدة في الصندوق أو صاحب أي حق أو مصلحة في تلك الوحدة، والمسجل اسمه في سجل الصندوق بخصوص تلك الوحدة. </w:t>
                  </w:r>
                </w:p>
              </w:tc>
            </w:tr>
          </w:tbl>
          <w:p w:rsidR="00D157CF" w:rsidRPr="00E8555C" w:rsidRDefault="00D157CF" w:rsidP="00D157CF">
            <w:pPr>
              <w:pStyle w:val="Heading1"/>
              <w:numPr>
                <w:ilvl w:val="0"/>
                <w:numId w:val="0"/>
              </w:numPr>
              <w:bidi/>
              <w:outlineLvl w:val="0"/>
              <w:rPr>
                <w:color w:val="000000" w:themeColor="text1"/>
                <w:rtl/>
                <w:lang w:bidi="ar-JO"/>
              </w:rPr>
            </w:pPr>
          </w:p>
        </w:tc>
      </w:tr>
      <w:tr w:rsidR="00D157CF" w:rsidTr="00B8241F">
        <w:tc>
          <w:tcPr>
            <w:tcW w:w="4788" w:type="dxa"/>
          </w:tcPr>
          <w:p w:rsidR="0059518B" w:rsidRPr="00F91E56" w:rsidRDefault="0059518B" w:rsidP="0059518B">
            <w:pPr>
              <w:rPr>
                <w:lang w:val="en-GB"/>
              </w:rPr>
            </w:pPr>
          </w:p>
          <w:p w:rsidR="0059518B" w:rsidRPr="00F91E56" w:rsidRDefault="0059518B" w:rsidP="0059518B">
            <w:pPr>
              <w:pStyle w:val="S2Heading1"/>
              <w:rPr>
                <w:lang w:val="en-GB"/>
              </w:rPr>
            </w:pPr>
            <w:bookmarkStart w:id="196" w:name="_Ref501615563"/>
            <w:r w:rsidRPr="00F91E56">
              <w:rPr>
                <w:lang w:val="en-GB"/>
              </w:rPr>
              <w:br/>
            </w:r>
            <w:bookmarkStart w:id="197" w:name="_Ref502159337"/>
            <w:bookmarkStart w:id="198" w:name="_Toc517963659"/>
            <w:r w:rsidRPr="00F91E56">
              <w:rPr>
                <w:lang w:val="en-GB"/>
              </w:rPr>
              <w:t>Passported Fund (Public Fund) Minimum Criteria</w:t>
            </w:r>
            <w:bookmarkEnd w:id="196"/>
            <w:bookmarkEnd w:id="197"/>
            <w:bookmarkEnd w:id="198"/>
          </w:p>
          <w:p w:rsidR="0059518B" w:rsidRPr="00F91E56" w:rsidRDefault="0059518B" w:rsidP="0059518B">
            <w:pPr>
              <w:pStyle w:val="BodyTextNumbered"/>
              <w:tabs>
                <w:tab w:val="clear" w:pos="2160"/>
                <w:tab w:val="num" w:pos="426"/>
              </w:tabs>
              <w:ind w:left="426" w:hanging="426"/>
              <w:jc w:val="both"/>
              <w:rPr>
                <w:rFonts w:eastAsiaTheme="majorEastAsia" w:cs="Times New Roman"/>
                <w:szCs w:val="28"/>
                <w:lang w:val="en-GB"/>
              </w:rPr>
            </w:pPr>
            <w:r w:rsidRPr="00F91E56">
              <w:rPr>
                <w:rFonts w:eastAsiaTheme="majorEastAsia" w:cs="Times New Roman"/>
                <w:szCs w:val="28"/>
                <w:lang w:val="en-GB"/>
              </w:rPr>
              <w:t>The incorporation and other legal formalities relating to the formation of the Public Fund are completed.</w:t>
            </w:r>
          </w:p>
          <w:p w:rsidR="0059518B" w:rsidRPr="00F91E56" w:rsidRDefault="0059518B" w:rsidP="0059518B">
            <w:pPr>
              <w:pStyle w:val="BodyTextNumbered"/>
              <w:tabs>
                <w:tab w:val="clear" w:pos="2160"/>
                <w:tab w:val="num" w:pos="426"/>
              </w:tabs>
              <w:ind w:left="426" w:hanging="426"/>
              <w:jc w:val="both"/>
              <w:rPr>
                <w:rFonts w:eastAsiaTheme="majorEastAsia" w:cs="Times New Roman"/>
                <w:szCs w:val="28"/>
                <w:lang w:val="en-GB"/>
              </w:rPr>
            </w:pPr>
            <w:r w:rsidRPr="00F91E56">
              <w:rPr>
                <w:rFonts w:eastAsiaTheme="majorEastAsia" w:cs="Times New Roman"/>
                <w:szCs w:val="28"/>
                <w:lang w:val="en-GB"/>
              </w:rPr>
              <w:t>The Public Fund, if it is a trust, has a trustee which meets the requirements set out for acting as a trustee of a Public Fund in the Home Jurisdiction.</w:t>
            </w:r>
          </w:p>
          <w:p w:rsidR="0059518B" w:rsidRPr="00F91E56" w:rsidRDefault="0059518B" w:rsidP="0059518B">
            <w:pPr>
              <w:pStyle w:val="BodyTextNumbered"/>
              <w:tabs>
                <w:tab w:val="clear" w:pos="2160"/>
                <w:tab w:val="num" w:pos="426"/>
              </w:tabs>
              <w:ind w:left="426" w:hanging="426"/>
              <w:jc w:val="both"/>
              <w:rPr>
                <w:rFonts w:eastAsiaTheme="majorEastAsia" w:cs="Times New Roman"/>
                <w:szCs w:val="28"/>
                <w:lang w:val="en-GB"/>
              </w:rPr>
            </w:pPr>
            <w:r w:rsidRPr="00F91E56">
              <w:rPr>
                <w:rFonts w:eastAsiaTheme="majorEastAsia" w:cs="Times New Roman"/>
                <w:szCs w:val="28"/>
                <w:lang w:val="en-GB"/>
              </w:rPr>
              <w:t xml:space="preserve">The </w:t>
            </w:r>
            <w:r w:rsidRPr="00F91E56">
              <w:rPr>
                <w:lang w:val="en-GB"/>
              </w:rPr>
              <w:t>Fund Manager</w:t>
            </w:r>
            <w:r w:rsidRPr="00F91E56">
              <w:rPr>
                <w:rFonts w:eastAsiaTheme="majorEastAsia" w:cs="Times New Roman"/>
                <w:szCs w:val="28"/>
                <w:lang w:val="en-GB"/>
              </w:rPr>
              <w:t xml:space="preserve"> has appointed an auditor who complies with the relevant audit </w:t>
            </w:r>
            <w:r w:rsidRPr="00F91E56">
              <w:rPr>
                <w:lang w:val="en-GB"/>
              </w:rPr>
              <w:t>[</w:t>
            </w:r>
            <w:r w:rsidRPr="00F91E56">
              <w:rPr>
                <w:i/>
                <w:lang w:val="en-GB"/>
              </w:rPr>
              <w:t>Rules</w:t>
            </w:r>
            <w:r w:rsidRPr="00F91E56">
              <w:rPr>
                <w:lang w:val="en-GB"/>
              </w:rPr>
              <w:t>]</w:t>
            </w:r>
            <w:r w:rsidRPr="00F91E56">
              <w:rPr>
                <w:rFonts w:eastAsiaTheme="majorEastAsia" w:cs="Times New Roman"/>
                <w:szCs w:val="28"/>
                <w:lang w:val="en-GB"/>
              </w:rPr>
              <w:t xml:space="preserve"> in the Home Jurisdiction.</w:t>
            </w:r>
          </w:p>
          <w:p w:rsidR="0059518B" w:rsidRPr="00F91E56" w:rsidRDefault="0059518B" w:rsidP="0059518B">
            <w:pPr>
              <w:pStyle w:val="BodyTextNumbered"/>
              <w:tabs>
                <w:tab w:val="clear" w:pos="2160"/>
                <w:tab w:val="num" w:pos="426"/>
              </w:tabs>
              <w:ind w:firstLine="0"/>
              <w:jc w:val="both"/>
              <w:rPr>
                <w:rFonts w:eastAsiaTheme="majorEastAsia" w:cs="Times New Roman"/>
                <w:szCs w:val="28"/>
                <w:lang w:val="en-GB"/>
              </w:rPr>
            </w:pPr>
            <w:r w:rsidRPr="00F91E56">
              <w:rPr>
                <w:rFonts w:eastAsiaTheme="majorEastAsia" w:cs="Times New Roman"/>
                <w:szCs w:val="28"/>
                <w:lang w:val="en-GB"/>
              </w:rPr>
              <w:t xml:space="preserve">The </w:t>
            </w:r>
            <w:r w:rsidRPr="00F91E56">
              <w:rPr>
                <w:lang w:val="en-GB"/>
              </w:rPr>
              <w:t>[</w:t>
            </w:r>
            <w:r w:rsidRPr="00F91E56">
              <w:rPr>
                <w:i/>
                <w:lang w:val="en-GB"/>
              </w:rPr>
              <w:t>Prospectus</w:t>
            </w:r>
            <w:r w:rsidRPr="00F91E56">
              <w:rPr>
                <w:lang w:val="en-GB"/>
              </w:rPr>
              <w:t>]</w:t>
            </w:r>
            <w:r w:rsidRPr="00F91E56">
              <w:rPr>
                <w:rFonts w:eastAsiaTheme="majorEastAsia" w:cs="Times New Roman"/>
                <w:szCs w:val="28"/>
                <w:lang w:val="en-GB"/>
              </w:rPr>
              <w:t xml:space="preserve"> is available in [English]. </w:t>
            </w:r>
          </w:p>
          <w:p w:rsidR="0059518B" w:rsidRPr="00F91E56" w:rsidRDefault="0059518B" w:rsidP="0059518B">
            <w:pPr>
              <w:pStyle w:val="BodyTextNumbered"/>
              <w:tabs>
                <w:tab w:val="clear" w:pos="2160"/>
                <w:tab w:val="num" w:pos="426"/>
              </w:tabs>
              <w:ind w:firstLine="0"/>
              <w:jc w:val="both"/>
              <w:rPr>
                <w:rFonts w:eastAsiaTheme="majorEastAsia" w:cs="Times New Roman"/>
                <w:szCs w:val="28"/>
                <w:lang w:val="en-GB"/>
              </w:rPr>
            </w:pPr>
            <w:r w:rsidRPr="00F91E56">
              <w:rPr>
                <w:rFonts w:eastAsiaTheme="majorEastAsia" w:cs="Times New Roman"/>
                <w:szCs w:val="28"/>
                <w:lang w:val="en-GB"/>
              </w:rPr>
              <w:t xml:space="preserve">The </w:t>
            </w:r>
            <w:r w:rsidRPr="00F91E56">
              <w:rPr>
                <w:lang w:val="en-GB"/>
              </w:rPr>
              <w:t>[</w:t>
            </w:r>
            <w:r w:rsidRPr="00F91E56">
              <w:rPr>
                <w:i/>
                <w:lang w:val="en-GB"/>
              </w:rPr>
              <w:t>Prospectus</w:t>
            </w:r>
            <w:r w:rsidRPr="00F91E56">
              <w:rPr>
                <w:lang w:val="en-GB"/>
              </w:rPr>
              <w:t>]</w:t>
            </w:r>
            <w:r w:rsidRPr="00F91E56">
              <w:rPr>
                <w:rFonts w:eastAsiaTheme="majorEastAsia" w:cs="Times New Roman"/>
                <w:szCs w:val="28"/>
                <w:lang w:val="en-GB"/>
              </w:rPr>
              <w:t xml:space="preserve"> contains, at a minimum, the information prescribed in the following table.</w:t>
            </w:r>
          </w:p>
          <w:tbl>
            <w:tblPr>
              <w:tblStyle w:val="TableGrid"/>
              <w:tblW w:w="0" w:type="auto"/>
              <w:tblLayout w:type="fixed"/>
              <w:tblLook w:val="04A0" w:firstRow="1" w:lastRow="0" w:firstColumn="1" w:lastColumn="0" w:noHBand="0" w:noVBand="1"/>
            </w:tblPr>
            <w:tblGrid>
              <w:gridCol w:w="392"/>
              <w:gridCol w:w="4281"/>
            </w:tblGrid>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b/>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szCs w:val="28"/>
                      <w:lang w:val="en-GB"/>
                    </w:rPr>
                  </w:pPr>
                  <w:r w:rsidRPr="00F91E56">
                    <w:rPr>
                      <w:rFonts w:eastAsiaTheme="majorEastAsia" w:cs="Times New Roman"/>
                      <w:b/>
                      <w:szCs w:val="28"/>
                      <w:lang w:val="en-GB"/>
                    </w:rPr>
                    <w:t>Document Status</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szCs w:val="28"/>
                      <w:lang w:val="en-GB"/>
                    </w:rPr>
                    <w:t xml:space="preserve">A statement that this document is the </w:t>
                  </w:r>
                  <w:r w:rsidRPr="00F91E56">
                    <w:rPr>
                      <w:lang w:val="en-GB"/>
                    </w:rPr>
                    <w:t>[</w:t>
                  </w:r>
                  <w:r w:rsidRPr="00F91E56">
                    <w:rPr>
                      <w:i/>
                      <w:lang w:val="en-GB"/>
                    </w:rPr>
                    <w:t>Prospectus</w:t>
                  </w:r>
                  <w:r w:rsidRPr="00F91E56">
                    <w:rPr>
                      <w:lang w:val="en-GB"/>
                    </w:rPr>
                    <w:t>]</w:t>
                  </w:r>
                  <w:r w:rsidRPr="00F91E56">
                    <w:rPr>
                      <w:rFonts w:eastAsiaTheme="majorEastAsia" w:cs="Times New Roman"/>
                      <w:szCs w:val="28"/>
                      <w:lang w:val="en-GB"/>
                    </w:rPr>
                    <w:t xml:space="preserve"> of the Public Fund and is valid as at a particular date which shall be the date of the </w:t>
                  </w:r>
                  <w:r w:rsidRPr="00F91E56">
                    <w:rPr>
                      <w:lang w:val="en-GB"/>
                    </w:rPr>
                    <w:t>[</w:t>
                  </w:r>
                  <w:r w:rsidRPr="00F91E56">
                    <w:rPr>
                      <w:i/>
                      <w:lang w:val="en-GB"/>
                    </w:rPr>
                    <w:t>Prospectus</w:t>
                  </w:r>
                  <w:r w:rsidRPr="00F91E56">
                    <w:rPr>
                      <w:lang w:val="en-GB"/>
                    </w:rPr>
                    <w:t>]</w:t>
                  </w:r>
                  <w:r w:rsidRPr="00F91E56">
                    <w:rPr>
                      <w:rFonts w:eastAsiaTheme="majorEastAsia" w:cs="Times New Roman"/>
                      <w:szCs w:val="28"/>
                      <w:lang w:val="en-GB"/>
                    </w:rPr>
                    <w:t>.</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szCs w:val="28"/>
                      <w:lang w:val="en-GB"/>
                    </w:rPr>
                  </w:pPr>
                  <w:r w:rsidRPr="00F91E56">
                    <w:rPr>
                      <w:rFonts w:eastAsiaTheme="majorEastAsia" w:cs="Times New Roman"/>
                      <w:b/>
                      <w:szCs w:val="28"/>
                      <w:lang w:val="en-GB"/>
                    </w:rPr>
                    <w:t>Description of the [</w:t>
                  </w:r>
                  <w:r w:rsidRPr="00F91E56">
                    <w:rPr>
                      <w:rFonts w:eastAsiaTheme="majorEastAsia" w:cs="Times New Roman"/>
                      <w:b/>
                      <w:i/>
                      <w:szCs w:val="28"/>
                      <w:lang w:val="en-GB"/>
                    </w:rPr>
                    <w:t>Fund</w:t>
                  </w:r>
                  <w:r w:rsidRPr="00F91E56">
                    <w:rPr>
                      <w:rFonts w:eastAsiaTheme="majorEastAsia" w:cs="Times New Roman"/>
                      <w:b/>
                      <w:szCs w:val="28"/>
                      <w:lang w:val="en-GB"/>
                    </w:rPr>
                    <w:t>]</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right="-142"/>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szCs w:val="28"/>
                      <w:lang w:val="en-GB"/>
                    </w:rPr>
                    <w:t>Information detailing:</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the name of the Public Fund and the fact that it is a Public Fund established in the [</w:t>
                  </w:r>
                  <w:r w:rsidRPr="00F91E56">
                    <w:rPr>
                      <w:i/>
                      <w:lang w:val="en-GB"/>
                    </w:rPr>
                    <w:t>insert relevant jurisdiction</w:t>
                  </w:r>
                  <w:r w:rsidRPr="00F91E56">
                    <w:rPr>
                      <w:lang w:val="en-GB"/>
                    </w:rPr>
                    <w:t>];</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the effective date of commencement of the Public Fund's operations and, if the duration of the Public Fund is not unlimited, when it will or may terminate;</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the legal structure of the Public Fund;</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 xml:space="preserve">the basis upon which persons are eligible to participate in the Public Fund and, where applicable, the minimum initial </w:t>
                  </w:r>
                  <w:r w:rsidRPr="00F91E56">
                    <w:rPr>
                      <w:lang w:val="en-GB"/>
                    </w:rPr>
                    <w:lastRenderedPageBreak/>
                    <w:t>investment;</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that the [</w:t>
                  </w:r>
                  <w:r w:rsidRPr="00F91E56">
                    <w:rPr>
                      <w:i/>
                      <w:lang w:val="en-GB"/>
                    </w:rPr>
                    <w:t>Unitholders</w:t>
                  </w:r>
                  <w:r w:rsidRPr="00F91E56">
                    <w:rPr>
                      <w:lang w:val="en-GB"/>
                    </w:rPr>
                    <w:t>] are not liable for the debts of the Public Fund, unless the applicable legislation in the [</w:t>
                  </w:r>
                  <w:r w:rsidRPr="00F91E56">
                    <w:rPr>
                      <w:i/>
                      <w:lang w:val="en-GB"/>
                    </w:rPr>
                    <w:t>insert relevant jurisdiction</w:t>
                  </w:r>
                  <w:r w:rsidRPr="00F91E56">
                    <w:rPr>
                      <w:lang w:val="en-GB"/>
                    </w:rPr>
                    <w:t>] prescribes otherwise and, if so, a statement specifying the circumstances in which [</w:t>
                  </w:r>
                  <w:r w:rsidRPr="00F91E56">
                    <w:rPr>
                      <w:i/>
                      <w:lang w:val="en-GB"/>
                    </w:rPr>
                    <w:t>Unitholders</w:t>
                  </w:r>
                  <w:r w:rsidRPr="00F91E56">
                    <w:rPr>
                      <w:lang w:val="en-GB"/>
                    </w:rPr>
                    <w:t>] may be so liable;</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the base currency of the Public Fund and, where relevant, the maximum and minimum sizes of the Public Fund's capital;</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the circumstances in which the Public Fund may be wound up; and</w:t>
                  </w:r>
                </w:p>
                <w:p w:rsidR="0059518B" w:rsidRPr="00F91E56" w:rsidRDefault="0059518B" w:rsidP="006817C7">
                  <w:pPr>
                    <w:pStyle w:val="Heading4"/>
                    <w:numPr>
                      <w:ilvl w:val="3"/>
                      <w:numId w:val="35"/>
                    </w:numPr>
                    <w:tabs>
                      <w:tab w:val="clear" w:pos="1440"/>
                      <w:tab w:val="num" w:pos="709"/>
                    </w:tabs>
                    <w:spacing w:before="60" w:after="60"/>
                    <w:ind w:left="709" w:right="60" w:hanging="567"/>
                    <w:outlineLvl w:val="3"/>
                    <w:rPr>
                      <w:lang w:val="en-GB"/>
                    </w:rPr>
                  </w:pPr>
                  <w:r w:rsidRPr="00F91E56">
                    <w:rPr>
                      <w:lang w:val="en-GB"/>
                    </w:rPr>
                    <w:t>that no [</w:t>
                  </w:r>
                  <w:r w:rsidRPr="00F91E56">
                    <w:rPr>
                      <w:i/>
                      <w:lang w:val="en-GB"/>
                    </w:rPr>
                    <w:t>Units</w:t>
                  </w:r>
                  <w:r w:rsidRPr="00F91E56">
                    <w:rPr>
                      <w:lang w:val="en-GB"/>
                    </w:rPr>
                    <w:t>] will be issued on the basis of the [</w:t>
                  </w:r>
                  <w:r w:rsidRPr="00F91E56">
                    <w:rPr>
                      <w:i/>
                      <w:lang w:val="en-GB"/>
                    </w:rPr>
                    <w:t>Prospectus</w:t>
                  </w:r>
                  <w:r w:rsidRPr="00F91E56">
                    <w:rPr>
                      <w:lang w:val="en-GB"/>
                    </w:rPr>
                    <w:t>] after the expiry date specified in the [</w:t>
                  </w:r>
                  <w:r w:rsidRPr="00F91E56">
                    <w:rPr>
                      <w:i/>
                      <w:lang w:val="en-GB"/>
                    </w:rPr>
                    <w:t>Prospectus</w:t>
                  </w:r>
                  <w:r w:rsidRPr="00F91E56">
                    <w:rPr>
                      <w:lang w:val="en-GB"/>
                    </w:rPr>
                    <w:t>].</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szCs w:val="28"/>
                      <w:lang w:val="en-GB"/>
                    </w:rPr>
                  </w:pPr>
                  <w:r w:rsidRPr="00F91E56">
                    <w:rPr>
                      <w:rFonts w:eastAsiaTheme="majorEastAsia" w:cs="Times New Roman"/>
                      <w:b/>
                      <w:szCs w:val="28"/>
                      <w:lang w:val="en-GB"/>
                    </w:rPr>
                    <w:t>Investment Objectives and Policy</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szCs w:val="28"/>
                      <w:lang w:val="en-GB"/>
                    </w:rPr>
                    <w:t>Sufficient information to enable a [</w:t>
                  </w:r>
                  <w:r w:rsidRPr="00F91E56">
                    <w:rPr>
                      <w:i/>
                      <w:lang w:val="en-GB"/>
                    </w:rPr>
                    <w:t>U</w:t>
                  </w:r>
                  <w:r w:rsidRPr="00F91E56">
                    <w:rPr>
                      <w:rFonts w:eastAsiaTheme="majorEastAsia" w:cs="Times New Roman"/>
                      <w:i/>
                      <w:szCs w:val="28"/>
                      <w:lang w:val="en-GB"/>
                    </w:rPr>
                    <w:t>nitholder</w:t>
                  </w:r>
                  <w:r w:rsidRPr="00F91E56">
                    <w:rPr>
                      <w:rFonts w:eastAsiaTheme="majorEastAsia" w:cs="Times New Roman"/>
                      <w:szCs w:val="28"/>
                      <w:lang w:val="en-GB"/>
                    </w:rPr>
                    <w:t>] or prospective [</w:t>
                  </w:r>
                  <w:r w:rsidRPr="00F91E56">
                    <w:rPr>
                      <w:i/>
                      <w:lang w:val="en-GB"/>
                    </w:rPr>
                    <w:t>U</w:t>
                  </w:r>
                  <w:r w:rsidRPr="00F91E56">
                    <w:rPr>
                      <w:rFonts w:eastAsiaTheme="majorEastAsia" w:cs="Times New Roman"/>
                      <w:i/>
                      <w:szCs w:val="28"/>
                      <w:lang w:val="en-GB"/>
                    </w:rPr>
                    <w:t>nitholder</w:t>
                  </w:r>
                  <w:r w:rsidRPr="00F91E56">
                    <w:rPr>
                      <w:rFonts w:eastAsiaTheme="majorEastAsia" w:cs="Times New Roman"/>
                      <w:szCs w:val="28"/>
                      <w:lang w:val="en-GB"/>
                    </w:rPr>
                    <w:t>] to ascertain:</w:t>
                  </w:r>
                </w:p>
                <w:p w:rsidR="0059518B" w:rsidRPr="00F91E56" w:rsidRDefault="0059518B" w:rsidP="006817C7">
                  <w:pPr>
                    <w:pStyle w:val="Heading4"/>
                    <w:numPr>
                      <w:ilvl w:val="3"/>
                      <w:numId w:val="36"/>
                    </w:numPr>
                    <w:tabs>
                      <w:tab w:val="clear" w:pos="1440"/>
                      <w:tab w:val="num" w:pos="709"/>
                    </w:tabs>
                    <w:spacing w:before="60" w:after="60"/>
                    <w:ind w:left="709" w:right="60" w:hanging="567"/>
                    <w:outlineLvl w:val="3"/>
                    <w:rPr>
                      <w:lang w:val="en-GB"/>
                    </w:rPr>
                  </w:pPr>
                  <w:r w:rsidRPr="00F91E56">
                    <w:rPr>
                      <w:lang w:val="en-GB"/>
                    </w:rPr>
                    <w:t>the investment objectives of the Public Fund and its investment policy for achieving those investment objectives;</w:t>
                  </w:r>
                </w:p>
                <w:p w:rsidR="0059518B" w:rsidRPr="00F91E56" w:rsidRDefault="0059518B" w:rsidP="006817C7">
                  <w:pPr>
                    <w:pStyle w:val="Heading4"/>
                    <w:numPr>
                      <w:ilvl w:val="3"/>
                      <w:numId w:val="36"/>
                    </w:numPr>
                    <w:tabs>
                      <w:tab w:val="clear" w:pos="1440"/>
                      <w:tab w:val="num" w:pos="709"/>
                    </w:tabs>
                    <w:spacing w:before="60" w:after="60"/>
                    <w:ind w:left="709" w:right="60" w:hanging="567"/>
                    <w:outlineLvl w:val="3"/>
                    <w:rPr>
                      <w:lang w:val="en-GB"/>
                    </w:rPr>
                  </w:pPr>
                  <w:r w:rsidRPr="00F91E56">
                    <w:rPr>
                      <w:lang w:val="en-GB"/>
                    </w:rPr>
                    <w:t>the Public Fund’s policy and any operating restrictions in relation to the use of debt;</w:t>
                  </w:r>
                </w:p>
                <w:p w:rsidR="0059518B" w:rsidRPr="00F91E56" w:rsidRDefault="0059518B" w:rsidP="006817C7">
                  <w:pPr>
                    <w:pStyle w:val="Heading4"/>
                    <w:numPr>
                      <w:ilvl w:val="3"/>
                      <w:numId w:val="36"/>
                    </w:numPr>
                    <w:tabs>
                      <w:tab w:val="clear" w:pos="1440"/>
                      <w:tab w:val="num" w:pos="709"/>
                    </w:tabs>
                    <w:spacing w:before="60" w:after="60"/>
                    <w:ind w:left="709" w:right="60" w:hanging="567"/>
                    <w:outlineLvl w:val="3"/>
                    <w:rPr>
                      <w:lang w:val="en-GB"/>
                    </w:rPr>
                  </w:pPr>
                  <w:r w:rsidRPr="00F91E56">
                    <w:rPr>
                      <w:lang w:val="en-GB"/>
                    </w:rPr>
                    <w:t>a description of any restrictions in the assets in which investment may be made; and</w:t>
                  </w:r>
                </w:p>
                <w:p w:rsidR="0059518B" w:rsidRPr="00F91E56" w:rsidRDefault="0059518B" w:rsidP="006817C7">
                  <w:pPr>
                    <w:pStyle w:val="Heading4"/>
                    <w:numPr>
                      <w:ilvl w:val="3"/>
                      <w:numId w:val="36"/>
                    </w:numPr>
                    <w:tabs>
                      <w:tab w:val="clear" w:pos="1440"/>
                      <w:tab w:val="num" w:pos="709"/>
                    </w:tabs>
                    <w:spacing w:before="60" w:after="60"/>
                    <w:ind w:left="709" w:right="60" w:hanging="567"/>
                    <w:outlineLvl w:val="3"/>
                    <w:rPr>
                      <w:lang w:val="en-GB"/>
                    </w:rPr>
                  </w:pPr>
                  <w:r w:rsidRPr="00F91E56">
                    <w:rPr>
                      <w:lang w:val="en-GB"/>
                    </w:rPr>
                    <w:t>the extent (if any) to which that investment policy does not envisage remaining fully invested at all times.</w:t>
                  </w:r>
                </w:p>
                <w:p w:rsidR="0059518B" w:rsidRPr="00F91E56" w:rsidRDefault="0059518B" w:rsidP="00E934F7">
                  <w:pPr>
                    <w:pStyle w:val="Heading4"/>
                    <w:numPr>
                      <w:ilvl w:val="0"/>
                      <w:numId w:val="0"/>
                    </w:numPr>
                    <w:spacing w:before="60" w:after="60"/>
                    <w:ind w:left="142" w:right="60"/>
                    <w:outlineLvl w:val="3"/>
                    <w:rPr>
                      <w:lang w:val="en-GB"/>
                    </w:rPr>
                  </w:pPr>
                  <w:bookmarkStart w:id="199" w:name="_Toc501025330"/>
                  <w:r w:rsidRPr="00F91E56">
                    <w:rPr>
                      <w:lang w:val="en-GB"/>
                    </w:rPr>
                    <w:t>If intended, whether the fund property may consist of [</w:t>
                  </w:r>
                  <w:r w:rsidRPr="00F91E56">
                    <w:rPr>
                      <w:i/>
                      <w:lang w:val="en-GB"/>
                    </w:rPr>
                    <w:t>Units</w:t>
                  </w:r>
                  <w:r w:rsidRPr="00F91E56">
                    <w:rPr>
                      <w:lang w:val="en-GB"/>
                    </w:rPr>
                    <w:t xml:space="preserve">] in </w:t>
                  </w:r>
                  <w:r w:rsidRPr="00F91E56">
                    <w:rPr>
                      <w:szCs w:val="20"/>
                      <w:lang w:val="en-GB"/>
                    </w:rPr>
                    <w:t>[</w:t>
                  </w:r>
                  <w:r w:rsidRPr="00F91E56">
                    <w:rPr>
                      <w:i/>
                      <w:szCs w:val="20"/>
                      <w:lang w:val="en-GB"/>
                    </w:rPr>
                    <w:t>Collective Investment Funds</w:t>
                  </w:r>
                  <w:r w:rsidRPr="00F91E56">
                    <w:rPr>
                      <w:szCs w:val="20"/>
                      <w:lang w:val="en-GB"/>
                    </w:rPr>
                    <w:t>]</w:t>
                  </w:r>
                  <w:r w:rsidRPr="00F91E56">
                    <w:rPr>
                      <w:lang w:val="en-GB"/>
                    </w:rPr>
                    <w:t xml:space="preserve"> which are managed by or operated by the [</w:t>
                  </w:r>
                  <w:r w:rsidRPr="00F91E56">
                    <w:rPr>
                      <w:i/>
                      <w:lang w:val="en-GB"/>
                    </w:rPr>
                    <w:t>Fund Manager</w:t>
                  </w:r>
                  <w:r w:rsidRPr="00F91E56">
                    <w:rPr>
                      <w:lang w:val="en-GB"/>
                    </w:rPr>
                    <w:t>] or by one of its associates and a statement specifying:</w:t>
                  </w:r>
                  <w:bookmarkEnd w:id="199"/>
                </w:p>
                <w:p w:rsidR="0059518B" w:rsidRPr="00F91E56" w:rsidRDefault="0059518B" w:rsidP="006817C7">
                  <w:pPr>
                    <w:pStyle w:val="Heading4"/>
                    <w:numPr>
                      <w:ilvl w:val="3"/>
                      <w:numId w:val="45"/>
                    </w:numPr>
                    <w:tabs>
                      <w:tab w:val="clear" w:pos="1440"/>
                      <w:tab w:val="num" w:pos="709"/>
                    </w:tabs>
                    <w:spacing w:before="60" w:after="60"/>
                    <w:ind w:left="709" w:right="60" w:hanging="567"/>
                    <w:outlineLvl w:val="3"/>
                    <w:rPr>
                      <w:lang w:val="en-GB"/>
                    </w:rPr>
                  </w:pPr>
                  <w:r w:rsidRPr="00F91E56">
                    <w:rPr>
                      <w:lang w:val="en-GB"/>
                    </w:rPr>
                    <w:t xml:space="preserve">the basis of the maximum amount of the charges in respect of transactions in the </w:t>
                  </w:r>
                  <w:r w:rsidRPr="00F91E56">
                    <w:rPr>
                      <w:szCs w:val="20"/>
                      <w:lang w:val="en-GB"/>
                    </w:rPr>
                    <w:t>[</w:t>
                  </w:r>
                  <w:r w:rsidRPr="00F91E56">
                    <w:rPr>
                      <w:i/>
                      <w:szCs w:val="20"/>
                      <w:lang w:val="en-GB"/>
                    </w:rPr>
                    <w:t>Collective Investment Fund</w:t>
                  </w:r>
                  <w:r w:rsidRPr="00F91E56">
                    <w:rPr>
                      <w:szCs w:val="20"/>
                      <w:lang w:val="en-GB"/>
                    </w:rPr>
                    <w:t>]</w:t>
                  </w:r>
                  <w:r w:rsidRPr="00F91E56">
                    <w:rPr>
                      <w:lang w:val="en-GB"/>
                    </w:rPr>
                    <w:t xml:space="preserve"> invested in; and</w:t>
                  </w:r>
                </w:p>
                <w:p w:rsidR="0059518B" w:rsidRPr="00F91E56" w:rsidRDefault="0059518B" w:rsidP="006817C7">
                  <w:pPr>
                    <w:pStyle w:val="Heading4"/>
                    <w:numPr>
                      <w:ilvl w:val="3"/>
                      <w:numId w:val="45"/>
                    </w:numPr>
                    <w:spacing w:before="60" w:after="60"/>
                    <w:ind w:left="709" w:right="60" w:hanging="567"/>
                    <w:outlineLvl w:val="3"/>
                    <w:rPr>
                      <w:szCs w:val="28"/>
                      <w:lang w:val="en-GB"/>
                    </w:rPr>
                  </w:pPr>
                  <w:r w:rsidRPr="00F91E56">
                    <w:rPr>
                      <w:lang w:val="en-GB"/>
                    </w:rPr>
                    <w:t>the extent to which any such charges will be reimbursed to the Public Fund.</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b/>
                      <w:bCs/>
                      <w:szCs w:val="28"/>
                      <w:lang w:val="en-GB"/>
                    </w:rPr>
                    <w:t>The characteristics of [</w:t>
                  </w:r>
                  <w:r w:rsidRPr="00F91E56">
                    <w:rPr>
                      <w:rFonts w:eastAsiaTheme="majorEastAsia" w:cs="Times New Roman"/>
                      <w:b/>
                      <w:bCs/>
                      <w:i/>
                      <w:szCs w:val="28"/>
                      <w:lang w:val="en-GB"/>
                    </w:rPr>
                    <w:t>Units</w:t>
                  </w:r>
                  <w:r w:rsidRPr="00F91E56">
                    <w:rPr>
                      <w:rFonts w:eastAsiaTheme="majorEastAsia" w:cs="Times New Roman"/>
                      <w:b/>
                      <w:bCs/>
                      <w:szCs w:val="28"/>
                      <w:lang w:val="en-GB"/>
                    </w:rPr>
                    <w:t>] in the Public Fund</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DA6C65" w:rsidRDefault="00DA6C65" w:rsidP="00E934F7">
                  <w:pPr>
                    <w:pStyle w:val="BodyTextNumbered"/>
                    <w:numPr>
                      <w:ilvl w:val="0"/>
                      <w:numId w:val="0"/>
                    </w:numPr>
                    <w:spacing w:before="60" w:after="60"/>
                    <w:ind w:left="60" w:right="60"/>
                    <w:rPr>
                      <w:rFonts w:eastAsiaTheme="majorEastAsia" w:cs="Times New Roman"/>
                      <w:szCs w:val="28"/>
                      <w:rtl/>
                      <w:lang w:val="en-GB"/>
                    </w:rPr>
                  </w:pPr>
                </w:p>
                <w:p w:rsidR="00DA6C65" w:rsidRDefault="00DA6C65" w:rsidP="00E934F7">
                  <w:pPr>
                    <w:pStyle w:val="BodyTextNumbered"/>
                    <w:numPr>
                      <w:ilvl w:val="0"/>
                      <w:numId w:val="0"/>
                    </w:numPr>
                    <w:spacing w:before="60" w:after="60"/>
                    <w:ind w:left="60" w:right="60"/>
                    <w:rPr>
                      <w:rFonts w:eastAsiaTheme="majorEastAsia" w:cs="Times New Roman"/>
                      <w:szCs w:val="28"/>
                      <w:rtl/>
                      <w:lang w:val="en-GB"/>
                    </w:rPr>
                  </w:pPr>
                </w:p>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szCs w:val="28"/>
                      <w:lang w:val="en-GB"/>
                    </w:rPr>
                    <w:lastRenderedPageBreak/>
                    <w:t>Information as to:</w:t>
                  </w:r>
                </w:p>
                <w:p w:rsidR="0059518B" w:rsidRPr="00F91E56" w:rsidRDefault="0059518B" w:rsidP="006817C7">
                  <w:pPr>
                    <w:pStyle w:val="Heading4"/>
                    <w:numPr>
                      <w:ilvl w:val="3"/>
                      <w:numId w:val="37"/>
                    </w:numPr>
                    <w:tabs>
                      <w:tab w:val="clear" w:pos="1440"/>
                      <w:tab w:val="num" w:pos="709"/>
                    </w:tabs>
                    <w:spacing w:before="60" w:after="60"/>
                    <w:ind w:left="709" w:right="60" w:hanging="567"/>
                    <w:outlineLvl w:val="3"/>
                    <w:rPr>
                      <w:lang w:val="en-GB"/>
                    </w:rPr>
                  </w:pPr>
                  <w:r w:rsidRPr="00F91E56">
                    <w:rPr>
                      <w:szCs w:val="28"/>
                      <w:lang w:val="en-GB"/>
                    </w:rPr>
                    <w:t xml:space="preserve">the </w:t>
                  </w:r>
                  <w:r w:rsidRPr="00F91E56">
                    <w:rPr>
                      <w:lang w:val="en-GB"/>
                    </w:rPr>
                    <w:t>names of the classes of [</w:t>
                  </w:r>
                  <w:r w:rsidRPr="00F91E56">
                    <w:rPr>
                      <w:i/>
                      <w:lang w:val="en-GB"/>
                    </w:rPr>
                    <w:t>Units</w:t>
                  </w:r>
                  <w:r w:rsidRPr="00F91E56">
                    <w:rPr>
                      <w:lang w:val="en-GB"/>
                    </w:rPr>
                    <w:t>] of the Public Fund in issue or available for issue and the rights attached to them in so far as they vary from the rights attached to other classes of [</w:t>
                  </w:r>
                  <w:r w:rsidRPr="00F91E56">
                    <w:rPr>
                      <w:i/>
                      <w:lang w:val="en-GB"/>
                    </w:rPr>
                    <w:t>Units</w:t>
                  </w:r>
                  <w:r w:rsidRPr="00F91E56">
                    <w:rPr>
                      <w:lang w:val="en-GB"/>
                    </w:rPr>
                    <w:t>] in the Public Fund;</w:t>
                  </w:r>
                </w:p>
                <w:p w:rsidR="0059518B" w:rsidRPr="00F91E56" w:rsidRDefault="0059518B" w:rsidP="006817C7">
                  <w:pPr>
                    <w:pStyle w:val="Heading4"/>
                    <w:numPr>
                      <w:ilvl w:val="3"/>
                      <w:numId w:val="37"/>
                    </w:numPr>
                    <w:tabs>
                      <w:tab w:val="clear" w:pos="1440"/>
                      <w:tab w:val="num" w:pos="709"/>
                    </w:tabs>
                    <w:spacing w:before="60" w:after="60"/>
                    <w:ind w:left="709" w:right="60" w:hanging="567"/>
                    <w:outlineLvl w:val="3"/>
                    <w:rPr>
                      <w:lang w:val="en-GB"/>
                    </w:rPr>
                  </w:pPr>
                  <w:r w:rsidRPr="00F91E56">
                    <w:rPr>
                      <w:lang w:val="en-GB"/>
                    </w:rPr>
                    <w:t>how [</w:t>
                  </w:r>
                  <w:r w:rsidRPr="00F91E56">
                    <w:rPr>
                      <w:i/>
                      <w:lang w:val="en-GB"/>
                    </w:rPr>
                    <w:t>Unitholders</w:t>
                  </w:r>
                  <w:r w:rsidRPr="00F91E56">
                    <w:rPr>
                      <w:lang w:val="en-GB"/>
                    </w:rPr>
                    <w:t>] may exercise their voting rights and what they are; and</w:t>
                  </w:r>
                </w:p>
                <w:p w:rsidR="0059518B" w:rsidRPr="00F91E56" w:rsidRDefault="0059518B" w:rsidP="006817C7">
                  <w:pPr>
                    <w:pStyle w:val="Heading4"/>
                    <w:numPr>
                      <w:ilvl w:val="3"/>
                      <w:numId w:val="37"/>
                    </w:numPr>
                    <w:tabs>
                      <w:tab w:val="clear" w:pos="1440"/>
                      <w:tab w:val="num" w:pos="709"/>
                    </w:tabs>
                    <w:spacing w:before="60" w:after="60"/>
                    <w:ind w:left="709" w:right="60" w:hanging="567"/>
                    <w:outlineLvl w:val="3"/>
                    <w:rPr>
                      <w:szCs w:val="28"/>
                      <w:lang w:val="en-GB"/>
                    </w:rPr>
                  </w:pPr>
                  <w:r w:rsidRPr="00F91E56">
                    <w:rPr>
                      <w:lang w:val="en-GB"/>
                    </w:rPr>
                    <w:t>the circumstances where a mandatory redemption, cancellation or conversion of a nit from one class to another may be required.</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szCs w:val="28"/>
                      <w:lang w:val="en-GB"/>
                    </w:rPr>
                  </w:pPr>
                  <w:r w:rsidRPr="00F91E56">
                    <w:rPr>
                      <w:rFonts w:eastAsiaTheme="majorEastAsia" w:cs="Times New Roman"/>
                      <w:b/>
                      <w:szCs w:val="28"/>
                      <w:lang w:val="en-GB"/>
                    </w:rPr>
                    <w:t>The [</w:t>
                  </w:r>
                  <w:r w:rsidRPr="00F91E56">
                    <w:rPr>
                      <w:rFonts w:eastAsiaTheme="majorEastAsia" w:cs="Times New Roman"/>
                      <w:b/>
                      <w:i/>
                      <w:szCs w:val="28"/>
                      <w:lang w:val="en-GB"/>
                    </w:rPr>
                    <w:t>Fund Manager</w:t>
                  </w:r>
                  <w:r w:rsidRPr="00F91E56">
                    <w:rPr>
                      <w:rFonts w:eastAsiaTheme="majorEastAsia" w:cs="Times New Roman"/>
                      <w:b/>
                      <w:szCs w:val="28"/>
                      <w:lang w:val="en-GB"/>
                    </w:rPr>
                    <w:t>]</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szCs w:val="28"/>
                      <w:lang w:val="en-GB"/>
                    </w:rPr>
                    <w:t xml:space="preserve">The following particulars of the </w:t>
                  </w:r>
                  <w:r w:rsidRPr="00F91E56">
                    <w:rPr>
                      <w:lang w:val="en-GB"/>
                    </w:rPr>
                    <w:t>[</w:t>
                  </w:r>
                  <w:r w:rsidRPr="00F91E56">
                    <w:rPr>
                      <w:i/>
                      <w:lang w:val="en-GB"/>
                    </w:rPr>
                    <w:t>Fund Manager</w:t>
                  </w:r>
                  <w:r w:rsidRPr="00F91E56">
                    <w:rPr>
                      <w:lang w:val="en-GB"/>
                    </w:rPr>
                    <w:t>]</w:t>
                  </w:r>
                  <w:r w:rsidRPr="00F91E56">
                    <w:rPr>
                      <w:rFonts w:eastAsiaTheme="majorEastAsia" w:cs="Times New Roman"/>
                      <w:szCs w:val="28"/>
                      <w:lang w:val="en-GB"/>
                    </w:rPr>
                    <w:t>:</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 xml:space="preserve">its name, the jurisdiction in which the </w:t>
                  </w:r>
                  <w:r w:rsidRPr="00F91E56">
                    <w:rPr>
                      <w:lang w:val="en-GB"/>
                    </w:rPr>
                    <w:t>[</w:t>
                  </w:r>
                  <w:r w:rsidRPr="00F91E56">
                    <w:rPr>
                      <w:i/>
                      <w:lang w:val="en-GB"/>
                    </w:rPr>
                    <w:t>Fund Manager</w:t>
                  </w:r>
                  <w:r w:rsidRPr="00F91E56">
                    <w:rPr>
                      <w:lang w:val="en-GB"/>
                    </w:rPr>
                    <w:t>]</w:t>
                  </w:r>
                  <w:r w:rsidRPr="00F91E56">
                    <w:rPr>
                      <w:szCs w:val="28"/>
                      <w:lang w:val="en-GB"/>
                    </w:rPr>
                    <w:t xml:space="preserve"> is incorporated and the date of such incorporation;</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 xml:space="preserve">confirmation that the </w:t>
                  </w:r>
                  <w:r w:rsidRPr="00F91E56">
                    <w:rPr>
                      <w:lang w:val="en-GB"/>
                    </w:rPr>
                    <w:t>[</w:t>
                  </w:r>
                  <w:r w:rsidRPr="00F91E56">
                    <w:rPr>
                      <w:i/>
                      <w:lang w:val="en-GB"/>
                    </w:rPr>
                    <w:t>Fund Manager</w:t>
                  </w:r>
                  <w:r w:rsidRPr="00F91E56">
                    <w:rPr>
                      <w:lang w:val="en-GB"/>
                    </w:rPr>
                    <w:t>]</w:t>
                  </w:r>
                  <w:r w:rsidRPr="00F91E56">
                    <w:rPr>
                      <w:szCs w:val="28"/>
                      <w:lang w:val="en-GB"/>
                    </w:rPr>
                    <w:t xml:space="preserve"> has been authorized to [</w:t>
                  </w:r>
                  <w:r w:rsidRPr="00F91E56">
                    <w:rPr>
                      <w:i/>
                      <w:szCs w:val="28"/>
                      <w:lang w:val="en-GB"/>
                    </w:rPr>
                    <w:t>Manage a</w:t>
                  </w:r>
                  <w:r w:rsidRPr="00F91E56">
                    <w:rPr>
                      <w:szCs w:val="28"/>
                      <w:lang w:val="en-GB"/>
                    </w:rPr>
                    <w:t xml:space="preserve"> </w:t>
                  </w:r>
                  <w:r w:rsidRPr="00F91E56">
                    <w:rPr>
                      <w:i/>
                      <w:szCs w:val="20"/>
                      <w:lang w:val="en-GB"/>
                    </w:rPr>
                    <w:t>Collective Investment Fund</w:t>
                  </w:r>
                  <w:r w:rsidRPr="00F91E56">
                    <w:rPr>
                      <w:szCs w:val="20"/>
                      <w:lang w:val="en-GB"/>
                    </w:rPr>
                    <w:t>]</w:t>
                  </w:r>
                  <w:r w:rsidRPr="00F91E56">
                    <w:rPr>
                      <w:szCs w:val="28"/>
                      <w:lang w:val="en-GB"/>
                    </w:rPr>
                    <w:t xml:space="preserve"> by </w:t>
                  </w:r>
                  <w:r w:rsidRPr="00F91E56">
                    <w:rPr>
                      <w:lang w:val="en-GB"/>
                    </w:rPr>
                    <w:t>the [</w:t>
                  </w:r>
                  <w:r w:rsidRPr="00F91E56">
                    <w:rPr>
                      <w:i/>
                      <w:lang w:val="en-GB"/>
                    </w:rPr>
                    <w:t>Home Regulator</w:t>
                  </w:r>
                  <w:r w:rsidRPr="00F91E56">
                    <w:rPr>
                      <w:lang w:val="en-GB"/>
                    </w:rPr>
                    <w:t>]</w:t>
                  </w:r>
                  <w:r w:rsidRPr="00F91E56">
                    <w:rPr>
                      <w:szCs w:val="28"/>
                      <w:lang w:val="en-GB"/>
                    </w:rPr>
                    <w:t xml:space="preserve">; </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its address;</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 xml:space="preserve">the names and brief biographies of the directors or other officers of the </w:t>
                  </w:r>
                  <w:r w:rsidRPr="00F91E56">
                    <w:rPr>
                      <w:lang w:val="en-GB"/>
                    </w:rPr>
                    <w:t>[</w:t>
                  </w:r>
                  <w:r w:rsidRPr="00F91E56">
                    <w:rPr>
                      <w:i/>
                      <w:lang w:val="en-GB"/>
                    </w:rPr>
                    <w:t>Fund Manager</w:t>
                  </w:r>
                  <w:r w:rsidRPr="00F91E56">
                    <w:rPr>
                      <w:lang w:val="en-GB"/>
                    </w:rPr>
                    <w:t>]</w:t>
                  </w:r>
                  <w:r w:rsidRPr="00F91E56">
                    <w:rPr>
                      <w:szCs w:val="28"/>
                      <w:lang w:val="en-GB"/>
                    </w:rPr>
                    <w:t>;</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[if it is a subsidiary, the name of its ultimate holding company and the country or territory in which that holding company is incorporated];</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[the amount of its issued share capital and how much of it is paid up]; and</w:t>
                  </w:r>
                </w:p>
                <w:p w:rsidR="0059518B" w:rsidRPr="00F91E56" w:rsidRDefault="0059518B" w:rsidP="006817C7">
                  <w:pPr>
                    <w:pStyle w:val="Heading4"/>
                    <w:numPr>
                      <w:ilvl w:val="3"/>
                      <w:numId w:val="38"/>
                    </w:numPr>
                    <w:tabs>
                      <w:tab w:val="clear" w:pos="1440"/>
                      <w:tab w:val="num" w:pos="709"/>
                    </w:tabs>
                    <w:spacing w:before="60" w:after="60"/>
                    <w:ind w:left="709" w:right="60" w:hanging="567"/>
                    <w:outlineLvl w:val="3"/>
                    <w:rPr>
                      <w:szCs w:val="28"/>
                      <w:lang w:val="en-GB"/>
                    </w:rPr>
                  </w:pPr>
                  <w:r w:rsidRPr="00F91E56">
                    <w:rPr>
                      <w:szCs w:val="28"/>
                      <w:lang w:val="en-GB"/>
                    </w:rPr>
                    <w:t xml:space="preserve">a summary of the material provisions of the contract between the Public Fund and its </w:t>
                  </w:r>
                  <w:r w:rsidRPr="00F91E56">
                    <w:rPr>
                      <w:lang w:val="en-GB"/>
                    </w:rPr>
                    <w:t>[</w:t>
                  </w:r>
                  <w:r w:rsidRPr="00F91E56">
                    <w:rPr>
                      <w:i/>
                      <w:lang w:val="en-GB"/>
                    </w:rPr>
                    <w:t>Fund Manager</w:t>
                  </w:r>
                  <w:r w:rsidRPr="00F91E56">
                    <w:rPr>
                      <w:lang w:val="en-GB"/>
                    </w:rPr>
                    <w:t>]</w:t>
                  </w:r>
                  <w:r w:rsidRPr="00F91E56">
                    <w:rPr>
                      <w:szCs w:val="28"/>
                      <w:lang w:val="en-GB"/>
                    </w:rPr>
                    <w:t xml:space="preserve"> which may be relevant to [</w:t>
                  </w:r>
                  <w:r w:rsidRPr="00F91E56">
                    <w:rPr>
                      <w:i/>
                      <w:lang w:val="en-GB"/>
                    </w:rPr>
                    <w:t>U</w:t>
                  </w:r>
                  <w:r w:rsidRPr="00F91E56">
                    <w:rPr>
                      <w:i/>
                      <w:szCs w:val="28"/>
                      <w:lang w:val="en-GB"/>
                    </w:rPr>
                    <w:t>nitholders</w:t>
                  </w:r>
                  <w:r w:rsidRPr="00F91E56">
                    <w:rPr>
                      <w:szCs w:val="28"/>
                      <w:lang w:val="en-GB"/>
                    </w:rPr>
                    <w:t>], including provisions relating to termination, compensation on termination and indemnity.</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szCs w:val="28"/>
                      <w:lang w:val="en-GB"/>
                    </w:rPr>
                  </w:pPr>
                  <w:r w:rsidRPr="00F91E56">
                    <w:rPr>
                      <w:rFonts w:eastAsiaTheme="majorEastAsia" w:cs="Times New Roman"/>
                      <w:b/>
                      <w:bCs/>
                      <w:szCs w:val="28"/>
                      <w:lang w:val="en-GB"/>
                    </w:rPr>
                    <w:t>Directors and other Officers</w:t>
                  </w:r>
                </w:p>
              </w:tc>
            </w:tr>
            <w:tr w:rsidR="0059518B" w:rsidRPr="00F91E56" w:rsidTr="00E241E4">
              <w:trPr>
                <w:trHeight w:val="962"/>
              </w:trPr>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If the Public Fund has directors or other officers, the names and brief biographies of those directors or other officers.</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Service Providers and Advisers</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32732" w:rsidRDefault="00532732" w:rsidP="00E934F7">
                  <w:pPr>
                    <w:pStyle w:val="BodyTextNumbered"/>
                    <w:numPr>
                      <w:ilvl w:val="0"/>
                      <w:numId w:val="0"/>
                    </w:numPr>
                    <w:spacing w:before="60" w:after="60"/>
                    <w:ind w:left="60" w:right="60"/>
                    <w:rPr>
                      <w:rFonts w:eastAsiaTheme="majorEastAsia" w:cs="Times New Roman"/>
                      <w:bCs/>
                      <w:szCs w:val="28"/>
                      <w:rtl/>
                      <w:lang w:val="en-GB"/>
                    </w:rPr>
                  </w:pPr>
                </w:p>
                <w:p w:rsidR="00532732" w:rsidRDefault="00532732" w:rsidP="00532732">
                  <w:pPr>
                    <w:pStyle w:val="BodyTextNumbered"/>
                    <w:numPr>
                      <w:ilvl w:val="0"/>
                      <w:numId w:val="0"/>
                    </w:numPr>
                    <w:spacing w:before="60" w:after="60"/>
                    <w:ind w:right="60"/>
                    <w:rPr>
                      <w:rFonts w:eastAsiaTheme="majorEastAsia" w:cs="Times New Roman"/>
                      <w:bCs/>
                      <w:szCs w:val="28"/>
                      <w:rtl/>
                      <w:lang w:val="en-GB"/>
                    </w:rPr>
                  </w:pPr>
                </w:p>
                <w:p w:rsidR="0059518B" w:rsidRPr="00F91E56" w:rsidRDefault="0059518B" w:rsidP="00532732">
                  <w:pPr>
                    <w:pStyle w:val="BodyTextNumbered"/>
                    <w:numPr>
                      <w:ilvl w:val="0"/>
                      <w:numId w:val="0"/>
                    </w:numPr>
                    <w:spacing w:before="60" w:after="60"/>
                    <w:ind w:right="60"/>
                    <w:rPr>
                      <w:rFonts w:eastAsiaTheme="majorEastAsia" w:cs="Times New Roman"/>
                      <w:bCs/>
                      <w:szCs w:val="28"/>
                      <w:lang w:val="en-GB"/>
                    </w:rPr>
                  </w:pPr>
                  <w:r w:rsidRPr="00F91E56">
                    <w:rPr>
                      <w:rFonts w:eastAsiaTheme="majorEastAsia" w:cs="Times New Roman"/>
                      <w:bCs/>
                      <w:szCs w:val="28"/>
                      <w:lang w:val="en-GB"/>
                    </w:rPr>
                    <w:t xml:space="preserve">If a </w:t>
                  </w:r>
                  <w:r w:rsidRPr="00F91E56">
                    <w:rPr>
                      <w:lang w:val="en-GB"/>
                    </w:rPr>
                    <w:t>[</w:t>
                  </w:r>
                  <w:r w:rsidRPr="00F91E56">
                    <w:rPr>
                      <w:i/>
                      <w:lang w:val="en-GB"/>
                    </w:rPr>
                    <w:t>Fund Manager</w:t>
                  </w:r>
                  <w:r w:rsidRPr="00F91E56">
                    <w:rPr>
                      <w:lang w:val="en-GB"/>
                    </w:rPr>
                    <w:t>]</w:t>
                  </w:r>
                  <w:r w:rsidRPr="00F91E56">
                    <w:rPr>
                      <w:rFonts w:eastAsiaTheme="majorEastAsia" w:cs="Times New Roman"/>
                      <w:bCs/>
                      <w:szCs w:val="28"/>
                      <w:lang w:val="en-GB"/>
                    </w:rPr>
                    <w:t xml:space="preserve"> delegates any activities or outsources any functions to a service provider, or if an investment adviser is retained in connection with the business of the Public Fund:</w:t>
                  </w:r>
                </w:p>
                <w:p w:rsidR="0059518B" w:rsidRPr="00F91E56" w:rsidRDefault="0059518B" w:rsidP="006817C7">
                  <w:pPr>
                    <w:pStyle w:val="Heading4"/>
                    <w:numPr>
                      <w:ilvl w:val="3"/>
                      <w:numId w:val="39"/>
                    </w:numPr>
                    <w:tabs>
                      <w:tab w:val="clear" w:pos="1440"/>
                      <w:tab w:val="num" w:pos="709"/>
                    </w:tabs>
                    <w:spacing w:before="60" w:after="60"/>
                    <w:ind w:left="709" w:right="60" w:hanging="567"/>
                    <w:outlineLvl w:val="3"/>
                    <w:rPr>
                      <w:szCs w:val="28"/>
                      <w:lang w:val="en-GB"/>
                    </w:rPr>
                  </w:pPr>
                  <w:r w:rsidRPr="00F91E56">
                    <w:rPr>
                      <w:szCs w:val="28"/>
                      <w:lang w:val="en-GB"/>
                    </w:rPr>
                    <w:t>its name;</w:t>
                  </w:r>
                </w:p>
                <w:p w:rsidR="0059518B" w:rsidRPr="00F91E56" w:rsidRDefault="0059518B" w:rsidP="006817C7">
                  <w:pPr>
                    <w:pStyle w:val="Heading4"/>
                    <w:numPr>
                      <w:ilvl w:val="3"/>
                      <w:numId w:val="39"/>
                    </w:numPr>
                    <w:tabs>
                      <w:tab w:val="clear" w:pos="1440"/>
                      <w:tab w:val="num" w:pos="709"/>
                    </w:tabs>
                    <w:spacing w:before="60" w:after="60"/>
                    <w:ind w:left="709" w:right="60" w:hanging="567"/>
                    <w:outlineLvl w:val="3"/>
                    <w:rPr>
                      <w:szCs w:val="28"/>
                      <w:lang w:val="en-GB"/>
                    </w:rPr>
                  </w:pPr>
                  <w:r w:rsidRPr="00F91E56">
                    <w:rPr>
                      <w:szCs w:val="28"/>
                      <w:lang w:val="en-GB"/>
                    </w:rPr>
                    <w:t>its Home Regulator; and</w:t>
                  </w:r>
                </w:p>
                <w:p w:rsidR="0059518B" w:rsidRPr="00F91E56" w:rsidRDefault="0059518B" w:rsidP="006817C7">
                  <w:pPr>
                    <w:pStyle w:val="Heading4"/>
                    <w:numPr>
                      <w:ilvl w:val="3"/>
                      <w:numId w:val="39"/>
                    </w:numPr>
                    <w:tabs>
                      <w:tab w:val="clear" w:pos="1440"/>
                      <w:tab w:val="num" w:pos="709"/>
                    </w:tabs>
                    <w:spacing w:before="60" w:after="60"/>
                    <w:ind w:left="709" w:right="60" w:hanging="567"/>
                    <w:outlineLvl w:val="3"/>
                    <w:rPr>
                      <w:bCs w:val="0"/>
                      <w:szCs w:val="28"/>
                      <w:lang w:val="en-GB"/>
                    </w:rPr>
                  </w:pPr>
                  <w:r w:rsidRPr="00F91E56">
                    <w:rPr>
                      <w:szCs w:val="28"/>
                      <w:lang w:val="en-GB"/>
                    </w:rPr>
                    <w:t>details of the arrangements.</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The Auditor, Custodian and [</w:t>
                  </w:r>
                  <w:r w:rsidRPr="00F91E56">
                    <w:rPr>
                      <w:rFonts w:eastAsiaTheme="majorEastAsia" w:cs="Times New Roman"/>
                      <w:b/>
                      <w:bCs/>
                      <w:i/>
                      <w:szCs w:val="28"/>
                      <w:lang w:val="en-GB"/>
                    </w:rPr>
                    <w:t>Trustee</w:t>
                  </w:r>
                  <w:r w:rsidRPr="00F91E56">
                    <w:rPr>
                      <w:rFonts w:eastAsiaTheme="majorEastAsia" w:cs="Times New Roman"/>
                      <w:b/>
                      <w:bCs/>
                      <w:szCs w:val="28"/>
                      <w:lang w:val="en-GB"/>
                    </w:rPr>
                    <w:t>]</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The name of the auditor, the name of the custodian and (if applicable) the name of the [</w:t>
                  </w:r>
                  <w:r w:rsidRPr="00F91E56">
                    <w:rPr>
                      <w:rFonts w:eastAsiaTheme="majorEastAsia" w:cs="Times New Roman"/>
                      <w:bCs/>
                      <w:i/>
                      <w:szCs w:val="28"/>
                      <w:lang w:val="en-GB"/>
                    </w:rPr>
                    <w:t>Trustee</w:t>
                  </w:r>
                  <w:r w:rsidRPr="00F91E56">
                    <w:rPr>
                      <w:rFonts w:eastAsiaTheme="majorEastAsia" w:cs="Times New Roman"/>
                      <w:bCs/>
                      <w:szCs w:val="28"/>
                      <w:lang w:val="en-GB"/>
                    </w:rPr>
                    <w:t>].</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The Register of [</w:t>
                  </w:r>
                  <w:r w:rsidRPr="00F91E56">
                    <w:rPr>
                      <w:rFonts w:eastAsiaTheme="majorEastAsia" w:cs="Times New Roman"/>
                      <w:b/>
                      <w:bCs/>
                      <w:i/>
                      <w:szCs w:val="28"/>
                      <w:lang w:val="en-GB"/>
                    </w:rPr>
                    <w:t>Unitholders</w:t>
                  </w:r>
                  <w:r w:rsidRPr="00F91E56">
                    <w:rPr>
                      <w:rFonts w:eastAsiaTheme="majorEastAsia" w:cs="Times New Roman"/>
                      <w:b/>
                      <w:bCs/>
                      <w:szCs w:val="28"/>
                      <w:lang w:val="en-GB"/>
                    </w:rPr>
                    <w:t>]</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Details of the address in the </w:t>
                  </w:r>
                  <w:r w:rsidRPr="00F91E56">
                    <w:rPr>
                      <w:lang w:val="en-GB"/>
                    </w:rPr>
                    <w:t>[</w:t>
                  </w:r>
                  <w:r w:rsidRPr="00F91E56">
                    <w:rPr>
                      <w:i/>
                      <w:lang w:val="en-GB"/>
                    </w:rPr>
                    <w:t>insert relevant jurisdiction</w:t>
                  </w:r>
                  <w:r w:rsidRPr="00F91E56">
                    <w:rPr>
                      <w:lang w:val="en-GB"/>
                    </w:rPr>
                    <w:t>]</w:t>
                  </w:r>
                  <w:r w:rsidRPr="00F91E56">
                    <w:rPr>
                      <w:rFonts w:eastAsiaTheme="majorEastAsia" w:cs="Times New Roman"/>
                      <w:bCs/>
                      <w:szCs w:val="28"/>
                      <w:lang w:val="en-GB"/>
                    </w:rPr>
                    <w:t xml:space="preserve"> where the register of [</w:t>
                  </w:r>
                  <w:r w:rsidRPr="00F91E56">
                    <w:rPr>
                      <w:i/>
                      <w:lang w:val="en-GB"/>
                    </w:rPr>
                    <w:t>U</w:t>
                  </w:r>
                  <w:r w:rsidRPr="00F91E56">
                    <w:rPr>
                      <w:rFonts w:eastAsiaTheme="majorEastAsia" w:cs="Times New Roman"/>
                      <w:bCs/>
                      <w:i/>
                      <w:szCs w:val="28"/>
                      <w:lang w:val="en-GB"/>
                    </w:rPr>
                    <w:t>nitholders</w:t>
                  </w:r>
                  <w:r w:rsidRPr="00F91E56">
                    <w:rPr>
                      <w:rFonts w:eastAsiaTheme="majorEastAsia" w:cs="Times New Roman"/>
                      <w:bCs/>
                      <w:szCs w:val="28"/>
                      <w:lang w:val="en-GB"/>
                    </w:rPr>
                    <w:t>] is kept and can be inspected by [</w:t>
                  </w:r>
                  <w:r w:rsidRPr="00F91E56">
                    <w:rPr>
                      <w:i/>
                      <w:lang w:val="en-GB"/>
                    </w:rPr>
                    <w:t>U</w:t>
                  </w:r>
                  <w:r w:rsidRPr="00F91E56">
                    <w:rPr>
                      <w:rFonts w:eastAsiaTheme="majorEastAsia" w:cs="Times New Roman"/>
                      <w:bCs/>
                      <w:i/>
                      <w:szCs w:val="28"/>
                      <w:lang w:val="en-GB"/>
                    </w:rPr>
                    <w:t>nitholders</w:t>
                  </w:r>
                  <w:r w:rsidRPr="00F91E56">
                    <w:rPr>
                      <w:rFonts w:eastAsiaTheme="majorEastAsia" w:cs="Times New Roman"/>
                      <w:bCs/>
                      <w:szCs w:val="28"/>
                      <w:lang w:val="en-GB"/>
                    </w:rPr>
                    <w:t>] of the Public Fund.</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Payments out of the [</w:t>
                  </w:r>
                  <w:r w:rsidRPr="00F91E56">
                    <w:rPr>
                      <w:rFonts w:eastAsiaTheme="majorEastAsia" w:cs="Times New Roman"/>
                      <w:b/>
                      <w:bCs/>
                      <w:i/>
                      <w:szCs w:val="28"/>
                      <w:lang w:val="en-GB"/>
                    </w:rPr>
                    <w:t>Fund</w:t>
                  </w:r>
                  <w:r w:rsidRPr="00F91E56">
                    <w:rPr>
                      <w:rFonts w:eastAsiaTheme="majorEastAsia" w:cs="Times New Roman"/>
                      <w:b/>
                      <w:bCs/>
                      <w:szCs w:val="28"/>
                      <w:lang w:val="en-GB"/>
                    </w:rPr>
                    <w:t>] Property</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The payments that may be made out of the fund property to any person, whether by way of remuneration for services, or reimbursement of expenses. For each category of remuneration or expense, the following should be specified in a manner which is clear, concise and understandable for </w:t>
                  </w:r>
                  <w:r w:rsidRPr="00F91E56">
                    <w:rPr>
                      <w:lang w:val="en-GB"/>
                    </w:rPr>
                    <w:t>[</w:t>
                  </w:r>
                  <w:r w:rsidRPr="00F91E56">
                    <w:rPr>
                      <w:i/>
                      <w:lang w:val="en-GB"/>
                    </w:rPr>
                    <w:t>Retail Clients</w:t>
                  </w:r>
                  <w:r w:rsidRPr="00F91E56">
                    <w:rPr>
                      <w:lang w:val="en-GB"/>
                    </w:rPr>
                    <w:t>]</w:t>
                  </w:r>
                  <w:r w:rsidRPr="00F91E56">
                    <w:rPr>
                      <w:rFonts w:eastAsiaTheme="majorEastAsia" w:cs="Times New Roman"/>
                      <w:bCs/>
                      <w:szCs w:val="28"/>
                      <w:lang w:val="en-GB"/>
                    </w:rPr>
                    <w:t xml:space="preserve"> where the Public Fund is to be offered:</w:t>
                  </w:r>
                </w:p>
                <w:p w:rsidR="0059518B" w:rsidRPr="00F91E56" w:rsidRDefault="0059518B" w:rsidP="006817C7">
                  <w:pPr>
                    <w:pStyle w:val="Heading4"/>
                    <w:numPr>
                      <w:ilvl w:val="3"/>
                      <w:numId w:val="40"/>
                    </w:numPr>
                    <w:tabs>
                      <w:tab w:val="clear" w:pos="1440"/>
                      <w:tab w:val="num" w:pos="709"/>
                    </w:tabs>
                    <w:spacing w:before="60" w:after="60"/>
                    <w:ind w:left="709" w:right="60" w:hanging="567"/>
                    <w:outlineLvl w:val="3"/>
                    <w:rPr>
                      <w:szCs w:val="28"/>
                      <w:lang w:val="en-GB"/>
                    </w:rPr>
                  </w:pPr>
                  <w:r w:rsidRPr="00F91E56">
                    <w:rPr>
                      <w:szCs w:val="28"/>
                      <w:lang w:val="en-GB"/>
                    </w:rPr>
                    <w:t>the current rates or amounts of such remuneration;</w:t>
                  </w:r>
                </w:p>
                <w:p w:rsidR="0059518B" w:rsidRPr="00F91E56" w:rsidRDefault="0059518B" w:rsidP="006817C7">
                  <w:pPr>
                    <w:pStyle w:val="Heading4"/>
                    <w:numPr>
                      <w:ilvl w:val="3"/>
                      <w:numId w:val="40"/>
                    </w:numPr>
                    <w:tabs>
                      <w:tab w:val="clear" w:pos="1440"/>
                      <w:tab w:val="num" w:pos="709"/>
                    </w:tabs>
                    <w:spacing w:before="60" w:after="60"/>
                    <w:ind w:left="709" w:right="60" w:hanging="567"/>
                    <w:outlineLvl w:val="3"/>
                    <w:rPr>
                      <w:szCs w:val="28"/>
                      <w:lang w:val="en-GB"/>
                    </w:rPr>
                  </w:pPr>
                  <w:r w:rsidRPr="00F91E56">
                    <w:rPr>
                      <w:szCs w:val="28"/>
                      <w:lang w:val="en-GB"/>
                    </w:rPr>
                    <w:t>how the remuneration will be calculated and accrue and when it will be paid;</w:t>
                  </w:r>
                </w:p>
                <w:p w:rsidR="0059518B" w:rsidRPr="00F91E56" w:rsidRDefault="0059518B" w:rsidP="006817C7">
                  <w:pPr>
                    <w:pStyle w:val="Heading4"/>
                    <w:numPr>
                      <w:ilvl w:val="3"/>
                      <w:numId w:val="40"/>
                    </w:numPr>
                    <w:tabs>
                      <w:tab w:val="clear" w:pos="1440"/>
                      <w:tab w:val="num" w:pos="709"/>
                    </w:tabs>
                    <w:spacing w:before="60" w:after="60"/>
                    <w:ind w:left="709" w:right="60" w:hanging="567"/>
                    <w:outlineLvl w:val="3"/>
                    <w:rPr>
                      <w:szCs w:val="28"/>
                      <w:lang w:val="en-GB"/>
                    </w:rPr>
                  </w:pPr>
                  <w:r w:rsidRPr="00F91E56">
                    <w:rPr>
                      <w:szCs w:val="28"/>
                      <w:lang w:val="en-GB"/>
                    </w:rPr>
                    <w:t>how notice will be given to [</w:t>
                  </w:r>
                  <w:r w:rsidRPr="00F91E56">
                    <w:rPr>
                      <w:i/>
                      <w:lang w:val="en-GB"/>
                    </w:rPr>
                    <w:t>U</w:t>
                  </w:r>
                  <w:r w:rsidRPr="00F91E56">
                    <w:rPr>
                      <w:i/>
                      <w:szCs w:val="28"/>
                      <w:lang w:val="en-GB"/>
                    </w:rPr>
                    <w:t>nitholders</w:t>
                  </w:r>
                  <w:r w:rsidRPr="00F91E56">
                    <w:rPr>
                      <w:szCs w:val="28"/>
                      <w:lang w:val="en-GB"/>
                    </w:rPr>
                    <w:t xml:space="preserve">] of the </w:t>
                  </w:r>
                  <w:r w:rsidRPr="00F91E56">
                    <w:rPr>
                      <w:lang w:val="en-GB"/>
                    </w:rPr>
                    <w:t>[</w:t>
                  </w:r>
                  <w:r w:rsidRPr="00F91E56">
                    <w:rPr>
                      <w:i/>
                      <w:lang w:val="en-GB"/>
                    </w:rPr>
                    <w:t>Fund Manager</w:t>
                  </w:r>
                  <w:r w:rsidRPr="00F91E56">
                    <w:rPr>
                      <w:lang w:val="en-GB"/>
                    </w:rPr>
                    <w:t>]</w:t>
                  </w:r>
                  <w:r w:rsidRPr="00F91E56">
                    <w:rPr>
                      <w:szCs w:val="28"/>
                      <w:lang w:val="en-GB"/>
                    </w:rPr>
                    <w:t>'s intention to:</w:t>
                  </w:r>
                </w:p>
                <w:p w:rsidR="0059518B" w:rsidRPr="00F91E56" w:rsidRDefault="0059518B" w:rsidP="006817C7">
                  <w:pPr>
                    <w:pStyle w:val="Heading4"/>
                    <w:numPr>
                      <w:ilvl w:val="3"/>
                      <w:numId w:val="46"/>
                    </w:numPr>
                    <w:spacing w:before="60" w:after="60"/>
                    <w:ind w:right="60"/>
                    <w:outlineLvl w:val="3"/>
                    <w:rPr>
                      <w:szCs w:val="28"/>
                      <w:lang w:val="en-GB"/>
                    </w:rPr>
                  </w:pPr>
                  <w:r w:rsidRPr="00F91E56">
                    <w:rPr>
                      <w:szCs w:val="28"/>
                      <w:lang w:val="en-GB"/>
                    </w:rPr>
                    <w:t>introduce a new category of remuneration for its services;</w:t>
                  </w:r>
                </w:p>
                <w:p w:rsidR="0059518B" w:rsidRPr="00F91E56" w:rsidRDefault="0059518B" w:rsidP="006817C7">
                  <w:pPr>
                    <w:pStyle w:val="Heading4"/>
                    <w:numPr>
                      <w:ilvl w:val="3"/>
                      <w:numId w:val="46"/>
                    </w:numPr>
                    <w:spacing w:before="60" w:after="60"/>
                    <w:ind w:right="60"/>
                    <w:outlineLvl w:val="3"/>
                    <w:rPr>
                      <w:szCs w:val="28"/>
                      <w:lang w:val="en-GB"/>
                    </w:rPr>
                  </w:pPr>
                  <w:r w:rsidRPr="00F91E56">
                    <w:rPr>
                      <w:szCs w:val="28"/>
                      <w:lang w:val="en-GB"/>
                    </w:rPr>
                    <w:t>increase the basis of any current charge;</w:t>
                  </w:r>
                </w:p>
                <w:p w:rsidR="0059518B" w:rsidRPr="00F91E56" w:rsidRDefault="0059518B" w:rsidP="006817C7">
                  <w:pPr>
                    <w:pStyle w:val="Heading4"/>
                    <w:numPr>
                      <w:ilvl w:val="3"/>
                      <w:numId w:val="46"/>
                    </w:numPr>
                    <w:spacing w:before="60" w:after="60"/>
                    <w:ind w:right="60"/>
                    <w:outlineLvl w:val="3"/>
                    <w:rPr>
                      <w:szCs w:val="28"/>
                      <w:lang w:val="en-GB"/>
                    </w:rPr>
                  </w:pPr>
                  <w:r w:rsidRPr="00F91E56">
                    <w:rPr>
                      <w:szCs w:val="28"/>
                      <w:lang w:val="en-GB"/>
                    </w:rPr>
                    <w:t>change the basis of the treatment of a payment from the capital property; and</w:t>
                  </w:r>
                </w:p>
                <w:p w:rsidR="0059518B" w:rsidRPr="00F91E56" w:rsidRDefault="0059518B" w:rsidP="006817C7">
                  <w:pPr>
                    <w:pStyle w:val="Heading4"/>
                    <w:numPr>
                      <w:ilvl w:val="3"/>
                      <w:numId w:val="46"/>
                    </w:numPr>
                    <w:spacing w:before="60" w:after="60"/>
                    <w:ind w:right="60"/>
                    <w:outlineLvl w:val="3"/>
                    <w:rPr>
                      <w:szCs w:val="28"/>
                      <w:lang w:val="en-GB"/>
                    </w:rPr>
                  </w:pPr>
                  <w:r w:rsidRPr="00F91E56">
                    <w:rPr>
                      <w:szCs w:val="28"/>
                      <w:lang w:val="en-GB"/>
                    </w:rPr>
                    <w:t>particulars of that introduction or increase and when it will take place;</w:t>
                  </w:r>
                </w:p>
                <w:p w:rsidR="0059518B" w:rsidRPr="00F91E56" w:rsidRDefault="0059518B" w:rsidP="006817C7">
                  <w:pPr>
                    <w:pStyle w:val="Heading4"/>
                    <w:numPr>
                      <w:ilvl w:val="3"/>
                      <w:numId w:val="40"/>
                    </w:numPr>
                    <w:tabs>
                      <w:tab w:val="clear" w:pos="1440"/>
                      <w:tab w:val="num" w:pos="709"/>
                    </w:tabs>
                    <w:spacing w:before="60" w:after="60"/>
                    <w:ind w:left="709" w:right="60" w:hanging="567"/>
                    <w:outlineLvl w:val="3"/>
                    <w:rPr>
                      <w:szCs w:val="28"/>
                      <w:lang w:val="en-GB"/>
                    </w:rPr>
                  </w:pPr>
                  <w:r w:rsidRPr="00F91E56">
                    <w:rPr>
                      <w:szCs w:val="28"/>
                      <w:lang w:val="en-GB"/>
                    </w:rPr>
                    <w:t>the types of any other charges and expenses that may be taken out of the fund property; and</w:t>
                  </w:r>
                </w:p>
                <w:p w:rsidR="0059518B" w:rsidRPr="00F91E56" w:rsidRDefault="0059518B" w:rsidP="006817C7">
                  <w:pPr>
                    <w:pStyle w:val="Heading4"/>
                    <w:numPr>
                      <w:ilvl w:val="3"/>
                      <w:numId w:val="40"/>
                    </w:numPr>
                    <w:tabs>
                      <w:tab w:val="clear" w:pos="1440"/>
                      <w:tab w:val="num" w:pos="709"/>
                    </w:tabs>
                    <w:spacing w:before="60" w:after="60"/>
                    <w:ind w:left="709" w:right="60" w:hanging="567"/>
                    <w:outlineLvl w:val="3"/>
                    <w:rPr>
                      <w:szCs w:val="28"/>
                      <w:lang w:val="en-GB"/>
                    </w:rPr>
                  </w:pPr>
                  <w:r w:rsidRPr="00F91E56">
                    <w:rPr>
                      <w:szCs w:val="28"/>
                      <w:lang w:val="en-GB"/>
                    </w:rPr>
                    <w:t xml:space="preserve">if all or part of the remuneration or </w:t>
                  </w:r>
                  <w:r w:rsidRPr="00F91E56">
                    <w:rPr>
                      <w:szCs w:val="28"/>
                      <w:lang w:val="en-GB"/>
                    </w:rPr>
                    <w:lastRenderedPageBreak/>
                    <w:t>expenses are to be treated as a capital charge:</w:t>
                  </w:r>
                </w:p>
                <w:p w:rsidR="0059518B" w:rsidRPr="00F91E56" w:rsidRDefault="0059518B" w:rsidP="006817C7">
                  <w:pPr>
                    <w:pStyle w:val="Heading4"/>
                    <w:numPr>
                      <w:ilvl w:val="3"/>
                      <w:numId w:val="49"/>
                    </w:numPr>
                    <w:spacing w:before="60" w:after="60"/>
                    <w:ind w:right="60"/>
                    <w:outlineLvl w:val="3"/>
                    <w:rPr>
                      <w:szCs w:val="28"/>
                      <w:lang w:val="en-GB"/>
                    </w:rPr>
                  </w:pPr>
                  <w:r w:rsidRPr="00F91E56">
                    <w:rPr>
                      <w:szCs w:val="28"/>
                      <w:lang w:val="en-GB"/>
                    </w:rPr>
                    <w:t>that fact; and</w:t>
                  </w:r>
                </w:p>
                <w:p w:rsidR="0059518B" w:rsidRDefault="0059518B" w:rsidP="006817C7">
                  <w:pPr>
                    <w:pStyle w:val="Heading4"/>
                    <w:numPr>
                      <w:ilvl w:val="3"/>
                      <w:numId w:val="49"/>
                    </w:numPr>
                    <w:spacing w:before="60" w:after="60"/>
                    <w:ind w:right="60"/>
                    <w:outlineLvl w:val="3"/>
                    <w:rPr>
                      <w:szCs w:val="28"/>
                      <w:lang w:val="en-GB"/>
                    </w:rPr>
                  </w:pPr>
                  <w:r w:rsidRPr="00F91E56">
                    <w:rPr>
                      <w:szCs w:val="28"/>
                      <w:lang w:val="en-GB"/>
                    </w:rPr>
                    <w:t>the basis of the charges which may be so treated.</w:t>
                  </w:r>
                </w:p>
                <w:p w:rsidR="00532732" w:rsidRDefault="00532732" w:rsidP="00532732">
                  <w:pPr>
                    <w:pStyle w:val="Heading4"/>
                    <w:numPr>
                      <w:ilvl w:val="0"/>
                      <w:numId w:val="0"/>
                    </w:numPr>
                    <w:spacing w:before="60" w:after="60"/>
                    <w:ind w:left="1440" w:right="60"/>
                    <w:outlineLvl w:val="3"/>
                    <w:rPr>
                      <w:szCs w:val="28"/>
                      <w:rtl/>
                      <w:lang w:val="en-GB"/>
                    </w:rPr>
                  </w:pPr>
                </w:p>
                <w:p w:rsidR="00532732" w:rsidRDefault="00532732" w:rsidP="00532732">
                  <w:pPr>
                    <w:pStyle w:val="Heading4"/>
                    <w:numPr>
                      <w:ilvl w:val="0"/>
                      <w:numId w:val="0"/>
                    </w:numPr>
                    <w:spacing w:before="60" w:after="60"/>
                    <w:ind w:left="1440" w:right="60"/>
                    <w:outlineLvl w:val="3"/>
                    <w:rPr>
                      <w:szCs w:val="28"/>
                      <w:rtl/>
                      <w:lang w:val="en-GB"/>
                    </w:rPr>
                  </w:pPr>
                </w:p>
                <w:p w:rsidR="00532732" w:rsidRPr="00F91E56" w:rsidRDefault="00532732" w:rsidP="00532732">
                  <w:pPr>
                    <w:pStyle w:val="Heading4"/>
                    <w:numPr>
                      <w:ilvl w:val="0"/>
                      <w:numId w:val="0"/>
                    </w:numPr>
                    <w:spacing w:before="60" w:after="60"/>
                    <w:ind w:left="1440" w:right="60"/>
                    <w:outlineLvl w:val="3"/>
                    <w:rPr>
                      <w:szCs w:val="28"/>
                      <w:lang w:val="en-GB"/>
                    </w:rPr>
                  </w:pP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Dealing</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Details of: </w:t>
                  </w:r>
                </w:p>
                <w:p w:rsidR="0059518B" w:rsidRPr="00F91E56" w:rsidRDefault="0059518B" w:rsidP="006817C7">
                  <w:pPr>
                    <w:pStyle w:val="Heading4"/>
                    <w:numPr>
                      <w:ilvl w:val="3"/>
                      <w:numId w:val="41"/>
                    </w:numPr>
                    <w:tabs>
                      <w:tab w:val="clear" w:pos="1440"/>
                      <w:tab w:val="num" w:pos="709"/>
                      <w:tab w:val="num" w:pos="884"/>
                    </w:tabs>
                    <w:spacing w:before="60" w:after="60"/>
                    <w:ind w:left="709" w:right="60" w:hanging="567"/>
                    <w:outlineLvl w:val="3"/>
                    <w:rPr>
                      <w:szCs w:val="28"/>
                      <w:lang w:val="en-GB"/>
                    </w:rPr>
                  </w:pPr>
                  <w:r w:rsidRPr="00F91E56">
                    <w:rPr>
                      <w:szCs w:val="28"/>
                      <w:lang w:val="en-GB"/>
                    </w:rPr>
                    <w:t xml:space="preserve">the dealing days and times in the dealing day on which the </w:t>
                  </w:r>
                  <w:r w:rsidRPr="00F91E56">
                    <w:rPr>
                      <w:lang w:val="en-GB"/>
                    </w:rPr>
                    <w:t>[</w:t>
                  </w:r>
                  <w:r w:rsidRPr="00F91E56">
                    <w:rPr>
                      <w:i/>
                      <w:lang w:val="en-GB"/>
                    </w:rPr>
                    <w:t>Fund Manager</w:t>
                  </w:r>
                  <w:r w:rsidRPr="00F91E56">
                    <w:rPr>
                      <w:lang w:val="en-GB"/>
                    </w:rPr>
                    <w:t>]</w:t>
                  </w:r>
                  <w:r w:rsidRPr="00F91E56">
                    <w:rPr>
                      <w:szCs w:val="28"/>
                      <w:lang w:val="en-GB"/>
                    </w:rPr>
                    <w:t xml:space="preserve"> will receive requests for the sale and redemption of [</w:t>
                  </w:r>
                  <w:r w:rsidRPr="00F91E56">
                    <w:rPr>
                      <w:i/>
                      <w:lang w:val="en-GB"/>
                    </w:rPr>
                    <w:t>U</w:t>
                  </w:r>
                  <w:r w:rsidRPr="00F91E56">
                    <w:rPr>
                      <w:i/>
                      <w:szCs w:val="28"/>
                      <w:lang w:val="en-GB"/>
                    </w:rPr>
                    <w:t>nits</w:t>
                  </w:r>
                  <w:r w:rsidRPr="00F91E56">
                    <w:rPr>
                      <w:szCs w:val="28"/>
                      <w:lang w:val="en-GB"/>
                    </w:rPr>
                    <w:t>];</w:t>
                  </w:r>
                </w:p>
                <w:p w:rsidR="0059518B" w:rsidRPr="00F91E56" w:rsidRDefault="0059518B" w:rsidP="006817C7">
                  <w:pPr>
                    <w:pStyle w:val="Heading4"/>
                    <w:numPr>
                      <w:ilvl w:val="3"/>
                      <w:numId w:val="41"/>
                    </w:numPr>
                    <w:tabs>
                      <w:tab w:val="clear" w:pos="1440"/>
                      <w:tab w:val="num" w:pos="709"/>
                      <w:tab w:val="num" w:pos="884"/>
                    </w:tabs>
                    <w:spacing w:before="60" w:after="60"/>
                    <w:ind w:left="709" w:right="60" w:hanging="567"/>
                    <w:outlineLvl w:val="3"/>
                    <w:rPr>
                      <w:szCs w:val="28"/>
                      <w:lang w:val="en-GB"/>
                    </w:rPr>
                  </w:pPr>
                  <w:r w:rsidRPr="00F91E56">
                    <w:rPr>
                      <w:szCs w:val="28"/>
                      <w:lang w:val="en-GB"/>
                    </w:rPr>
                    <w:t xml:space="preserve">the procedures for effecting: </w:t>
                  </w:r>
                </w:p>
                <w:p w:rsidR="0059518B" w:rsidRPr="00F91E56" w:rsidRDefault="0059518B" w:rsidP="006817C7">
                  <w:pPr>
                    <w:pStyle w:val="Heading4"/>
                    <w:numPr>
                      <w:ilvl w:val="3"/>
                      <w:numId w:val="48"/>
                    </w:numPr>
                    <w:spacing w:before="60" w:after="60"/>
                    <w:ind w:right="60"/>
                    <w:outlineLvl w:val="3"/>
                    <w:rPr>
                      <w:szCs w:val="28"/>
                      <w:lang w:val="en-GB"/>
                    </w:rPr>
                  </w:pPr>
                  <w:r w:rsidRPr="00F91E56">
                    <w:rPr>
                      <w:szCs w:val="28"/>
                      <w:lang w:val="en-GB"/>
                    </w:rPr>
                    <w:t>the issue, sale and redemption (including in specie) of [</w:t>
                  </w:r>
                  <w:r w:rsidRPr="00F91E56">
                    <w:rPr>
                      <w:i/>
                      <w:lang w:val="en-GB"/>
                    </w:rPr>
                    <w:t>U</w:t>
                  </w:r>
                  <w:r w:rsidRPr="00F91E56">
                    <w:rPr>
                      <w:i/>
                      <w:szCs w:val="28"/>
                      <w:lang w:val="en-GB"/>
                    </w:rPr>
                    <w:t>nits</w:t>
                  </w:r>
                  <w:r w:rsidRPr="00F91E56">
                    <w:rPr>
                      <w:szCs w:val="28"/>
                      <w:lang w:val="en-GB"/>
                    </w:rPr>
                    <w:t>]; and</w:t>
                  </w:r>
                </w:p>
                <w:p w:rsidR="0059518B" w:rsidRPr="00F91E56" w:rsidRDefault="0059518B" w:rsidP="006817C7">
                  <w:pPr>
                    <w:pStyle w:val="Heading4"/>
                    <w:numPr>
                      <w:ilvl w:val="3"/>
                      <w:numId w:val="48"/>
                    </w:numPr>
                    <w:spacing w:before="60" w:after="60"/>
                    <w:ind w:right="60"/>
                    <w:outlineLvl w:val="3"/>
                    <w:rPr>
                      <w:szCs w:val="28"/>
                      <w:lang w:val="en-GB"/>
                    </w:rPr>
                  </w:pPr>
                  <w:r w:rsidRPr="00F91E56">
                    <w:rPr>
                      <w:szCs w:val="28"/>
                      <w:lang w:val="en-GB"/>
                    </w:rPr>
                    <w:t>the settlement of transactions;</w:t>
                  </w:r>
                </w:p>
                <w:p w:rsidR="0059518B" w:rsidRPr="00F91E56" w:rsidRDefault="0059518B" w:rsidP="006817C7">
                  <w:pPr>
                    <w:pStyle w:val="Heading4"/>
                    <w:numPr>
                      <w:ilvl w:val="3"/>
                      <w:numId w:val="41"/>
                    </w:numPr>
                    <w:tabs>
                      <w:tab w:val="clear" w:pos="1440"/>
                      <w:tab w:val="num" w:pos="709"/>
                      <w:tab w:val="num" w:pos="884"/>
                    </w:tabs>
                    <w:spacing w:before="60" w:after="60"/>
                    <w:ind w:left="709" w:right="60" w:hanging="567"/>
                    <w:outlineLvl w:val="3"/>
                    <w:rPr>
                      <w:szCs w:val="28"/>
                      <w:lang w:val="en-GB"/>
                    </w:rPr>
                  </w:pPr>
                  <w:r w:rsidRPr="00F91E56">
                    <w:rPr>
                      <w:szCs w:val="28"/>
                      <w:lang w:val="en-GB"/>
                    </w:rPr>
                    <w:t>the steps required to be taken by a [</w:t>
                  </w:r>
                  <w:r w:rsidRPr="00F91E56">
                    <w:rPr>
                      <w:i/>
                      <w:lang w:val="en-GB"/>
                    </w:rPr>
                    <w:t>U</w:t>
                  </w:r>
                  <w:r w:rsidRPr="00F91E56">
                    <w:rPr>
                      <w:i/>
                      <w:szCs w:val="28"/>
                      <w:lang w:val="en-GB"/>
                    </w:rPr>
                    <w:t>nitholder</w:t>
                  </w:r>
                  <w:r w:rsidRPr="00F91E56">
                    <w:rPr>
                      <w:szCs w:val="28"/>
                      <w:lang w:val="en-GB"/>
                    </w:rPr>
                    <w:t>] in redeeming [</w:t>
                  </w:r>
                  <w:r w:rsidRPr="00F91E56">
                    <w:rPr>
                      <w:i/>
                      <w:lang w:val="en-GB"/>
                    </w:rPr>
                    <w:t>U</w:t>
                  </w:r>
                  <w:r w:rsidRPr="00F91E56">
                    <w:rPr>
                      <w:i/>
                      <w:szCs w:val="28"/>
                      <w:lang w:val="en-GB"/>
                    </w:rPr>
                    <w:t>nits</w:t>
                  </w:r>
                  <w:r w:rsidRPr="00F91E56">
                    <w:rPr>
                      <w:szCs w:val="28"/>
                      <w:lang w:val="en-GB"/>
                    </w:rPr>
                    <w:t>] before he can receive the proceeds, including any relevant notice periods, and the circumstances and periods in which a deferral of payment may be applied;</w:t>
                  </w:r>
                </w:p>
                <w:p w:rsidR="0059518B" w:rsidRPr="00F91E56" w:rsidRDefault="0059518B" w:rsidP="006817C7">
                  <w:pPr>
                    <w:pStyle w:val="Heading4"/>
                    <w:numPr>
                      <w:ilvl w:val="3"/>
                      <w:numId w:val="41"/>
                    </w:numPr>
                    <w:tabs>
                      <w:tab w:val="clear" w:pos="1440"/>
                      <w:tab w:val="num" w:pos="709"/>
                      <w:tab w:val="num" w:pos="884"/>
                    </w:tabs>
                    <w:spacing w:before="60" w:after="60"/>
                    <w:ind w:left="709" w:right="60" w:hanging="567"/>
                    <w:outlineLvl w:val="3"/>
                    <w:rPr>
                      <w:szCs w:val="28"/>
                      <w:lang w:val="en-GB"/>
                    </w:rPr>
                  </w:pPr>
                  <w:r w:rsidRPr="00F91E56">
                    <w:rPr>
                      <w:szCs w:val="28"/>
                      <w:lang w:val="en-GB"/>
                    </w:rPr>
                    <w:t>the circumstances in which the redemption of [</w:t>
                  </w:r>
                  <w:r w:rsidRPr="00F91E56">
                    <w:rPr>
                      <w:i/>
                      <w:lang w:val="en-GB"/>
                    </w:rPr>
                    <w:t>U</w:t>
                  </w:r>
                  <w:r w:rsidRPr="00F91E56">
                    <w:rPr>
                      <w:i/>
                      <w:szCs w:val="28"/>
                      <w:lang w:val="en-GB"/>
                    </w:rPr>
                    <w:t>nits</w:t>
                  </w:r>
                  <w:r w:rsidRPr="00F91E56">
                    <w:rPr>
                      <w:szCs w:val="28"/>
                      <w:lang w:val="en-GB"/>
                    </w:rPr>
                    <w:t>] may be suspended;</w:t>
                  </w:r>
                </w:p>
                <w:p w:rsidR="0059518B" w:rsidRPr="00F91E56" w:rsidRDefault="0059518B" w:rsidP="006817C7">
                  <w:pPr>
                    <w:pStyle w:val="Heading4"/>
                    <w:numPr>
                      <w:ilvl w:val="3"/>
                      <w:numId w:val="41"/>
                    </w:numPr>
                    <w:tabs>
                      <w:tab w:val="clear" w:pos="1440"/>
                      <w:tab w:val="num" w:pos="709"/>
                      <w:tab w:val="num" w:pos="884"/>
                    </w:tabs>
                    <w:spacing w:before="60" w:after="60"/>
                    <w:ind w:left="709" w:right="60" w:hanging="567"/>
                    <w:outlineLvl w:val="3"/>
                    <w:rPr>
                      <w:szCs w:val="28"/>
                      <w:lang w:val="en-GB"/>
                    </w:rPr>
                  </w:pPr>
                  <w:r w:rsidRPr="00F91E56">
                    <w:rPr>
                      <w:szCs w:val="28"/>
                      <w:lang w:val="en-GB"/>
                    </w:rPr>
                    <w:t>details of the minimum number or value of each type of [</w:t>
                  </w:r>
                  <w:r w:rsidRPr="00F91E56">
                    <w:rPr>
                      <w:i/>
                      <w:lang w:val="en-GB"/>
                    </w:rPr>
                    <w:t>U</w:t>
                  </w:r>
                  <w:r w:rsidRPr="00F91E56">
                    <w:rPr>
                      <w:i/>
                      <w:szCs w:val="28"/>
                      <w:lang w:val="en-GB"/>
                    </w:rPr>
                    <w:t>nit</w:t>
                  </w:r>
                  <w:r w:rsidRPr="00F91E56">
                    <w:rPr>
                      <w:szCs w:val="28"/>
                      <w:lang w:val="en-GB"/>
                    </w:rPr>
                    <w:t xml:space="preserve">] in the Public Fund which:  </w:t>
                  </w:r>
                </w:p>
                <w:p w:rsidR="0059518B" w:rsidRPr="00F91E56" w:rsidRDefault="0059518B" w:rsidP="006817C7">
                  <w:pPr>
                    <w:pStyle w:val="Heading4"/>
                    <w:numPr>
                      <w:ilvl w:val="3"/>
                      <w:numId w:val="47"/>
                    </w:numPr>
                    <w:spacing w:before="60" w:after="60"/>
                    <w:ind w:right="60"/>
                    <w:outlineLvl w:val="3"/>
                    <w:rPr>
                      <w:szCs w:val="28"/>
                      <w:lang w:val="en-GB"/>
                    </w:rPr>
                  </w:pPr>
                  <w:r w:rsidRPr="00F91E56">
                    <w:rPr>
                      <w:szCs w:val="28"/>
                      <w:lang w:val="en-GB"/>
                    </w:rPr>
                    <w:t>any one person may hold; and</w:t>
                  </w:r>
                </w:p>
                <w:p w:rsidR="0059518B" w:rsidRPr="00F91E56" w:rsidRDefault="0059518B" w:rsidP="006817C7">
                  <w:pPr>
                    <w:pStyle w:val="Heading4"/>
                    <w:numPr>
                      <w:ilvl w:val="3"/>
                      <w:numId w:val="47"/>
                    </w:numPr>
                    <w:spacing w:before="60" w:after="60"/>
                    <w:ind w:right="60"/>
                    <w:outlineLvl w:val="3"/>
                    <w:rPr>
                      <w:szCs w:val="28"/>
                      <w:lang w:val="en-GB"/>
                    </w:rPr>
                  </w:pPr>
                  <w:r w:rsidRPr="00F91E56">
                    <w:rPr>
                      <w:szCs w:val="28"/>
                      <w:lang w:val="en-GB"/>
                    </w:rPr>
                    <w:t xml:space="preserve">may be the subject of any one transaction of issue, sale or redemption by the </w:t>
                  </w:r>
                  <w:r w:rsidRPr="00F91E56">
                    <w:rPr>
                      <w:lang w:val="en-GB"/>
                    </w:rPr>
                    <w:t>[</w:t>
                  </w:r>
                  <w:r w:rsidRPr="00F91E56">
                    <w:rPr>
                      <w:i/>
                      <w:lang w:val="en-GB"/>
                    </w:rPr>
                    <w:t>Fund Manager</w:t>
                  </w:r>
                  <w:r w:rsidRPr="00F91E56">
                    <w:rPr>
                      <w:lang w:val="en-GB"/>
                    </w:rPr>
                    <w:t>]</w:t>
                  </w:r>
                  <w:r w:rsidRPr="00F91E56">
                    <w:rPr>
                      <w:szCs w:val="28"/>
                      <w:lang w:val="en-GB"/>
                    </w:rPr>
                    <w:t>;</w:t>
                  </w:r>
                </w:p>
                <w:p w:rsidR="0059518B" w:rsidRPr="00F91E56" w:rsidRDefault="0059518B" w:rsidP="006817C7">
                  <w:pPr>
                    <w:pStyle w:val="Heading4"/>
                    <w:numPr>
                      <w:ilvl w:val="3"/>
                      <w:numId w:val="41"/>
                    </w:numPr>
                    <w:tabs>
                      <w:tab w:val="clear" w:pos="1440"/>
                      <w:tab w:val="num" w:pos="709"/>
                      <w:tab w:val="num" w:pos="884"/>
                    </w:tabs>
                    <w:spacing w:before="60" w:after="60"/>
                    <w:ind w:left="709" w:right="60" w:hanging="567"/>
                    <w:outlineLvl w:val="3"/>
                    <w:rPr>
                      <w:szCs w:val="28"/>
                      <w:lang w:val="en-GB"/>
                    </w:rPr>
                  </w:pPr>
                  <w:r w:rsidRPr="00F91E56">
                    <w:rPr>
                      <w:szCs w:val="28"/>
                      <w:lang w:val="en-GB"/>
                    </w:rPr>
                    <w:t>the circumstances in which the further issue of [</w:t>
                  </w:r>
                  <w:r w:rsidRPr="00F91E56">
                    <w:rPr>
                      <w:i/>
                      <w:lang w:val="en-GB"/>
                    </w:rPr>
                    <w:t>U</w:t>
                  </w:r>
                  <w:r w:rsidRPr="00F91E56">
                    <w:rPr>
                      <w:i/>
                      <w:szCs w:val="28"/>
                      <w:lang w:val="en-GB"/>
                    </w:rPr>
                    <w:t>nits</w:t>
                  </w:r>
                  <w:r w:rsidRPr="00F91E56">
                    <w:rPr>
                      <w:szCs w:val="28"/>
                      <w:lang w:val="en-GB"/>
                    </w:rPr>
                    <w:t>] in any particular class may be limited and the procedures relating to this.</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Valuation of the [</w:t>
                  </w:r>
                  <w:r w:rsidRPr="00F91E56">
                    <w:rPr>
                      <w:rFonts w:eastAsiaTheme="majorEastAsia" w:cs="Times New Roman"/>
                      <w:b/>
                      <w:bCs/>
                      <w:i/>
                      <w:szCs w:val="28"/>
                      <w:lang w:val="en-GB"/>
                    </w:rPr>
                    <w:t>Fund</w:t>
                  </w:r>
                  <w:r w:rsidRPr="00F91E56">
                    <w:rPr>
                      <w:rFonts w:eastAsiaTheme="majorEastAsia" w:cs="Times New Roman"/>
                      <w:b/>
                      <w:bCs/>
                      <w:szCs w:val="28"/>
                      <w:lang w:val="en-GB"/>
                    </w:rPr>
                    <w:t>] Property</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Details as to: </w:t>
                  </w:r>
                </w:p>
                <w:p w:rsidR="0059518B" w:rsidRPr="00F91E56" w:rsidRDefault="0059518B" w:rsidP="006817C7">
                  <w:pPr>
                    <w:pStyle w:val="Heading4"/>
                    <w:numPr>
                      <w:ilvl w:val="3"/>
                      <w:numId w:val="42"/>
                    </w:numPr>
                    <w:tabs>
                      <w:tab w:val="clear" w:pos="1440"/>
                      <w:tab w:val="num" w:pos="709"/>
                      <w:tab w:val="num" w:pos="884"/>
                    </w:tabs>
                    <w:spacing w:before="60" w:after="60"/>
                    <w:ind w:left="709" w:right="60" w:hanging="567"/>
                    <w:outlineLvl w:val="3"/>
                    <w:rPr>
                      <w:szCs w:val="28"/>
                      <w:lang w:val="en-GB"/>
                    </w:rPr>
                  </w:pPr>
                  <w:r w:rsidRPr="00F91E56">
                    <w:rPr>
                      <w:szCs w:val="28"/>
                      <w:lang w:val="en-GB"/>
                    </w:rPr>
                    <w:t>how frequently and at what times of the day the fund property will be regularly valued to determine the price at which [</w:t>
                  </w:r>
                  <w:r w:rsidRPr="00F91E56">
                    <w:rPr>
                      <w:i/>
                      <w:lang w:val="en-GB"/>
                    </w:rPr>
                    <w:t>U</w:t>
                  </w:r>
                  <w:r w:rsidRPr="00F91E56">
                    <w:rPr>
                      <w:i/>
                      <w:szCs w:val="28"/>
                      <w:lang w:val="en-GB"/>
                    </w:rPr>
                    <w:t>nits</w:t>
                  </w:r>
                  <w:r w:rsidRPr="00F91E56">
                    <w:rPr>
                      <w:szCs w:val="28"/>
                      <w:lang w:val="en-GB"/>
                    </w:rPr>
                    <w:t xml:space="preserve">] in the Public Fund may be </w:t>
                  </w:r>
                  <w:r w:rsidRPr="00F91E56">
                    <w:rPr>
                      <w:szCs w:val="28"/>
                      <w:lang w:val="en-GB"/>
                    </w:rPr>
                    <w:lastRenderedPageBreak/>
                    <w:t xml:space="preserve">purchased from or redeemed by the </w:t>
                  </w:r>
                  <w:r w:rsidRPr="00F91E56">
                    <w:rPr>
                      <w:lang w:val="en-GB"/>
                    </w:rPr>
                    <w:t>[</w:t>
                  </w:r>
                  <w:r w:rsidRPr="00F91E56">
                    <w:rPr>
                      <w:i/>
                      <w:lang w:val="en-GB"/>
                    </w:rPr>
                    <w:t>Fund Manager</w:t>
                  </w:r>
                  <w:r w:rsidRPr="00F91E56">
                    <w:rPr>
                      <w:lang w:val="en-GB"/>
                    </w:rPr>
                    <w:t>]</w:t>
                  </w:r>
                  <w:r w:rsidRPr="00F91E56">
                    <w:rPr>
                      <w:szCs w:val="28"/>
                      <w:lang w:val="en-GB"/>
                    </w:rPr>
                    <w:t xml:space="preserve"> and a description of any circumstance where the fund property may be specially valued;</w:t>
                  </w:r>
                </w:p>
                <w:p w:rsidR="0059518B" w:rsidRPr="00F91E56" w:rsidRDefault="0059518B" w:rsidP="006817C7">
                  <w:pPr>
                    <w:pStyle w:val="Heading4"/>
                    <w:numPr>
                      <w:ilvl w:val="3"/>
                      <w:numId w:val="42"/>
                    </w:numPr>
                    <w:tabs>
                      <w:tab w:val="clear" w:pos="1440"/>
                      <w:tab w:val="num" w:pos="709"/>
                      <w:tab w:val="num" w:pos="884"/>
                    </w:tabs>
                    <w:spacing w:before="60" w:after="60"/>
                    <w:ind w:left="709" w:right="60" w:hanging="567"/>
                    <w:outlineLvl w:val="3"/>
                    <w:rPr>
                      <w:szCs w:val="28"/>
                      <w:lang w:val="en-GB"/>
                    </w:rPr>
                  </w:pPr>
                  <w:r w:rsidRPr="00F91E56">
                    <w:rPr>
                      <w:szCs w:val="28"/>
                      <w:lang w:val="en-GB"/>
                    </w:rPr>
                    <w:t>in relation to each purpose for which the fund property must be valued, the basis on which it will be valued;</w:t>
                  </w:r>
                </w:p>
                <w:p w:rsidR="0059518B" w:rsidRPr="00F91E56" w:rsidRDefault="0059518B" w:rsidP="006817C7">
                  <w:pPr>
                    <w:pStyle w:val="Heading4"/>
                    <w:numPr>
                      <w:ilvl w:val="3"/>
                      <w:numId w:val="42"/>
                    </w:numPr>
                    <w:tabs>
                      <w:tab w:val="clear" w:pos="1440"/>
                      <w:tab w:val="num" w:pos="709"/>
                      <w:tab w:val="num" w:pos="884"/>
                    </w:tabs>
                    <w:spacing w:before="60" w:after="60"/>
                    <w:ind w:left="709" w:right="60" w:hanging="567"/>
                    <w:outlineLvl w:val="3"/>
                    <w:rPr>
                      <w:szCs w:val="28"/>
                      <w:lang w:val="en-GB"/>
                    </w:rPr>
                  </w:pPr>
                  <w:r w:rsidRPr="00F91E56">
                    <w:rPr>
                      <w:szCs w:val="28"/>
                      <w:lang w:val="en-GB"/>
                    </w:rPr>
                    <w:t>how the single price of [</w:t>
                  </w:r>
                  <w:r w:rsidRPr="00F91E56">
                    <w:rPr>
                      <w:i/>
                      <w:lang w:val="en-GB"/>
                    </w:rPr>
                    <w:t>U</w:t>
                  </w:r>
                  <w:r w:rsidRPr="00F91E56">
                    <w:rPr>
                      <w:i/>
                      <w:szCs w:val="28"/>
                      <w:lang w:val="en-GB"/>
                    </w:rPr>
                    <w:t>nits</w:t>
                  </w:r>
                  <w:r w:rsidRPr="00F91E56">
                    <w:rPr>
                      <w:szCs w:val="28"/>
                      <w:lang w:val="en-GB"/>
                    </w:rPr>
                    <w:t>] of each class will be determined, including whether a forward or historic price basis is to be applied;</w:t>
                  </w:r>
                </w:p>
                <w:p w:rsidR="0059518B" w:rsidRPr="00F91E56" w:rsidRDefault="0059518B" w:rsidP="006817C7">
                  <w:pPr>
                    <w:pStyle w:val="Heading4"/>
                    <w:numPr>
                      <w:ilvl w:val="3"/>
                      <w:numId w:val="42"/>
                    </w:numPr>
                    <w:tabs>
                      <w:tab w:val="clear" w:pos="1440"/>
                      <w:tab w:val="num" w:pos="709"/>
                      <w:tab w:val="num" w:pos="884"/>
                    </w:tabs>
                    <w:spacing w:before="60" w:after="60"/>
                    <w:ind w:left="709" w:right="60" w:hanging="567"/>
                    <w:outlineLvl w:val="3"/>
                    <w:rPr>
                      <w:szCs w:val="28"/>
                      <w:lang w:val="en-GB"/>
                    </w:rPr>
                  </w:pPr>
                  <w:r w:rsidRPr="00F91E56">
                    <w:rPr>
                      <w:szCs w:val="28"/>
                      <w:lang w:val="en-GB"/>
                    </w:rPr>
                    <w:t>details as to how the prices of [</w:t>
                  </w:r>
                  <w:r w:rsidRPr="00F91E56">
                    <w:rPr>
                      <w:i/>
                      <w:lang w:val="en-GB"/>
                    </w:rPr>
                    <w:t>U</w:t>
                  </w:r>
                  <w:r w:rsidRPr="00F91E56">
                    <w:rPr>
                      <w:i/>
                      <w:szCs w:val="28"/>
                      <w:lang w:val="en-GB"/>
                    </w:rPr>
                    <w:t>nits</w:t>
                  </w:r>
                  <w:r w:rsidRPr="00F91E56">
                    <w:rPr>
                      <w:szCs w:val="28"/>
                      <w:lang w:val="en-GB"/>
                    </w:rPr>
                    <w:t>] will be published following each valuation; and</w:t>
                  </w:r>
                </w:p>
                <w:p w:rsidR="0059518B" w:rsidRPr="00F91E56" w:rsidRDefault="0059518B" w:rsidP="006817C7">
                  <w:pPr>
                    <w:pStyle w:val="Heading4"/>
                    <w:numPr>
                      <w:ilvl w:val="3"/>
                      <w:numId w:val="42"/>
                    </w:numPr>
                    <w:tabs>
                      <w:tab w:val="clear" w:pos="1440"/>
                      <w:tab w:val="num" w:pos="709"/>
                      <w:tab w:val="num" w:pos="884"/>
                    </w:tabs>
                    <w:spacing w:before="60" w:after="60"/>
                    <w:ind w:left="709" w:right="60" w:hanging="567"/>
                    <w:outlineLvl w:val="3"/>
                    <w:rPr>
                      <w:szCs w:val="28"/>
                      <w:lang w:val="en-GB"/>
                    </w:rPr>
                  </w:pPr>
                  <w:r w:rsidRPr="00F91E56">
                    <w:rPr>
                      <w:szCs w:val="28"/>
                      <w:lang w:val="en-GB"/>
                    </w:rPr>
                    <w:t>if valuation is to be suspended under certain circumstances, details of such circumstances.</w:t>
                  </w:r>
                </w:p>
              </w:tc>
            </w:tr>
            <w:tr w:rsidR="0059518B" w:rsidRPr="00F91E56" w:rsidTr="00E8555C">
              <w:trPr>
                <w:trHeight w:val="397"/>
              </w:trPr>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Sale and Redemption Charges</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If the </w:t>
                  </w:r>
                  <w:r w:rsidRPr="00F91E56">
                    <w:rPr>
                      <w:lang w:val="en-GB"/>
                    </w:rPr>
                    <w:t>[</w:t>
                  </w:r>
                  <w:r w:rsidRPr="00F91E56">
                    <w:rPr>
                      <w:i/>
                      <w:lang w:val="en-GB"/>
                    </w:rPr>
                    <w:t>Fund Manager</w:t>
                  </w:r>
                  <w:r w:rsidRPr="00F91E56">
                    <w:rPr>
                      <w:lang w:val="en-GB"/>
                    </w:rPr>
                    <w:t>]</w:t>
                  </w:r>
                  <w:r w:rsidRPr="00F91E56">
                    <w:rPr>
                      <w:rFonts w:eastAsiaTheme="majorEastAsia" w:cs="Times New Roman"/>
                      <w:bCs/>
                      <w:szCs w:val="28"/>
                      <w:lang w:val="en-GB"/>
                    </w:rPr>
                    <w:t xml:space="preserve"> imposes any charges on sale or redemption of [</w:t>
                  </w:r>
                  <w:r w:rsidRPr="00F91E56">
                    <w:rPr>
                      <w:i/>
                      <w:lang w:val="en-GB"/>
                    </w:rPr>
                    <w:t>U</w:t>
                  </w:r>
                  <w:r w:rsidRPr="00F91E56">
                    <w:rPr>
                      <w:rFonts w:eastAsiaTheme="majorEastAsia" w:cs="Times New Roman"/>
                      <w:bCs/>
                      <w:i/>
                      <w:szCs w:val="28"/>
                      <w:lang w:val="en-GB"/>
                    </w:rPr>
                    <w:t>nits</w:t>
                  </w:r>
                  <w:r w:rsidRPr="00F91E56">
                    <w:rPr>
                      <w:rFonts w:eastAsiaTheme="majorEastAsia" w:cs="Times New Roman"/>
                      <w:bCs/>
                      <w:szCs w:val="28"/>
                      <w:lang w:val="en-GB"/>
                    </w:rPr>
                    <w:t>], details of the charging structure and how notice will be provided to [</w:t>
                  </w:r>
                  <w:r w:rsidRPr="00F91E56">
                    <w:rPr>
                      <w:i/>
                      <w:lang w:val="en-GB"/>
                    </w:rPr>
                    <w:t>U</w:t>
                  </w:r>
                  <w:r w:rsidRPr="00F91E56">
                    <w:rPr>
                      <w:rFonts w:eastAsiaTheme="majorEastAsia" w:cs="Times New Roman"/>
                      <w:bCs/>
                      <w:i/>
                      <w:szCs w:val="28"/>
                      <w:lang w:val="en-GB"/>
                    </w:rPr>
                    <w:t>nitholders</w:t>
                  </w:r>
                  <w:r w:rsidRPr="00F91E56">
                    <w:rPr>
                      <w:rFonts w:eastAsiaTheme="majorEastAsia" w:cs="Times New Roman"/>
                      <w:bCs/>
                      <w:szCs w:val="28"/>
                      <w:lang w:val="en-GB"/>
                    </w:rPr>
                    <w:t>] of any change in the relevant charge.</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keepNext/>
                    <w:numPr>
                      <w:ilvl w:val="0"/>
                      <w:numId w:val="0"/>
                    </w:numPr>
                    <w:spacing w:before="60" w:after="60"/>
                    <w:ind w:left="62" w:right="62"/>
                    <w:rPr>
                      <w:rFonts w:eastAsiaTheme="majorEastAsia" w:cs="Times New Roman"/>
                      <w:b/>
                      <w:bCs/>
                      <w:szCs w:val="28"/>
                      <w:lang w:val="en-GB"/>
                    </w:rPr>
                  </w:pPr>
                  <w:r w:rsidRPr="00F91E56">
                    <w:rPr>
                      <w:rFonts w:eastAsiaTheme="majorEastAsia" w:cs="Times New Roman"/>
                      <w:b/>
                      <w:bCs/>
                      <w:szCs w:val="28"/>
                      <w:lang w:val="en-GB"/>
                    </w:rPr>
                    <w:t>Financial Reports</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Details as to: </w:t>
                  </w:r>
                </w:p>
                <w:p w:rsidR="0059518B" w:rsidRPr="00F91E56" w:rsidRDefault="0059518B" w:rsidP="006817C7">
                  <w:pPr>
                    <w:pStyle w:val="Heading4"/>
                    <w:numPr>
                      <w:ilvl w:val="3"/>
                      <w:numId w:val="43"/>
                    </w:numPr>
                    <w:tabs>
                      <w:tab w:val="clear" w:pos="1440"/>
                    </w:tabs>
                    <w:spacing w:before="60" w:after="60"/>
                    <w:ind w:left="709" w:right="60" w:hanging="567"/>
                    <w:outlineLvl w:val="3"/>
                    <w:rPr>
                      <w:szCs w:val="28"/>
                      <w:lang w:val="en-GB"/>
                    </w:rPr>
                  </w:pPr>
                  <w:r w:rsidRPr="00F91E56">
                    <w:rPr>
                      <w:szCs w:val="28"/>
                      <w:lang w:val="en-GB"/>
                    </w:rPr>
                    <w:t>when annual and interim reports will be published; and</w:t>
                  </w:r>
                </w:p>
                <w:p w:rsidR="0059518B" w:rsidRPr="00F91E56" w:rsidRDefault="0059518B" w:rsidP="006817C7">
                  <w:pPr>
                    <w:pStyle w:val="Heading4"/>
                    <w:numPr>
                      <w:ilvl w:val="3"/>
                      <w:numId w:val="43"/>
                    </w:numPr>
                    <w:tabs>
                      <w:tab w:val="clear" w:pos="1440"/>
                    </w:tabs>
                    <w:spacing w:before="60" w:after="60"/>
                    <w:ind w:left="709" w:right="60" w:hanging="567"/>
                    <w:outlineLvl w:val="3"/>
                    <w:rPr>
                      <w:szCs w:val="28"/>
                      <w:lang w:val="en-GB"/>
                    </w:rPr>
                  </w:pPr>
                  <w:r w:rsidRPr="00F91E56">
                    <w:rPr>
                      <w:szCs w:val="28"/>
                      <w:lang w:val="en-GB"/>
                    </w:rPr>
                    <w:t xml:space="preserve">the address in the </w:t>
                  </w:r>
                  <w:r w:rsidRPr="00F91E56">
                    <w:rPr>
                      <w:lang w:val="en-GB"/>
                    </w:rPr>
                    <w:t>[</w:t>
                  </w:r>
                  <w:r w:rsidRPr="00F91E56">
                    <w:rPr>
                      <w:i/>
                      <w:lang w:val="en-GB"/>
                    </w:rPr>
                    <w:t>insert relevant jurisdiction</w:t>
                  </w:r>
                  <w:r w:rsidRPr="00F91E56">
                    <w:rPr>
                      <w:lang w:val="en-GB"/>
                    </w:rPr>
                    <w:t>]</w:t>
                  </w:r>
                  <w:r w:rsidRPr="00F91E56">
                    <w:rPr>
                      <w:szCs w:val="28"/>
                      <w:lang w:val="en-GB"/>
                    </w:rPr>
                    <w:t xml:space="preserve"> at which copies of the </w:t>
                  </w:r>
                  <w:r w:rsidRPr="00F91E56">
                    <w:rPr>
                      <w:lang w:val="en-GB"/>
                    </w:rPr>
                    <w:t>[</w:t>
                  </w:r>
                  <w:r w:rsidRPr="00F91E56">
                    <w:rPr>
                      <w:i/>
                      <w:lang w:val="en-GB"/>
                    </w:rPr>
                    <w:t>Fund</w:t>
                  </w:r>
                  <w:r w:rsidRPr="00F91E56">
                    <w:rPr>
                      <w:lang w:val="en-GB"/>
                    </w:rPr>
                    <w:t>]</w:t>
                  </w:r>
                  <w:r w:rsidRPr="00F91E56">
                    <w:rPr>
                      <w:szCs w:val="28"/>
                      <w:lang w:val="en-GB"/>
                    </w:rPr>
                    <w:t xml:space="preserve"> [</w:t>
                  </w:r>
                  <w:r w:rsidRPr="00F91E56">
                    <w:rPr>
                      <w:i/>
                      <w:szCs w:val="28"/>
                      <w:lang w:val="en-GB"/>
                    </w:rPr>
                    <w:t>Constitution</w:t>
                  </w:r>
                  <w:r w:rsidRPr="00F91E56">
                    <w:rPr>
                      <w:szCs w:val="28"/>
                      <w:lang w:val="en-GB"/>
                    </w:rPr>
                    <w:t>], any amending instrument and the most recent annual and interim reports may be inspected and from which copies may be obtained.</w:t>
                  </w:r>
                </w:p>
              </w:tc>
            </w:tr>
            <w:tr w:rsidR="0059518B" w:rsidRPr="00F91E56" w:rsidTr="0059518B">
              <w:tc>
                <w:tcPr>
                  <w:tcW w:w="392" w:type="dxa"/>
                </w:tcPr>
                <w:p w:rsidR="0059518B" w:rsidRPr="00F91E56" w:rsidRDefault="0059518B" w:rsidP="00E934F7">
                  <w:pPr>
                    <w:pStyle w:val="BodyTextNumbered"/>
                    <w:numPr>
                      <w:ilvl w:val="0"/>
                      <w:numId w:val="31"/>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Information in respect of Umbrella Funds</w:t>
                  </w:r>
                </w:p>
              </w:tc>
            </w:tr>
            <w:tr w:rsidR="0059518B" w:rsidRPr="00F91E56"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szCs w:val="28"/>
                      <w:lang w:val="en-GB"/>
                    </w:rPr>
                  </w:pPr>
                </w:p>
              </w:tc>
              <w:tc>
                <w:tcPr>
                  <w:tcW w:w="4281" w:type="dxa"/>
                </w:tcPr>
                <w:p w:rsidR="0059518B" w:rsidRPr="00F91E56" w:rsidRDefault="0059518B" w:rsidP="00E934F7">
                  <w:pPr>
                    <w:pStyle w:val="BodyTextNumbered"/>
                    <w:numPr>
                      <w:ilvl w:val="0"/>
                      <w:numId w:val="0"/>
                    </w:numPr>
                    <w:spacing w:before="60" w:after="60"/>
                    <w:ind w:left="60" w:right="60"/>
                    <w:rPr>
                      <w:rFonts w:eastAsiaTheme="majorEastAsia" w:cs="Times New Roman"/>
                      <w:bCs/>
                      <w:szCs w:val="28"/>
                      <w:lang w:val="en-GB"/>
                    </w:rPr>
                  </w:pPr>
                  <w:r w:rsidRPr="00F91E56">
                    <w:rPr>
                      <w:rFonts w:eastAsiaTheme="majorEastAsia" w:cs="Times New Roman"/>
                      <w:bCs/>
                      <w:szCs w:val="28"/>
                      <w:lang w:val="en-GB"/>
                    </w:rPr>
                    <w:t xml:space="preserve">In the case of an umbrella fund, the following information: </w:t>
                  </w:r>
                </w:p>
                <w:p w:rsidR="0059518B" w:rsidRPr="00F91E56" w:rsidRDefault="0059518B" w:rsidP="006817C7">
                  <w:pPr>
                    <w:pStyle w:val="Heading4"/>
                    <w:numPr>
                      <w:ilvl w:val="3"/>
                      <w:numId w:val="44"/>
                    </w:numPr>
                    <w:tabs>
                      <w:tab w:val="clear" w:pos="1440"/>
                      <w:tab w:val="num" w:pos="709"/>
                      <w:tab w:val="num" w:pos="884"/>
                    </w:tabs>
                    <w:spacing w:before="60" w:after="60"/>
                    <w:ind w:left="709" w:right="60" w:hanging="567"/>
                    <w:outlineLvl w:val="3"/>
                    <w:rPr>
                      <w:szCs w:val="28"/>
                      <w:lang w:val="en-GB"/>
                    </w:rPr>
                  </w:pPr>
                  <w:r w:rsidRPr="00F91E56">
                    <w:rPr>
                      <w:szCs w:val="28"/>
                      <w:lang w:val="en-GB"/>
                    </w:rPr>
                    <w:t>that a [</w:t>
                  </w:r>
                  <w:r w:rsidRPr="00F91E56">
                    <w:rPr>
                      <w:i/>
                      <w:lang w:val="en-GB"/>
                    </w:rPr>
                    <w:t>U</w:t>
                  </w:r>
                  <w:r w:rsidRPr="00F91E56">
                    <w:rPr>
                      <w:i/>
                      <w:szCs w:val="28"/>
                      <w:lang w:val="en-GB"/>
                    </w:rPr>
                    <w:t>nitholder</w:t>
                  </w:r>
                  <w:r w:rsidRPr="00F91E56">
                    <w:rPr>
                      <w:szCs w:val="28"/>
                      <w:lang w:val="en-GB"/>
                    </w:rPr>
                    <w:t>] may exchange [</w:t>
                  </w:r>
                  <w:r w:rsidRPr="00F91E56">
                    <w:rPr>
                      <w:i/>
                      <w:lang w:val="en-GB"/>
                    </w:rPr>
                    <w:t>U</w:t>
                  </w:r>
                  <w:r w:rsidRPr="00F91E56">
                    <w:rPr>
                      <w:i/>
                      <w:szCs w:val="28"/>
                      <w:lang w:val="en-GB"/>
                    </w:rPr>
                    <w:t>nits</w:t>
                  </w:r>
                  <w:r w:rsidRPr="00F91E56">
                    <w:rPr>
                      <w:szCs w:val="28"/>
                      <w:lang w:val="en-GB"/>
                    </w:rPr>
                    <w:t>] in one sub-fund for [</w:t>
                  </w:r>
                  <w:r w:rsidRPr="00F91E56">
                    <w:rPr>
                      <w:i/>
                      <w:lang w:val="en-GB"/>
                    </w:rPr>
                    <w:t>U</w:t>
                  </w:r>
                  <w:r w:rsidRPr="00F91E56">
                    <w:rPr>
                      <w:i/>
                      <w:szCs w:val="28"/>
                      <w:lang w:val="en-GB"/>
                    </w:rPr>
                    <w:t>nits</w:t>
                  </w:r>
                  <w:r w:rsidRPr="00F91E56">
                    <w:rPr>
                      <w:szCs w:val="28"/>
                      <w:lang w:val="en-GB"/>
                    </w:rPr>
                    <w:t>] in another sub-fund and that such an exchange is treated as a redemption and sale;</w:t>
                  </w:r>
                </w:p>
                <w:p w:rsidR="0059518B" w:rsidRPr="00F91E56" w:rsidRDefault="0059518B" w:rsidP="006817C7">
                  <w:pPr>
                    <w:pStyle w:val="Heading4"/>
                    <w:numPr>
                      <w:ilvl w:val="3"/>
                      <w:numId w:val="44"/>
                    </w:numPr>
                    <w:tabs>
                      <w:tab w:val="clear" w:pos="1440"/>
                      <w:tab w:val="num" w:pos="709"/>
                      <w:tab w:val="num" w:pos="884"/>
                    </w:tabs>
                    <w:spacing w:before="60" w:after="60"/>
                    <w:ind w:left="709" w:right="60" w:hanging="567"/>
                    <w:outlineLvl w:val="3"/>
                    <w:rPr>
                      <w:szCs w:val="28"/>
                      <w:lang w:val="en-GB"/>
                    </w:rPr>
                  </w:pPr>
                  <w:r w:rsidRPr="00F91E56">
                    <w:rPr>
                      <w:szCs w:val="28"/>
                      <w:lang w:val="en-GB"/>
                    </w:rPr>
                    <w:t>what charges may be made on exchanging [</w:t>
                  </w:r>
                  <w:r w:rsidRPr="00F91E56">
                    <w:rPr>
                      <w:i/>
                      <w:lang w:val="en-GB"/>
                    </w:rPr>
                    <w:t>U</w:t>
                  </w:r>
                  <w:r w:rsidRPr="00F91E56">
                    <w:rPr>
                      <w:i/>
                      <w:szCs w:val="28"/>
                      <w:lang w:val="en-GB"/>
                    </w:rPr>
                    <w:t>nits</w:t>
                  </w:r>
                  <w:r w:rsidRPr="00F91E56">
                    <w:rPr>
                      <w:szCs w:val="28"/>
                      <w:lang w:val="en-GB"/>
                    </w:rPr>
                    <w:t>] in one sub-fund for [</w:t>
                  </w:r>
                  <w:r w:rsidRPr="00F91E56">
                    <w:rPr>
                      <w:i/>
                      <w:lang w:val="en-GB"/>
                    </w:rPr>
                    <w:t>U</w:t>
                  </w:r>
                  <w:r w:rsidRPr="00F91E56">
                    <w:rPr>
                      <w:i/>
                      <w:szCs w:val="28"/>
                      <w:lang w:val="en-GB"/>
                    </w:rPr>
                    <w:t>nits</w:t>
                  </w:r>
                  <w:r w:rsidRPr="00F91E56">
                    <w:rPr>
                      <w:szCs w:val="28"/>
                      <w:lang w:val="en-GB"/>
                    </w:rPr>
                    <w:t>] in other sub-funds;</w:t>
                  </w:r>
                </w:p>
                <w:p w:rsidR="0059518B" w:rsidRPr="00F91E56" w:rsidRDefault="0059518B" w:rsidP="006817C7">
                  <w:pPr>
                    <w:pStyle w:val="Heading4"/>
                    <w:numPr>
                      <w:ilvl w:val="3"/>
                      <w:numId w:val="44"/>
                    </w:numPr>
                    <w:tabs>
                      <w:tab w:val="clear" w:pos="1440"/>
                      <w:tab w:val="num" w:pos="709"/>
                      <w:tab w:val="num" w:pos="884"/>
                    </w:tabs>
                    <w:spacing w:before="60" w:after="60"/>
                    <w:ind w:left="709" w:right="60" w:hanging="567"/>
                    <w:outlineLvl w:val="3"/>
                    <w:rPr>
                      <w:szCs w:val="28"/>
                      <w:lang w:val="en-GB"/>
                    </w:rPr>
                  </w:pPr>
                  <w:r w:rsidRPr="00F91E56">
                    <w:rPr>
                      <w:szCs w:val="28"/>
                      <w:lang w:val="en-GB"/>
                    </w:rPr>
                    <w:t xml:space="preserve">the policy for allocating between sub-funds any assets of, or costs, charges and expenses payable out of, the fund property which are not attributable to </w:t>
                  </w:r>
                  <w:r w:rsidRPr="00F91E56">
                    <w:rPr>
                      <w:szCs w:val="28"/>
                      <w:lang w:val="en-GB"/>
                    </w:rPr>
                    <w:lastRenderedPageBreak/>
                    <w:t>any particular sub-fund;</w:t>
                  </w:r>
                </w:p>
                <w:p w:rsidR="0059518B" w:rsidRPr="00F91E56" w:rsidRDefault="0059518B" w:rsidP="006817C7">
                  <w:pPr>
                    <w:pStyle w:val="Heading4"/>
                    <w:numPr>
                      <w:ilvl w:val="3"/>
                      <w:numId w:val="44"/>
                    </w:numPr>
                    <w:tabs>
                      <w:tab w:val="clear" w:pos="1440"/>
                      <w:tab w:val="num" w:pos="709"/>
                      <w:tab w:val="num" w:pos="884"/>
                    </w:tabs>
                    <w:spacing w:before="60" w:after="60"/>
                    <w:ind w:left="709" w:right="60" w:hanging="567"/>
                    <w:outlineLvl w:val="3"/>
                    <w:rPr>
                      <w:szCs w:val="28"/>
                      <w:lang w:val="en-GB"/>
                    </w:rPr>
                  </w:pPr>
                  <w:r w:rsidRPr="00F91E56">
                    <w:rPr>
                      <w:szCs w:val="28"/>
                      <w:lang w:val="en-GB"/>
                    </w:rPr>
                    <w:t>in respect of each sub-fund, the currency in which the fund property allocated to it will be valued and the price of [</w:t>
                  </w:r>
                  <w:r w:rsidRPr="00F91E56">
                    <w:rPr>
                      <w:i/>
                      <w:lang w:val="en-GB"/>
                    </w:rPr>
                    <w:t>U</w:t>
                  </w:r>
                  <w:r w:rsidRPr="00F91E56">
                    <w:rPr>
                      <w:i/>
                      <w:szCs w:val="28"/>
                      <w:lang w:val="en-GB"/>
                    </w:rPr>
                    <w:t>nits</w:t>
                  </w:r>
                  <w:r w:rsidRPr="00F91E56">
                    <w:rPr>
                      <w:szCs w:val="28"/>
                      <w:lang w:val="en-GB"/>
                    </w:rPr>
                    <w:t>] calculated and payments made, if this currency is not the base currency of the umbrella fund; and</w:t>
                  </w:r>
                </w:p>
                <w:p w:rsidR="0059518B" w:rsidRPr="00F91E56" w:rsidRDefault="0059518B" w:rsidP="006817C7">
                  <w:pPr>
                    <w:pStyle w:val="Heading4"/>
                    <w:numPr>
                      <w:ilvl w:val="3"/>
                      <w:numId w:val="44"/>
                    </w:numPr>
                    <w:tabs>
                      <w:tab w:val="clear" w:pos="1440"/>
                      <w:tab w:val="num" w:pos="709"/>
                      <w:tab w:val="num" w:pos="884"/>
                    </w:tabs>
                    <w:spacing w:before="60" w:after="60"/>
                    <w:ind w:left="709" w:right="60" w:hanging="567"/>
                    <w:outlineLvl w:val="3"/>
                    <w:rPr>
                      <w:szCs w:val="28"/>
                      <w:lang w:val="en-GB"/>
                    </w:rPr>
                  </w:pPr>
                  <w:r w:rsidRPr="00F91E56">
                    <w:rPr>
                      <w:szCs w:val="28"/>
                      <w:lang w:val="en-GB"/>
                    </w:rPr>
                    <w:t>in the case of an umbrella fund that is not formed as a protected cell company, in the event of such an umbrella fund being unable to meet liabilities attributable to any particular sub-fund out of the assets attributable to that sub-fund, the remaining liabilities may have to be met out of the assets attributable to other sub-funds (i.e., that the sub-funds are not "ring fenced").</w:t>
                  </w:r>
                </w:p>
              </w:tc>
            </w:tr>
            <w:tr w:rsidR="0059518B" w:rsidRPr="00DB615A" w:rsidTr="0059518B">
              <w:tc>
                <w:tcPr>
                  <w:tcW w:w="392" w:type="dxa"/>
                </w:tcPr>
                <w:p w:rsidR="0059518B" w:rsidRPr="00F91E56" w:rsidRDefault="0059518B" w:rsidP="00E934F7">
                  <w:pPr>
                    <w:pStyle w:val="BodyTextNumbered"/>
                    <w:numPr>
                      <w:ilvl w:val="0"/>
                      <w:numId w:val="0"/>
                    </w:numPr>
                    <w:spacing w:before="60" w:after="60"/>
                    <w:ind w:left="-176" w:right="-142" w:firstLine="176"/>
                    <w:rPr>
                      <w:rFonts w:eastAsiaTheme="majorEastAsia" w:cs="Times New Roman"/>
                      <w:b/>
                      <w:bCs/>
                      <w:szCs w:val="28"/>
                      <w:lang w:val="en-GB"/>
                    </w:rPr>
                  </w:pPr>
                  <w:r w:rsidRPr="00F91E56">
                    <w:rPr>
                      <w:rFonts w:eastAsiaTheme="majorEastAsia" w:cs="Times New Roman"/>
                      <w:b/>
                      <w:bCs/>
                      <w:szCs w:val="28"/>
                      <w:lang w:val="en-GB"/>
                    </w:rPr>
                    <w:lastRenderedPageBreak/>
                    <w:t>16</w:t>
                  </w:r>
                </w:p>
              </w:tc>
              <w:tc>
                <w:tcPr>
                  <w:tcW w:w="4281" w:type="dxa"/>
                </w:tcPr>
                <w:p w:rsidR="0059518B" w:rsidRPr="00DB615A" w:rsidRDefault="0059518B" w:rsidP="00E934F7">
                  <w:pPr>
                    <w:pStyle w:val="BodyTextNumbered"/>
                    <w:numPr>
                      <w:ilvl w:val="0"/>
                      <w:numId w:val="0"/>
                    </w:numPr>
                    <w:spacing w:before="60" w:after="60"/>
                    <w:ind w:left="60" w:right="60"/>
                    <w:rPr>
                      <w:rFonts w:eastAsiaTheme="majorEastAsia" w:cs="Times New Roman"/>
                      <w:b/>
                      <w:bCs/>
                      <w:szCs w:val="28"/>
                      <w:lang w:val="en-GB"/>
                    </w:rPr>
                  </w:pPr>
                  <w:r w:rsidRPr="00F91E56">
                    <w:rPr>
                      <w:rFonts w:eastAsiaTheme="majorEastAsia" w:cs="Times New Roman"/>
                      <w:b/>
                      <w:bCs/>
                      <w:szCs w:val="28"/>
                      <w:lang w:val="en-GB"/>
                    </w:rPr>
                    <w:t>Key Investor Information Document (KIID)</w:t>
                  </w:r>
                  <w:r w:rsidRPr="00F91E56">
                    <w:rPr>
                      <w:rFonts w:eastAsiaTheme="majorEastAsia" w:cs="Times New Roman"/>
                      <w:szCs w:val="28"/>
                      <w:lang w:val="en-GB"/>
                    </w:rPr>
                    <w:t xml:space="preserve"> – A summary of the key features of the fund in Arabic and English</w:t>
                  </w:r>
                </w:p>
              </w:tc>
            </w:tr>
          </w:tbl>
          <w:p w:rsidR="0059518B" w:rsidRPr="00687461" w:rsidRDefault="0059518B" w:rsidP="0059518B">
            <w:pPr>
              <w:pStyle w:val="BodyTextNumbered"/>
              <w:numPr>
                <w:ilvl w:val="0"/>
                <w:numId w:val="0"/>
              </w:numPr>
              <w:jc w:val="both"/>
              <w:rPr>
                <w:rFonts w:eastAsiaTheme="majorEastAsia" w:cs="Times New Roman"/>
                <w:szCs w:val="28"/>
                <w:lang w:val="en-GB"/>
              </w:rPr>
            </w:pPr>
          </w:p>
          <w:p w:rsidR="0059518B" w:rsidRPr="00687461" w:rsidRDefault="0059518B" w:rsidP="0059518B">
            <w:pPr>
              <w:rPr>
                <w:lang w:val="en-GB"/>
              </w:rPr>
            </w:pPr>
          </w:p>
          <w:p w:rsidR="00D157CF" w:rsidRPr="00F91E56" w:rsidRDefault="00D157CF" w:rsidP="00D157CF">
            <w:pPr>
              <w:pStyle w:val="Heading1"/>
              <w:numPr>
                <w:ilvl w:val="0"/>
                <w:numId w:val="0"/>
              </w:numPr>
              <w:outlineLvl w:val="0"/>
              <w:rPr>
                <w:lang w:val="en-GB"/>
              </w:rPr>
            </w:pPr>
          </w:p>
        </w:tc>
        <w:tc>
          <w:tcPr>
            <w:tcW w:w="4630" w:type="dxa"/>
          </w:tcPr>
          <w:p w:rsidR="00D157CF" w:rsidRPr="007C78C5" w:rsidRDefault="00D157CF" w:rsidP="00706417">
            <w:pPr>
              <w:pStyle w:val="Heading1"/>
              <w:numPr>
                <w:ilvl w:val="0"/>
                <w:numId w:val="0"/>
              </w:numPr>
              <w:bidi/>
              <w:jc w:val="center"/>
              <w:outlineLvl w:val="0"/>
              <w:rPr>
                <w:b w:val="0"/>
                <w:bCs w:val="0"/>
                <w:color w:val="000000" w:themeColor="text1"/>
                <w:sz w:val="24"/>
                <w:szCs w:val="24"/>
                <w:rtl/>
                <w:lang w:bidi="ar-JO"/>
              </w:rPr>
            </w:pPr>
            <w:r w:rsidRPr="007C78C5">
              <w:rPr>
                <w:rFonts w:hint="cs"/>
                <w:color w:val="000000" w:themeColor="text1"/>
                <w:sz w:val="24"/>
                <w:szCs w:val="24"/>
                <w:rtl/>
                <w:lang w:bidi="ar-JO"/>
              </w:rPr>
              <w:lastRenderedPageBreak/>
              <w:t>الملحق 1</w:t>
            </w:r>
          </w:p>
          <w:p w:rsidR="00D157CF" w:rsidRPr="007C78C5" w:rsidRDefault="00D157CF" w:rsidP="00706417">
            <w:pPr>
              <w:pStyle w:val="Heading1"/>
              <w:numPr>
                <w:ilvl w:val="0"/>
                <w:numId w:val="0"/>
              </w:numPr>
              <w:bidi/>
              <w:jc w:val="center"/>
              <w:outlineLvl w:val="0"/>
              <w:rPr>
                <w:b w:val="0"/>
                <w:bCs w:val="0"/>
                <w:color w:val="000000" w:themeColor="text1"/>
                <w:sz w:val="24"/>
                <w:szCs w:val="24"/>
                <w:rtl/>
                <w:lang w:bidi="ar-JO"/>
              </w:rPr>
            </w:pPr>
            <w:bookmarkStart w:id="200" w:name="_Toc515276083"/>
            <w:bookmarkStart w:id="201" w:name="_Toc518381831"/>
            <w:r w:rsidRPr="007C78C5">
              <w:rPr>
                <w:rFonts w:hint="cs"/>
                <w:color w:val="000000" w:themeColor="text1"/>
                <w:sz w:val="24"/>
                <w:szCs w:val="24"/>
                <w:rtl/>
                <w:lang w:bidi="ar-JO"/>
              </w:rPr>
              <w:t>الحد الأدنى لمعايير الصندوق المرخص</w:t>
            </w:r>
            <w:bookmarkEnd w:id="200"/>
            <w:r w:rsidRPr="007C78C5">
              <w:rPr>
                <w:rFonts w:hint="cs"/>
                <w:color w:val="000000" w:themeColor="text1"/>
                <w:sz w:val="24"/>
                <w:szCs w:val="24"/>
                <w:rtl/>
                <w:lang w:bidi="ar-JO"/>
              </w:rPr>
              <w:t xml:space="preserve"> (الصندوق العام)</w:t>
            </w:r>
            <w:bookmarkEnd w:id="201"/>
          </w:p>
          <w:p w:rsidR="00D157CF" w:rsidRDefault="00D157CF" w:rsidP="00A52FD3">
            <w:pPr>
              <w:bidi/>
              <w:spacing w:before="480"/>
              <w:ind w:left="720" w:hanging="720"/>
              <w:rPr>
                <w:sz w:val="22"/>
                <w:szCs w:val="22"/>
                <w:lang w:bidi="ar-JO"/>
              </w:rPr>
            </w:pPr>
            <w:r w:rsidRPr="007C78C5">
              <w:rPr>
                <w:rFonts w:hint="cs"/>
                <w:sz w:val="22"/>
                <w:szCs w:val="22"/>
                <w:rtl/>
                <w:lang w:bidi="ar-JO"/>
              </w:rPr>
              <w:t>1.</w:t>
            </w:r>
            <w:r w:rsidRPr="007C78C5">
              <w:rPr>
                <w:rFonts w:hint="cs"/>
                <w:sz w:val="22"/>
                <w:szCs w:val="22"/>
                <w:rtl/>
                <w:lang w:bidi="ar-JO"/>
              </w:rPr>
              <w:tab/>
              <w:t>إتمام إجراءات تأسيس الصندوق العام أو غيرها من الإجراءات القانونية المتعلقة بتأسيس الصندوق العام.</w:t>
            </w:r>
          </w:p>
          <w:p w:rsidR="006B5679" w:rsidRPr="006B5679" w:rsidRDefault="006B5679" w:rsidP="006B5679">
            <w:pPr>
              <w:bidi/>
              <w:ind w:left="720" w:hanging="720"/>
              <w:rPr>
                <w:sz w:val="22"/>
                <w:szCs w:val="22"/>
                <w:rtl/>
                <w:lang w:bidi="ar-JO"/>
              </w:rPr>
            </w:pPr>
          </w:p>
          <w:p w:rsidR="00D157CF" w:rsidRPr="006B5679" w:rsidRDefault="00D157CF" w:rsidP="006B5679">
            <w:pPr>
              <w:pStyle w:val="ListParagraph"/>
              <w:numPr>
                <w:ilvl w:val="1"/>
                <w:numId w:val="44"/>
              </w:numPr>
              <w:bidi/>
              <w:rPr>
                <w:sz w:val="22"/>
                <w:szCs w:val="22"/>
                <w:lang w:bidi="ar-JO"/>
              </w:rPr>
            </w:pPr>
            <w:r w:rsidRPr="006B5679">
              <w:rPr>
                <w:rFonts w:hint="cs"/>
                <w:sz w:val="22"/>
                <w:szCs w:val="22"/>
                <w:rtl/>
                <w:lang w:bidi="ar-JO"/>
              </w:rPr>
              <w:t xml:space="preserve">اذا كان الصندوق العام ائتمانا، أن يكون له أمينا مستوف للمتطلبات المنصوص عليها للتصرف كأمين صندوق عام في منطقة الاختصاص الوطنية. </w:t>
            </w:r>
          </w:p>
          <w:p w:rsidR="006B5679" w:rsidRPr="006B5679" w:rsidRDefault="006B5679" w:rsidP="006B5679">
            <w:pPr>
              <w:pStyle w:val="ListParagraph"/>
              <w:bidi/>
              <w:rPr>
                <w:sz w:val="22"/>
                <w:szCs w:val="22"/>
                <w:rtl/>
                <w:lang w:bidi="ar-JO"/>
              </w:rPr>
            </w:pPr>
          </w:p>
          <w:p w:rsidR="00D157CF" w:rsidRPr="006B5679" w:rsidRDefault="00D157CF" w:rsidP="006B5679">
            <w:pPr>
              <w:pStyle w:val="ListParagraph"/>
              <w:numPr>
                <w:ilvl w:val="1"/>
                <w:numId w:val="44"/>
              </w:numPr>
              <w:bidi/>
              <w:rPr>
                <w:sz w:val="22"/>
                <w:szCs w:val="22"/>
                <w:lang w:bidi="ar-JO"/>
              </w:rPr>
            </w:pPr>
            <w:r w:rsidRPr="006B5679">
              <w:rPr>
                <w:rFonts w:hint="cs"/>
                <w:sz w:val="22"/>
                <w:szCs w:val="22"/>
                <w:rtl/>
                <w:lang w:bidi="ar-JO"/>
              </w:rPr>
              <w:t xml:space="preserve">أن يعين مدير الصندوق مدقق حسابات ملتزم </w:t>
            </w:r>
            <w:r w:rsidRPr="006B5679">
              <w:rPr>
                <w:sz w:val="22"/>
                <w:szCs w:val="22"/>
                <w:lang w:bidi="ar-JO"/>
              </w:rPr>
              <w:t>]</w:t>
            </w:r>
            <w:r w:rsidRPr="006B5679">
              <w:rPr>
                <w:rFonts w:hint="cs"/>
                <w:sz w:val="22"/>
                <w:szCs w:val="22"/>
                <w:rtl/>
                <w:lang w:bidi="ar-JO"/>
              </w:rPr>
              <w:t>بلوائح</w:t>
            </w:r>
            <w:r w:rsidRPr="006B5679">
              <w:rPr>
                <w:sz w:val="22"/>
                <w:szCs w:val="22"/>
                <w:lang w:bidi="ar-JO"/>
              </w:rPr>
              <w:t>[</w:t>
            </w:r>
            <w:r w:rsidRPr="006B5679">
              <w:rPr>
                <w:rFonts w:hint="cs"/>
                <w:sz w:val="22"/>
                <w:szCs w:val="22"/>
                <w:rtl/>
                <w:lang w:bidi="ar-JO"/>
              </w:rPr>
              <w:t xml:space="preserve"> التدقيق ذات العلاقة في منطقة الاختصاص الوطنية.</w:t>
            </w:r>
          </w:p>
          <w:p w:rsidR="006B5679" w:rsidRPr="006B5679" w:rsidRDefault="006B5679" w:rsidP="006B5679">
            <w:pPr>
              <w:bidi/>
              <w:rPr>
                <w:sz w:val="22"/>
                <w:szCs w:val="22"/>
                <w:rtl/>
                <w:lang w:bidi="ar-JO"/>
              </w:rPr>
            </w:pPr>
          </w:p>
          <w:p w:rsidR="006B5679" w:rsidRPr="006B5679" w:rsidRDefault="00D157CF" w:rsidP="00A52FD3">
            <w:pPr>
              <w:pStyle w:val="ListParagraph"/>
              <w:numPr>
                <w:ilvl w:val="1"/>
                <w:numId w:val="44"/>
              </w:numPr>
              <w:bidi/>
              <w:spacing w:before="120"/>
              <w:rPr>
                <w:sz w:val="22"/>
                <w:szCs w:val="22"/>
                <w:lang w:bidi="ar-JO"/>
              </w:rPr>
            </w:pPr>
            <w:r w:rsidRPr="006B5679">
              <w:rPr>
                <w:rFonts w:hint="cs"/>
                <w:sz w:val="22"/>
                <w:szCs w:val="22"/>
                <w:rtl/>
                <w:lang w:bidi="ar-JO"/>
              </w:rPr>
              <w:t xml:space="preserve">أن تتوفر </w:t>
            </w:r>
            <w:r w:rsidRPr="006B5679">
              <w:rPr>
                <w:sz w:val="22"/>
                <w:szCs w:val="22"/>
                <w:lang w:bidi="ar-JO"/>
              </w:rPr>
              <w:t>]</w:t>
            </w:r>
            <w:r w:rsidRPr="006B5679">
              <w:rPr>
                <w:rFonts w:hint="cs"/>
                <w:sz w:val="22"/>
                <w:szCs w:val="22"/>
                <w:rtl/>
                <w:lang w:bidi="ar-JO"/>
              </w:rPr>
              <w:t xml:space="preserve">نشرة الاكتتاب] </w:t>
            </w:r>
            <w:r w:rsidRPr="006B5679">
              <w:rPr>
                <w:sz w:val="22"/>
                <w:szCs w:val="22"/>
                <w:lang w:bidi="ar-JO"/>
              </w:rPr>
              <w:t>]</w:t>
            </w:r>
            <w:r w:rsidRPr="006B5679">
              <w:rPr>
                <w:rFonts w:hint="cs"/>
                <w:sz w:val="22"/>
                <w:szCs w:val="22"/>
                <w:rtl/>
                <w:lang w:bidi="ar-JO"/>
              </w:rPr>
              <w:t>باللغة الإنجليزية</w:t>
            </w:r>
            <w:r w:rsidRPr="006B5679">
              <w:rPr>
                <w:sz w:val="22"/>
                <w:szCs w:val="22"/>
                <w:lang w:bidi="ar-JO"/>
              </w:rPr>
              <w:t>[</w:t>
            </w:r>
            <w:r w:rsidRPr="006B5679">
              <w:rPr>
                <w:rFonts w:hint="cs"/>
                <w:sz w:val="22"/>
                <w:szCs w:val="22"/>
                <w:rtl/>
                <w:lang w:bidi="ar-JO"/>
              </w:rPr>
              <w:t xml:space="preserve">. </w:t>
            </w:r>
          </w:p>
          <w:p w:rsidR="00D157CF" w:rsidRPr="006B5679" w:rsidRDefault="00D157CF" w:rsidP="006B5679">
            <w:pPr>
              <w:bidi/>
              <w:rPr>
                <w:sz w:val="22"/>
                <w:szCs w:val="22"/>
                <w:lang w:bidi="ar-JO"/>
              </w:rPr>
            </w:pPr>
            <w:r w:rsidRPr="006B5679">
              <w:rPr>
                <w:rFonts w:hint="cs"/>
                <w:sz w:val="22"/>
                <w:szCs w:val="22"/>
                <w:rtl/>
                <w:lang w:bidi="ar-JO"/>
              </w:rPr>
              <w:tab/>
            </w:r>
          </w:p>
          <w:p w:rsidR="00D157CF" w:rsidRPr="006B5679" w:rsidRDefault="00D157CF" w:rsidP="006B5679">
            <w:pPr>
              <w:pStyle w:val="ListParagraph"/>
              <w:numPr>
                <w:ilvl w:val="1"/>
                <w:numId w:val="44"/>
              </w:numPr>
              <w:bidi/>
              <w:rPr>
                <w:sz w:val="22"/>
                <w:szCs w:val="22"/>
                <w:lang w:bidi="ar-JO"/>
              </w:rPr>
            </w:pPr>
            <w:r w:rsidRPr="006B5679">
              <w:rPr>
                <w:rFonts w:hint="cs"/>
                <w:sz w:val="22"/>
                <w:szCs w:val="22"/>
                <w:rtl/>
                <w:lang w:bidi="ar-JO"/>
              </w:rPr>
              <w:t xml:space="preserve">أن تتضمن </w:t>
            </w:r>
            <w:r w:rsidRPr="006B5679">
              <w:rPr>
                <w:sz w:val="22"/>
                <w:szCs w:val="22"/>
                <w:lang w:bidi="ar-JO"/>
              </w:rPr>
              <w:t>]</w:t>
            </w:r>
            <w:r w:rsidRPr="006B5679">
              <w:rPr>
                <w:rFonts w:hint="cs"/>
                <w:sz w:val="22"/>
                <w:szCs w:val="22"/>
                <w:rtl/>
                <w:lang w:bidi="ar-JO"/>
              </w:rPr>
              <w:t>نشرة الاكتتاب</w:t>
            </w:r>
            <w:r w:rsidRPr="006B5679">
              <w:rPr>
                <w:sz w:val="22"/>
                <w:szCs w:val="22"/>
                <w:lang w:bidi="ar-JO"/>
              </w:rPr>
              <w:t>[</w:t>
            </w:r>
            <w:r w:rsidRPr="006B5679">
              <w:rPr>
                <w:rFonts w:hint="cs"/>
                <w:sz w:val="22"/>
                <w:szCs w:val="22"/>
                <w:rtl/>
                <w:lang w:bidi="ar-JO"/>
              </w:rPr>
              <w:t xml:space="preserve"> المعلومات المبينة في الجدول التالي، كحد أدنى.</w:t>
            </w:r>
          </w:p>
          <w:p w:rsidR="006B5679" w:rsidRPr="006B5679" w:rsidRDefault="006B5679" w:rsidP="006B5679">
            <w:pPr>
              <w:pStyle w:val="ListParagraph"/>
              <w:bidi/>
              <w:rPr>
                <w:sz w:val="22"/>
                <w:szCs w:val="22"/>
                <w:rtl/>
                <w:lang w:bidi="ar-JO"/>
              </w:rPr>
            </w:pPr>
          </w:p>
          <w:tbl>
            <w:tblPr>
              <w:tblStyle w:val="TableGrid"/>
              <w:bidiVisual/>
              <w:tblW w:w="4506" w:type="dxa"/>
              <w:tblLayout w:type="fixed"/>
              <w:tblLook w:val="04A0" w:firstRow="1" w:lastRow="0" w:firstColumn="1" w:lastColumn="0" w:noHBand="0" w:noVBand="1"/>
            </w:tblPr>
            <w:tblGrid>
              <w:gridCol w:w="537"/>
              <w:gridCol w:w="3969"/>
            </w:tblGrid>
            <w:tr w:rsidR="00D157CF" w:rsidRPr="007C78C5" w:rsidTr="00A52FD3">
              <w:trPr>
                <w:trHeight w:val="34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1.</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وضع المستند</w:t>
                  </w:r>
                </w:p>
              </w:tc>
            </w:tr>
            <w:tr w:rsidR="00D157CF" w:rsidRPr="007C78C5" w:rsidTr="00550576">
              <w:trPr>
                <w:trHeight w:val="1020"/>
              </w:trPr>
              <w:tc>
                <w:tcPr>
                  <w:tcW w:w="537" w:type="dxa"/>
                </w:tcPr>
                <w:p w:rsidR="00D157CF" w:rsidRPr="007C78C5" w:rsidRDefault="00D157CF" w:rsidP="00D157CF">
                  <w:pPr>
                    <w:bidi/>
                    <w:rPr>
                      <w:sz w:val="22"/>
                      <w:szCs w:val="22"/>
                      <w:rtl/>
                      <w:lang w:bidi="ar-JO"/>
                    </w:rPr>
                  </w:pPr>
                </w:p>
              </w:tc>
              <w:tc>
                <w:tcPr>
                  <w:tcW w:w="3969" w:type="dxa"/>
                </w:tcPr>
                <w:p w:rsidR="00D157CF" w:rsidRPr="007C78C5" w:rsidRDefault="00D157CF" w:rsidP="00D157CF">
                  <w:pPr>
                    <w:bidi/>
                    <w:rPr>
                      <w:sz w:val="22"/>
                      <w:szCs w:val="22"/>
                      <w:rtl/>
                      <w:lang w:bidi="ar-JO"/>
                    </w:rPr>
                  </w:pPr>
                  <w:r w:rsidRPr="007C78C5">
                    <w:rPr>
                      <w:rFonts w:hint="cs"/>
                      <w:sz w:val="22"/>
                      <w:szCs w:val="22"/>
                      <w:rtl/>
                      <w:lang w:bidi="ar-JO"/>
                    </w:rPr>
                    <w:t xml:space="preserve">بيان يفيد بأن هذا المستند هو </w:t>
                  </w:r>
                  <w:r w:rsidRPr="007C78C5">
                    <w:rPr>
                      <w:sz w:val="22"/>
                      <w:szCs w:val="22"/>
                      <w:lang w:bidi="ar-JO"/>
                    </w:rPr>
                    <w:t>]</w:t>
                  </w:r>
                  <w:r w:rsidRPr="007C78C5">
                    <w:rPr>
                      <w:rFonts w:hint="cs"/>
                      <w:sz w:val="22"/>
                      <w:szCs w:val="22"/>
                      <w:rtl/>
                      <w:lang w:bidi="ar-JO"/>
                    </w:rPr>
                    <w:t>نشرة الاكتتاب</w:t>
                  </w:r>
                  <w:r w:rsidRPr="007C78C5">
                    <w:rPr>
                      <w:sz w:val="22"/>
                      <w:szCs w:val="22"/>
                      <w:lang w:bidi="ar-JO"/>
                    </w:rPr>
                    <w:t>[</w:t>
                  </w:r>
                  <w:r w:rsidRPr="007C78C5">
                    <w:rPr>
                      <w:rFonts w:hint="cs"/>
                      <w:sz w:val="22"/>
                      <w:szCs w:val="22"/>
                      <w:rtl/>
                      <w:lang w:bidi="ar-JO"/>
                    </w:rPr>
                    <w:t xml:space="preserve"> الخاصة بالصندوق العام وأنه سارٍ كما في تاريخ محدد والذي يكون تاريخ </w:t>
                  </w:r>
                  <w:r w:rsidRPr="007C78C5">
                    <w:rPr>
                      <w:sz w:val="22"/>
                      <w:szCs w:val="22"/>
                      <w:lang w:bidi="ar-JO"/>
                    </w:rPr>
                    <w:t>]</w:t>
                  </w:r>
                  <w:r w:rsidRPr="007C78C5">
                    <w:rPr>
                      <w:rFonts w:hint="cs"/>
                      <w:sz w:val="22"/>
                      <w:szCs w:val="22"/>
                      <w:rtl/>
                      <w:lang w:bidi="ar-JO"/>
                    </w:rPr>
                    <w:t>نشرة الاكتتاب</w:t>
                  </w:r>
                  <w:r w:rsidRPr="007C78C5">
                    <w:rPr>
                      <w:sz w:val="22"/>
                      <w:szCs w:val="22"/>
                      <w:lang w:bidi="ar-JO"/>
                    </w:rPr>
                    <w:t>[</w:t>
                  </w:r>
                  <w:r w:rsidRPr="007C78C5">
                    <w:rPr>
                      <w:rFonts w:hint="cs"/>
                      <w:sz w:val="22"/>
                      <w:szCs w:val="22"/>
                      <w:rtl/>
                      <w:lang w:bidi="ar-JO"/>
                    </w:rPr>
                    <w:t>.</w:t>
                  </w:r>
                </w:p>
              </w:tc>
            </w:tr>
            <w:tr w:rsidR="00D157CF" w:rsidRPr="007C78C5" w:rsidTr="00550576">
              <w:trPr>
                <w:trHeight w:val="34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2.</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 xml:space="preserve">وصف </w:t>
                  </w:r>
                  <w:r w:rsidRPr="007C78C5">
                    <w:rPr>
                      <w:b/>
                      <w:bCs/>
                      <w:sz w:val="22"/>
                      <w:szCs w:val="22"/>
                      <w:lang w:bidi="ar-JO"/>
                    </w:rPr>
                    <w:t>]</w:t>
                  </w:r>
                  <w:r w:rsidRPr="007C78C5">
                    <w:rPr>
                      <w:rFonts w:hint="cs"/>
                      <w:b/>
                      <w:bCs/>
                      <w:sz w:val="22"/>
                      <w:szCs w:val="22"/>
                      <w:rtl/>
                      <w:lang w:bidi="ar-JO"/>
                    </w:rPr>
                    <w:t>الصندوق</w:t>
                  </w:r>
                  <w:r w:rsidRPr="007C78C5">
                    <w:rPr>
                      <w:b/>
                      <w:bCs/>
                      <w:sz w:val="22"/>
                      <w:szCs w:val="22"/>
                      <w:lang w:bidi="ar-JO"/>
                    </w:rPr>
                    <w:t>[</w:t>
                  </w:r>
                </w:p>
              </w:tc>
            </w:tr>
            <w:tr w:rsidR="00550576" w:rsidRPr="007C78C5" w:rsidTr="00532732">
              <w:trPr>
                <w:trHeight w:val="3276"/>
              </w:trPr>
              <w:tc>
                <w:tcPr>
                  <w:tcW w:w="537" w:type="dxa"/>
                </w:tcPr>
                <w:p w:rsidR="00550576" w:rsidRPr="007C78C5" w:rsidRDefault="00550576" w:rsidP="00D157CF">
                  <w:pPr>
                    <w:bidi/>
                    <w:rPr>
                      <w:sz w:val="22"/>
                      <w:szCs w:val="22"/>
                      <w:rtl/>
                      <w:lang w:bidi="ar-JO"/>
                    </w:rPr>
                  </w:pPr>
                </w:p>
              </w:tc>
              <w:tc>
                <w:tcPr>
                  <w:tcW w:w="3969" w:type="dxa"/>
                </w:tcPr>
                <w:p w:rsidR="00550576" w:rsidRPr="007C78C5" w:rsidRDefault="00550576" w:rsidP="00D157CF">
                  <w:pPr>
                    <w:bidi/>
                    <w:rPr>
                      <w:sz w:val="22"/>
                      <w:szCs w:val="22"/>
                      <w:rtl/>
                      <w:lang w:bidi="ar-JO"/>
                    </w:rPr>
                  </w:pPr>
                  <w:r w:rsidRPr="007C78C5">
                    <w:rPr>
                      <w:rFonts w:hint="cs"/>
                      <w:sz w:val="22"/>
                      <w:szCs w:val="22"/>
                      <w:rtl/>
                      <w:lang w:bidi="ar-JO"/>
                    </w:rPr>
                    <w:t>معلومات تبين ما يلي بالتفصيل:</w:t>
                  </w:r>
                </w:p>
                <w:p w:rsidR="00550576" w:rsidRDefault="00550576" w:rsidP="00550576">
                  <w:pPr>
                    <w:pStyle w:val="ListParagraph"/>
                    <w:numPr>
                      <w:ilvl w:val="0"/>
                      <w:numId w:val="79"/>
                    </w:numPr>
                    <w:bidi/>
                    <w:rPr>
                      <w:sz w:val="22"/>
                      <w:szCs w:val="22"/>
                      <w:lang w:bidi="ar-JO"/>
                    </w:rPr>
                  </w:pPr>
                  <w:r w:rsidRPr="006B5679">
                    <w:rPr>
                      <w:rFonts w:hint="cs"/>
                      <w:sz w:val="22"/>
                      <w:szCs w:val="22"/>
                      <w:rtl/>
                      <w:lang w:bidi="ar-JO"/>
                    </w:rPr>
                    <w:t xml:space="preserve">اسم الصندوق العام وأنه صندوق عام تأسس في [منطقة الاختصاص]؛ </w:t>
                  </w:r>
                </w:p>
                <w:p w:rsidR="00550576" w:rsidRPr="00550576" w:rsidRDefault="00550576" w:rsidP="00550576">
                  <w:pPr>
                    <w:pStyle w:val="ListParagraph"/>
                    <w:numPr>
                      <w:ilvl w:val="0"/>
                      <w:numId w:val="79"/>
                    </w:numPr>
                    <w:bidi/>
                    <w:rPr>
                      <w:sz w:val="22"/>
                      <w:szCs w:val="22"/>
                      <w:lang w:bidi="ar-JO"/>
                    </w:rPr>
                  </w:pPr>
                  <w:r w:rsidRPr="00550576">
                    <w:rPr>
                      <w:rFonts w:hint="cs"/>
                      <w:sz w:val="22"/>
                      <w:szCs w:val="22"/>
                      <w:rtl/>
                      <w:lang w:bidi="ar-JO"/>
                    </w:rPr>
                    <w:t>تاريخ بدء سريان عمليات الصندوق العام و، إذا لم تكن مدة الصندوق العام غير محدودة، التاريخ الذي سينتهي فيه أو الذي قد ينتهي فيه؛</w:t>
                  </w:r>
                </w:p>
                <w:p w:rsidR="00550576" w:rsidRDefault="00550576" w:rsidP="00550576">
                  <w:pPr>
                    <w:bidi/>
                    <w:rPr>
                      <w:sz w:val="22"/>
                      <w:szCs w:val="22"/>
                      <w:lang w:bidi="ar-JO"/>
                    </w:rPr>
                  </w:pPr>
                  <w:r>
                    <w:rPr>
                      <w:rFonts w:hint="cs"/>
                      <w:sz w:val="22"/>
                      <w:szCs w:val="22"/>
                      <w:rtl/>
                      <w:lang w:bidi="ar-JO"/>
                    </w:rPr>
                    <w:t xml:space="preserve">     </w:t>
                  </w:r>
                  <w:r w:rsidRPr="007C78C5">
                    <w:rPr>
                      <w:rFonts w:hint="cs"/>
                      <w:sz w:val="22"/>
                      <w:szCs w:val="22"/>
                      <w:rtl/>
                      <w:lang w:bidi="ar-JO"/>
                    </w:rPr>
                    <w:t>(ج)</w:t>
                  </w:r>
                  <w:r>
                    <w:rPr>
                      <w:rFonts w:hint="cs"/>
                      <w:sz w:val="22"/>
                      <w:szCs w:val="22"/>
                      <w:rtl/>
                      <w:lang w:bidi="ar-JO"/>
                    </w:rPr>
                    <w:t xml:space="preserve"> </w:t>
                  </w:r>
                  <w:r w:rsidRPr="007C78C5">
                    <w:rPr>
                      <w:rFonts w:hint="cs"/>
                      <w:sz w:val="22"/>
                      <w:szCs w:val="22"/>
                      <w:rtl/>
                      <w:lang w:bidi="ar-JO"/>
                    </w:rPr>
                    <w:t xml:space="preserve"> الهيكل القانوني للصندوق العام؛</w:t>
                  </w:r>
                </w:p>
                <w:p w:rsidR="00550576" w:rsidRPr="007C78C5" w:rsidRDefault="00550576" w:rsidP="00550576">
                  <w:pPr>
                    <w:bidi/>
                    <w:spacing w:before="240"/>
                    <w:ind w:left="720" w:hanging="720"/>
                    <w:rPr>
                      <w:sz w:val="22"/>
                      <w:szCs w:val="22"/>
                      <w:rtl/>
                      <w:lang w:bidi="ar-JO"/>
                    </w:rPr>
                  </w:pPr>
                  <w:r>
                    <w:rPr>
                      <w:rFonts w:hint="cs"/>
                      <w:sz w:val="22"/>
                      <w:szCs w:val="22"/>
                      <w:rtl/>
                      <w:lang w:bidi="ar-JO"/>
                    </w:rPr>
                    <w:t xml:space="preserve">     </w:t>
                  </w:r>
                  <w:r w:rsidRPr="007C78C5">
                    <w:rPr>
                      <w:rFonts w:hint="cs"/>
                      <w:sz w:val="22"/>
                      <w:szCs w:val="22"/>
                      <w:rtl/>
                      <w:lang w:bidi="ar-JO"/>
                    </w:rPr>
                    <w:t>(د)</w:t>
                  </w:r>
                  <w:r w:rsidRPr="007C78C5">
                    <w:rPr>
                      <w:sz w:val="22"/>
                      <w:szCs w:val="22"/>
                      <w:rtl/>
                      <w:lang w:bidi="ar-JO"/>
                    </w:rPr>
                    <w:tab/>
                  </w:r>
                  <w:r w:rsidRPr="007C78C5">
                    <w:rPr>
                      <w:rFonts w:hint="cs"/>
                      <w:sz w:val="22"/>
                      <w:szCs w:val="22"/>
                      <w:rtl/>
                      <w:lang w:bidi="ar-JO"/>
                    </w:rPr>
                    <w:t>الأساس الذي يتم بناء عليه تحديد الأشخاص المؤهلين للمشاركة في الصندوق العام و، حيث ينطبق ذلك، الحد الأدنى للاستثمار الأولي؛</w:t>
                  </w:r>
                </w:p>
              </w:tc>
            </w:tr>
            <w:tr w:rsidR="00550576" w:rsidRPr="007C78C5" w:rsidTr="002027EF">
              <w:trPr>
                <w:trHeight w:val="4479"/>
              </w:trPr>
              <w:tc>
                <w:tcPr>
                  <w:tcW w:w="537" w:type="dxa"/>
                </w:tcPr>
                <w:p w:rsidR="00550576" w:rsidRPr="007C78C5" w:rsidRDefault="00550576" w:rsidP="00D157CF">
                  <w:pPr>
                    <w:bidi/>
                    <w:rPr>
                      <w:sz w:val="22"/>
                      <w:szCs w:val="22"/>
                      <w:rtl/>
                      <w:lang w:bidi="ar-JO"/>
                    </w:rPr>
                  </w:pPr>
                </w:p>
              </w:tc>
              <w:tc>
                <w:tcPr>
                  <w:tcW w:w="3969" w:type="dxa"/>
                </w:tcPr>
                <w:p w:rsidR="00550576" w:rsidRPr="007C78C5" w:rsidRDefault="00550576" w:rsidP="002027EF">
                  <w:pPr>
                    <w:bidi/>
                    <w:spacing w:before="360"/>
                    <w:ind w:left="720" w:hanging="720"/>
                    <w:jc w:val="lowKashida"/>
                    <w:rPr>
                      <w:sz w:val="22"/>
                      <w:szCs w:val="22"/>
                      <w:rtl/>
                      <w:lang w:bidi="ar-JO"/>
                    </w:rPr>
                  </w:pPr>
                  <w:r w:rsidRPr="007C78C5">
                    <w:rPr>
                      <w:rFonts w:hint="cs"/>
                      <w:sz w:val="22"/>
                      <w:szCs w:val="22"/>
                      <w:rtl/>
                      <w:lang w:bidi="ar-JO"/>
                    </w:rPr>
                    <w:t>(هـ)</w:t>
                  </w:r>
                  <w:r w:rsidRPr="007C78C5">
                    <w:rPr>
                      <w:sz w:val="22"/>
                      <w:szCs w:val="22"/>
                      <w:rtl/>
                      <w:lang w:bidi="ar-JO"/>
                    </w:rPr>
                    <w:tab/>
                  </w:r>
                  <w:r w:rsidRPr="007C78C5">
                    <w:rPr>
                      <w:rFonts w:hint="cs"/>
                      <w:sz w:val="22"/>
                      <w:szCs w:val="22"/>
                      <w:rtl/>
                      <w:lang w:bidi="ar-JO"/>
                    </w:rPr>
                    <w:t xml:space="preserve">أن </w:t>
                  </w:r>
                  <w:r w:rsidRPr="007C78C5">
                    <w:rPr>
                      <w:sz w:val="22"/>
                      <w:szCs w:val="22"/>
                      <w:lang w:bidi="ar-JO"/>
                    </w:rPr>
                    <w:t>]</w:t>
                  </w:r>
                  <w:r w:rsidRPr="007C78C5">
                    <w:rPr>
                      <w:rFonts w:hint="cs"/>
                      <w:sz w:val="22"/>
                      <w:szCs w:val="22"/>
                      <w:rtl/>
                      <w:lang w:bidi="ar-JO"/>
                    </w:rPr>
                    <w:t>حملة الوحدات</w:t>
                  </w:r>
                  <w:r w:rsidRPr="007C78C5">
                    <w:rPr>
                      <w:sz w:val="22"/>
                      <w:szCs w:val="22"/>
                      <w:lang w:bidi="ar-JO"/>
                    </w:rPr>
                    <w:t>[</w:t>
                  </w:r>
                  <w:r w:rsidRPr="007C78C5">
                    <w:rPr>
                      <w:rFonts w:hint="cs"/>
                      <w:sz w:val="22"/>
                      <w:szCs w:val="22"/>
                      <w:rtl/>
                      <w:lang w:bidi="ar-JO"/>
                    </w:rPr>
                    <w:t xml:space="preserve"> لا يتحملون المسؤولية عن ديون الصندوق العام، مالم تنص القوانين المعمول بها في [منطقة الاختصاص] على خلاف ذلك و، في تلك الحالة، بيان يحدد الحالات التي قد يكون فيها </w:t>
                  </w:r>
                  <w:r w:rsidRPr="007C78C5">
                    <w:rPr>
                      <w:sz w:val="22"/>
                      <w:szCs w:val="22"/>
                      <w:lang w:bidi="ar-JO"/>
                    </w:rPr>
                    <w:t>]</w:t>
                  </w:r>
                  <w:r w:rsidRPr="007C78C5">
                    <w:rPr>
                      <w:rFonts w:hint="cs"/>
                      <w:sz w:val="22"/>
                      <w:szCs w:val="22"/>
                      <w:rtl/>
                      <w:lang w:bidi="ar-JO"/>
                    </w:rPr>
                    <w:t>حملة الوحدات</w:t>
                  </w:r>
                  <w:r w:rsidRPr="007C78C5">
                    <w:rPr>
                      <w:sz w:val="22"/>
                      <w:szCs w:val="22"/>
                      <w:lang w:bidi="ar-JO"/>
                    </w:rPr>
                    <w:t>[</w:t>
                  </w:r>
                  <w:r w:rsidRPr="007C78C5">
                    <w:rPr>
                      <w:rFonts w:hint="cs"/>
                      <w:sz w:val="22"/>
                      <w:szCs w:val="22"/>
                      <w:rtl/>
                      <w:lang w:bidi="ar-JO"/>
                    </w:rPr>
                    <w:t xml:space="preserve"> مسؤولين على ذلك النحو؛</w:t>
                  </w:r>
                </w:p>
                <w:p w:rsidR="00550576" w:rsidRPr="007C78C5" w:rsidRDefault="00550576" w:rsidP="002027EF">
                  <w:pPr>
                    <w:bidi/>
                    <w:spacing w:before="240"/>
                    <w:ind w:left="720" w:hanging="720"/>
                    <w:jc w:val="lowKashida"/>
                    <w:rPr>
                      <w:sz w:val="22"/>
                      <w:szCs w:val="22"/>
                      <w:rtl/>
                      <w:lang w:bidi="ar-JO"/>
                    </w:rPr>
                  </w:pPr>
                  <w:r w:rsidRPr="007C78C5">
                    <w:rPr>
                      <w:rFonts w:hint="cs"/>
                      <w:sz w:val="22"/>
                      <w:szCs w:val="22"/>
                      <w:rtl/>
                      <w:lang w:bidi="ar-JO"/>
                    </w:rPr>
                    <w:t>(و)</w:t>
                  </w:r>
                  <w:r w:rsidRPr="007C78C5">
                    <w:rPr>
                      <w:sz w:val="22"/>
                      <w:szCs w:val="22"/>
                      <w:rtl/>
                      <w:lang w:bidi="ar-JO"/>
                    </w:rPr>
                    <w:tab/>
                  </w:r>
                  <w:r w:rsidRPr="007C78C5">
                    <w:rPr>
                      <w:rFonts w:hint="cs"/>
                      <w:sz w:val="22"/>
                      <w:szCs w:val="22"/>
                      <w:rtl/>
                      <w:lang w:bidi="ar-JO"/>
                    </w:rPr>
                    <w:t>العملة الأساسية للصندوق العام و، حيث يكون ذلك مناسبا، الحد الأقصى والحد الأدنى لحجم رأسمال الصندوق العام؛</w:t>
                  </w:r>
                </w:p>
                <w:p w:rsidR="00550576" w:rsidRPr="007C78C5" w:rsidRDefault="00550576" w:rsidP="002027EF">
                  <w:pPr>
                    <w:bidi/>
                    <w:spacing w:before="240"/>
                    <w:jc w:val="lowKashida"/>
                    <w:rPr>
                      <w:sz w:val="22"/>
                      <w:szCs w:val="22"/>
                      <w:rtl/>
                      <w:lang w:bidi="ar-JO"/>
                    </w:rPr>
                  </w:pPr>
                  <w:r w:rsidRPr="007C78C5">
                    <w:rPr>
                      <w:rFonts w:hint="cs"/>
                      <w:sz w:val="22"/>
                      <w:szCs w:val="22"/>
                      <w:rtl/>
                      <w:lang w:bidi="ar-JO"/>
                    </w:rPr>
                    <w:t>(ز)</w:t>
                  </w:r>
                  <w:r w:rsidRPr="007C78C5">
                    <w:rPr>
                      <w:sz w:val="22"/>
                      <w:szCs w:val="22"/>
                      <w:rtl/>
                      <w:lang w:bidi="ar-JO"/>
                    </w:rPr>
                    <w:tab/>
                  </w:r>
                  <w:r w:rsidRPr="007C78C5">
                    <w:rPr>
                      <w:rFonts w:hint="cs"/>
                      <w:sz w:val="22"/>
                      <w:szCs w:val="22"/>
                      <w:rtl/>
                      <w:lang w:bidi="ar-JO"/>
                    </w:rPr>
                    <w:t>الحالات التي يجوز فيها تصفية الصندوق العام؛ و</w:t>
                  </w:r>
                </w:p>
                <w:p w:rsidR="00550576" w:rsidRPr="007C78C5" w:rsidRDefault="00550576" w:rsidP="002027EF">
                  <w:pPr>
                    <w:bidi/>
                    <w:ind w:left="720" w:hanging="720"/>
                    <w:jc w:val="lowKashida"/>
                    <w:rPr>
                      <w:sz w:val="22"/>
                      <w:szCs w:val="22"/>
                      <w:rtl/>
                      <w:lang w:bidi="ar-JO"/>
                    </w:rPr>
                  </w:pPr>
                  <w:r w:rsidRPr="007C78C5">
                    <w:rPr>
                      <w:rFonts w:hint="cs"/>
                      <w:sz w:val="22"/>
                      <w:szCs w:val="22"/>
                      <w:rtl/>
                      <w:lang w:bidi="ar-JO"/>
                    </w:rPr>
                    <w:t>(ح)</w:t>
                  </w:r>
                  <w:r w:rsidRPr="007C78C5">
                    <w:rPr>
                      <w:sz w:val="22"/>
                      <w:szCs w:val="22"/>
                      <w:rtl/>
                      <w:lang w:bidi="ar-JO"/>
                    </w:rPr>
                    <w:tab/>
                  </w:r>
                  <w:r w:rsidRPr="007C78C5">
                    <w:rPr>
                      <w:rFonts w:hint="cs"/>
                      <w:sz w:val="22"/>
                      <w:szCs w:val="22"/>
                      <w:rtl/>
                      <w:lang w:bidi="ar-JO"/>
                    </w:rPr>
                    <w:t xml:space="preserve">أنه لن يتم إصدار أية </w:t>
                  </w:r>
                  <w:r w:rsidRPr="007C78C5">
                    <w:rPr>
                      <w:sz w:val="22"/>
                      <w:szCs w:val="22"/>
                      <w:lang w:bidi="ar-JO"/>
                    </w:rPr>
                    <w:t>]</w:t>
                  </w:r>
                  <w:r w:rsidRPr="007C78C5">
                    <w:rPr>
                      <w:rFonts w:hint="cs"/>
                      <w:sz w:val="22"/>
                      <w:szCs w:val="22"/>
                      <w:rtl/>
                      <w:lang w:bidi="ar-JO"/>
                    </w:rPr>
                    <w:t>وحدات</w:t>
                  </w:r>
                  <w:r w:rsidRPr="007C78C5">
                    <w:rPr>
                      <w:sz w:val="22"/>
                      <w:szCs w:val="22"/>
                      <w:lang w:bidi="ar-JO"/>
                    </w:rPr>
                    <w:t>[</w:t>
                  </w:r>
                  <w:r w:rsidRPr="007C78C5">
                    <w:rPr>
                      <w:rFonts w:hint="cs"/>
                      <w:sz w:val="22"/>
                      <w:szCs w:val="22"/>
                      <w:rtl/>
                      <w:lang w:bidi="ar-JO"/>
                    </w:rPr>
                    <w:t xml:space="preserve"> على أساس </w:t>
                  </w:r>
                  <w:r w:rsidRPr="007C78C5">
                    <w:rPr>
                      <w:sz w:val="22"/>
                      <w:szCs w:val="22"/>
                      <w:lang w:bidi="ar-JO"/>
                    </w:rPr>
                    <w:t>]</w:t>
                  </w:r>
                  <w:r w:rsidRPr="007C78C5">
                    <w:rPr>
                      <w:rFonts w:hint="cs"/>
                      <w:sz w:val="22"/>
                      <w:szCs w:val="22"/>
                      <w:rtl/>
                      <w:lang w:bidi="ar-JO"/>
                    </w:rPr>
                    <w:t>نشرة الاكتتاب</w:t>
                  </w:r>
                  <w:r w:rsidRPr="007C78C5">
                    <w:rPr>
                      <w:sz w:val="22"/>
                      <w:szCs w:val="22"/>
                      <w:lang w:bidi="ar-JO"/>
                    </w:rPr>
                    <w:t>[</w:t>
                  </w:r>
                  <w:r w:rsidRPr="007C78C5">
                    <w:rPr>
                      <w:rFonts w:hint="cs"/>
                      <w:sz w:val="22"/>
                      <w:szCs w:val="22"/>
                      <w:rtl/>
                      <w:lang w:bidi="ar-JO"/>
                    </w:rPr>
                    <w:t xml:space="preserve"> بعد تاريخ الانتهاء المحدد في </w:t>
                  </w:r>
                  <w:r w:rsidRPr="007C78C5">
                    <w:rPr>
                      <w:sz w:val="22"/>
                      <w:szCs w:val="22"/>
                      <w:lang w:bidi="ar-JO"/>
                    </w:rPr>
                    <w:t>]</w:t>
                  </w:r>
                  <w:r w:rsidRPr="007C78C5">
                    <w:rPr>
                      <w:rFonts w:hint="cs"/>
                      <w:sz w:val="22"/>
                      <w:szCs w:val="22"/>
                      <w:rtl/>
                      <w:lang w:bidi="ar-JO"/>
                    </w:rPr>
                    <w:t>نشرة الاكتتاب</w:t>
                  </w:r>
                  <w:r w:rsidRPr="007C78C5">
                    <w:rPr>
                      <w:sz w:val="22"/>
                      <w:szCs w:val="22"/>
                      <w:lang w:bidi="ar-JO"/>
                    </w:rPr>
                    <w:t>[</w:t>
                  </w:r>
                  <w:r w:rsidRPr="007C78C5">
                    <w:rPr>
                      <w:rFonts w:hint="cs"/>
                      <w:sz w:val="22"/>
                      <w:szCs w:val="22"/>
                      <w:rtl/>
                      <w:lang w:bidi="ar-JO"/>
                    </w:rPr>
                    <w:t>.</w:t>
                  </w:r>
                </w:p>
              </w:tc>
            </w:tr>
            <w:tr w:rsidR="00D157CF" w:rsidRPr="007C78C5" w:rsidTr="00D157CF">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3.</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أهداف وسياسة الاستثمار</w:t>
                  </w:r>
                </w:p>
              </w:tc>
            </w:tr>
            <w:tr w:rsidR="002027EF" w:rsidRPr="007C78C5" w:rsidTr="002027EF">
              <w:trPr>
                <w:trHeight w:val="6746"/>
              </w:trPr>
              <w:tc>
                <w:tcPr>
                  <w:tcW w:w="537" w:type="dxa"/>
                </w:tcPr>
                <w:p w:rsidR="002027EF" w:rsidRPr="007C78C5" w:rsidRDefault="002027EF" w:rsidP="00D157CF">
                  <w:pPr>
                    <w:bidi/>
                    <w:rPr>
                      <w:sz w:val="22"/>
                      <w:szCs w:val="22"/>
                      <w:rtl/>
                      <w:lang w:bidi="ar-JO"/>
                    </w:rPr>
                  </w:pPr>
                </w:p>
              </w:tc>
              <w:tc>
                <w:tcPr>
                  <w:tcW w:w="3969" w:type="dxa"/>
                </w:tcPr>
                <w:p w:rsidR="002027EF" w:rsidRPr="007C78C5" w:rsidRDefault="002027EF" w:rsidP="002027EF">
                  <w:pPr>
                    <w:bidi/>
                    <w:jc w:val="lowKashida"/>
                    <w:rPr>
                      <w:sz w:val="22"/>
                      <w:szCs w:val="22"/>
                      <w:rtl/>
                      <w:lang w:bidi="ar-JO"/>
                    </w:rPr>
                  </w:pPr>
                  <w:r w:rsidRPr="007C78C5">
                    <w:rPr>
                      <w:rFonts w:hint="cs"/>
                      <w:sz w:val="22"/>
                      <w:szCs w:val="22"/>
                      <w:rtl/>
                      <w:lang w:bidi="ar-JO"/>
                    </w:rPr>
                    <w:t xml:space="preserve">معلومات كافية تمكن </w:t>
                  </w:r>
                  <w:r w:rsidRPr="007C78C5">
                    <w:rPr>
                      <w:sz w:val="22"/>
                      <w:szCs w:val="22"/>
                      <w:lang w:bidi="ar-JO"/>
                    </w:rPr>
                    <w:t>]</w:t>
                  </w:r>
                  <w:r w:rsidRPr="007C78C5">
                    <w:rPr>
                      <w:rFonts w:hint="cs"/>
                      <w:sz w:val="22"/>
                      <w:szCs w:val="22"/>
                      <w:rtl/>
                      <w:lang w:bidi="ar-JO"/>
                    </w:rPr>
                    <w:t>حامل الوحدات</w:t>
                  </w:r>
                  <w:r w:rsidRPr="007C78C5">
                    <w:rPr>
                      <w:sz w:val="22"/>
                      <w:szCs w:val="22"/>
                      <w:lang w:bidi="ar-JO"/>
                    </w:rPr>
                    <w:t>[</w:t>
                  </w:r>
                  <w:r w:rsidRPr="007C78C5">
                    <w:rPr>
                      <w:rFonts w:hint="cs"/>
                      <w:sz w:val="22"/>
                      <w:szCs w:val="22"/>
                      <w:rtl/>
                      <w:lang w:bidi="ar-JO"/>
                    </w:rPr>
                    <w:t xml:space="preserve"> أو </w:t>
                  </w:r>
                  <w:r w:rsidRPr="007C78C5">
                    <w:rPr>
                      <w:sz w:val="22"/>
                      <w:szCs w:val="22"/>
                      <w:lang w:bidi="ar-JO"/>
                    </w:rPr>
                    <w:t>]</w:t>
                  </w:r>
                  <w:r w:rsidRPr="007C78C5">
                    <w:rPr>
                      <w:rFonts w:hint="cs"/>
                      <w:sz w:val="22"/>
                      <w:szCs w:val="22"/>
                      <w:rtl/>
                      <w:lang w:bidi="ar-JO"/>
                    </w:rPr>
                    <w:t>حامل الوحدات</w:t>
                  </w:r>
                  <w:r w:rsidRPr="007C78C5">
                    <w:rPr>
                      <w:sz w:val="22"/>
                      <w:szCs w:val="22"/>
                      <w:lang w:bidi="ar-JO"/>
                    </w:rPr>
                    <w:t>[</w:t>
                  </w:r>
                  <w:r w:rsidRPr="007C78C5">
                    <w:rPr>
                      <w:rFonts w:hint="cs"/>
                      <w:sz w:val="22"/>
                      <w:szCs w:val="22"/>
                      <w:rtl/>
                      <w:lang w:bidi="ar-JO"/>
                    </w:rPr>
                    <w:t xml:space="preserve"> المحتمل من التحقق مما يلي:</w:t>
                  </w:r>
                </w:p>
                <w:p w:rsidR="002027EF" w:rsidRPr="007C78C5" w:rsidRDefault="002027EF" w:rsidP="002027EF">
                  <w:pPr>
                    <w:bidi/>
                    <w:ind w:left="720" w:hanging="720"/>
                    <w:jc w:val="lowKashida"/>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أهداف الاستثمار للصندوق العام وسياسة الاستثمار الخاصة به لتحقيق أهداف الاستثمار تلك؛</w:t>
                  </w:r>
                </w:p>
                <w:p w:rsidR="002027EF" w:rsidRPr="007C78C5" w:rsidRDefault="002027EF" w:rsidP="002027EF">
                  <w:pPr>
                    <w:bidi/>
                    <w:spacing w:before="240"/>
                    <w:jc w:val="lowKashida"/>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سياسة الصندوق العام وأية قيود تشغيلية تتعلق باستخدام الدين؛</w:t>
                  </w:r>
                </w:p>
                <w:p w:rsidR="002027EF" w:rsidRPr="007C78C5" w:rsidRDefault="002027EF" w:rsidP="002027EF">
                  <w:pPr>
                    <w:bidi/>
                    <w:spacing w:before="240"/>
                    <w:jc w:val="lowKashida"/>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بيان أية قيود في الأصول التي قد يتم الاستثمار فيها؛ و</w:t>
                  </w:r>
                </w:p>
                <w:p w:rsidR="002027EF" w:rsidRPr="007C78C5" w:rsidRDefault="002027EF" w:rsidP="002027EF">
                  <w:pPr>
                    <w:bidi/>
                    <w:spacing w:before="360"/>
                    <w:ind w:left="720" w:hanging="720"/>
                    <w:jc w:val="lowKashida"/>
                    <w:rPr>
                      <w:sz w:val="22"/>
                      <w:szCs w:val="22"/>
                      <w:rtl/>
                      <w:lang w:bidi="ar-JO"/>
                    </w:rPr>
                  </w:pPr>
                  <w:r w:rsidRPr="007C78C5">
                    <w:rPr>
                      <w:rFonts w:hint="cs"/>
                      <w:sz w:val="22"/>
                      <w:szCs w:val="22"/>
                      <w:rtl/>
                      <w:lang w:bidi="ar-JO"/>
                    </w:rPr>
                    <w:t>(د)</w:t>
                  </w:r>
                  <w:r w:rsidRPr="007C78C5">
                    <w:rPr>
                      <w:sz w:val="22"/>
                      <w:szCs w:val="22"/>
                      <w:rtl/>
                      <w:lang w:bidi="ar-JO"/>
                    </w:rPr>
                    <w:tab/>
                  </w:r>
                  <w:r w:rsidRPr="007C78C5">
                    <w:rPr>
                      <w:rFonts w:hint="cs"/>
                      <w:sz w:val="22"/>
                      <w:szCs w:val="22"/>
                      <w:rtl/>
                      <w:lang w:bidi="ar-JO"/>
                    </w:rPr>
                    <w:t>الحد (إن وجد) الذي لا تنص اليه سياسة الاستثمار المعنية على استمرار الاستثمار بالكامل في جميع الأوقات.</w:t>
                  </w:r>
                </w:p>
                <w:p w:rsidR="002027EF" w:rsidRPr="007C78C5" w:rsidRDefault="002027EF" w:rsidP="002027EF">
                  <w:pPr>
                    <w:bidi/>
                    <w:jc w:val="lowKashida"/>
                    <w:rPr>
                      <w:sz w:val="22"/>
                      <w:szCs w:val="22"/>
                      <w:rtl/>
                      <w:lang w:bidi="ar-JO"/>
                    </w:rPr>
                  </w:pPr>
                  <w:r w:rsidRPr="007C78C5">
                    <w:rPr>
                      <w:rFonts w:hint="cs"/>
                      <w:sz w:val="22"/>
                      <w:szCs w:val="22"/>
                      <w:rtl/>
                      <w:lang w:bidi="ar-JO"/>
                    </w:rPr>
                    <w:t xml:space="preserve">في حال الرغبة بذلك، ما إذا كانت ممتلكات الصندوق قد تتألف من </w:t>
                  </w:r>
                  <w:r w:rsidRPr="007C78C5">
                    <w:rPr>
                      <w:sz w:val="22"/>
                      <w:szCs w:val="22"/>
                      <w:lang w:bidi="ar-JO"/>
                    </w:rPr>
                    <w:t>]</w:t>
                  </w:r>
                  <w:r w:rsidRPr="007C78C5">
                    <w:rPr>
                      <w:rFonts w:hint="cs"/>
                      <w:sz w:val="22"/>
                      <w:szCs w:val="22"/>
                      <w:rtl/>
                      <w:lang w:bidi="ar-JO"/>
                    </w:rPr>
                    <w:t>وحدات</w:t>
                  </w:r>
                  <w:r w:rsidRPr="007C78C5">
                    <w:rPr>
                      <w:sz w:val="22"/>
                      <w:szCs w:val="22"/>
                      <w:lang w:bidi="ar-JO"/>
                    </w:rPr>
                    <w:t>[</w:t>
                  </w:r>
                  <w:r w:rsidRPr="007C78C5">
                    <w:rPr>
                      <w:rFonts w:hint="cs"/>
                      <w:sz w:val="22"/>
                      <w:szCs w:val="22"/>
                      <w:rtl/>
                      <w:lang w:bidi="ar-JO"/>
                    </w:rPr>
                    <w:t xml:space="preserve"> في </w:t>
                  </w:r>
                  <w:r w:rsidRPr="007C78C5">
                    <w:rPr>
                      <w:sz w:val="22"/>
                      <w:szCs w:val="22"/>
                      <w:lang w:bidi="ar-JO"/>
                    </w:rPr>
                    <w:t>]</w:t>
                  </w:r>
                  <w:r w:rsidRPr="007C78C5">
                    <w:rPr>
                      <w:rFonts w:hint="cs"/>
                      <w:sz w:val="22"/>
                      <w:szCs w:val="22"/>
                      <w:rtl/>
                      <w:lang w:bidi="ar-JO"/>
                    </w:rPr>
                    <w:t>صناديق استثمار جماعي</w:t>
                  </w:r>
                  <w:r w:rsidRPr="007C78C5">
                    <w:rPr>
                      <w:sz w:val="22"/>
                      <w:szCs w:val="22"/>
                      <w:lang w:bidi="ar-JO"/>
                    </w:rPr>
                    <w:t>[</w:t>
                  </w:r>
                  <w:r w:rsidRPr="007C78C5">
                    <w:rPr>
                      <w:rFonts w:hint="cs"/>
                      <w:sz w:val="22"/>
                      <w:szCs w:val="22"/>
                      <w:rtl/>
                      <w:lang w:bidi="ar-JO"/>
                    </w:rPr>
                    <w:t xml:space="preserve"> يديرها أو يشغلها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أو إحدى الشركات الزميلة له وبيان يحدد ما يلي:</w:t>
                  </w:r>
                </w:p>
                <w:p w:rsidR="002027EF" w:rsidRPr="007C78C5" w:rsidRDefault="002027EF" w:rsidP="002027EF">
                  <w:pPr>
                    <w:bidi/>
                    <w:spacing w:before="360"/>
                    <w:ind w:left="720" w:hanging="720"/>
                    <w:jc w:val="lowKashida"/>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 xml:space="preserve">أساس الحد الأقصى لقيمة الرسوم المتعلقة بالتعاملات في </w:t>
                  </w:r>
                  <w:r w:rsidRPr="007C78C5">
                    <w:rPr>
                      <w:sz w:val="22"/>
                      <w:szCs w:val="22"/>
                      <w:lang w:bidi="ar-JO"/>
                    </w:rPr>
                    <w:t>]</w:t>
                  </w:r>
                  <w:r w:rsidRPr="007C78C5">
                    <w:rPr>
                      <w:rFonts w:hint="cs"/>
                      <w:sz w:val="22"/>
                      <w:szCs w:val="22"/>
                      <w:rtl/>
                      <w:lang w:bidi="ar-JO"/>
                    </w:rPr>
                    <w:t>صندوق الاستثمار الجماعي</w:t>
                  </w:r>
                  <w:r w:rsidRPr="007C78C5">
                    <w:rPr>
                      <w:sz w:val="22"/>
                      <w:szCs w:val="22"/>
                      <w:lang w:bidi="ar-JO"/>
                    </w:rPr>
                    <w:t>[</w:t>
                  </w:r>
                  <w:r w:rsidRPr="007C78C5">
                    <w:rPr>
                      <w:rFonts w:hint="cs"/>
                      <w:sz w:val="22"/>
                      <w:szCs w:val="22"/>
                      <w:rtl/>
                      <w:lang w:bidi="ar-JO"/>
                    </w:rPr>
                    <w:t xml:space="preserve"> المستثمر فيه؛ و</w:t>
                  </w:r>
                </w:p>
                <w:p w:rsidR="002027EF" w:rsidRPr="007C78C5" w:rsidRDefault="002027EF" w:rsidP="002027EF">
                  <w:pPr>
                    <w:bidi/>
                    <w:spacing w:before="240"/>
                    <w:jc w:val="lowKashida"/>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الحد الذي سيتم اليه تعويض الصندوق العام عن أية رسوم مماثلة.</w:t>
                  </w:r>
                </w:p>
              </w:tc>
            </w:tr>
            <w:tr w:rsidR="00D157CF" w:rsidRPr="007C78C5" w:rsidTr="002027EF">
              <w:trPr>
                <w:trHeight w:val="567"/>
              </w:trPr>
              <w:tc>
                <w:tcPr>
                  <w:tcW w:w="537" w:type="dxa"/>
                </w:tcPr>
                <w:p w:rsidR="00D157CF" w:rsidRPr="007C78C5" w:rsidRDefault="00D157CF" w:rsidP="00D157CF">
                  <w:pPr>
                    <w:bidi/>
                    <w:rPr>
                      <w:b/>
                      <w:bCs/>
                      <w:sz w:val="22"/>
                      <w:szCs w:val="22"/>
                      <w:lang w:bidi="ar-JO"/>
                    </w:rPr>
                  </w:pPr>
                  <w:r w:rsidRPr="007C78C5">
                    <w:rPr>
                      <w:rFonts w:hint="cs"/>
                      <w:b/>
                      <w:bCs/>
                      <w:sz w:val="22"/>
                      <w:szCs w:val="22"/>
                      <w:rtl/>
                      <w:lang w:bidi="ar-JO"/>
                    </w:rPr>
                    <w:t>4.</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 xml:space="preserve">خصائص </w:t>
                  </w:r>
                  <w:r w:rsidRPr="007C78C5">
                    <w:rPr>
                      <w:b/>
                      <w:bCs/>
                      <w:sz w:val="22"/>
                      <w:szCs w:val="22"/>
                      <w:lang w:bidi="ar-JO"/>
                    </w:rPr>
                    <w:t>]</w:t>
                  </w:r>
                  <w:r w:rsidRPr="007C78C5">
                    <w:rPr>
                      <w:rFonts w:hint="cs"/>
                      <w:b/>
                      <w:bCs/>
                      <w:sz w:val="22"/>
                      <w:szCs w:val="22"/>
                      <w:rtl/>
                      <w:lang w:bidi="ar-JO"/>
                    </w:rPr>
                    <w:t>الوحدات</w:t>
                  </w:r>
                  <w:r w:rsidRPr="007C78C5">
                    <w:rPr>
                      <w:b/>
                      <w:bCs/>
                      <w:sz w:val="22"/>
                      <w:szCs w:val="22"/>
                      <w:lang w:bidi="ar-JO"/>
                    </w:rPr>
                    <w:t>[</w:t>
                  </w:r>
                  <w:r w:rsidRPr="007C78C5">
                    <w:rPr>
                      <w:rFonts w:hint="cs"/>
                      <w:b/>
                      <w:bCs/>
                      <w:sz w:val="22"/>
                      <w:szCs w:val="22"/>
                      <w:rtl/>
                      <w:lang w:bidi="ar-JO"/>
                    </w:rPr>
                    <w:t xml:space="preserve"> في الصندوق العام</w:t>
                  </w:r>
                </w:p>
              </w:tc>
            </w:tr>
            <w:tr w:rsidR="00DA6C65" w:rsidRPr="007C78C5" w:rsidTr="00DA6C65">
              <w:trPr>
                <w:trHeight w:val="3458"/>
              </w:trPr>
              <w:tc>
                <w:tcPr>
                  <w:tcW w:w="537" w:type="dxa"/>
                </w:tcPr>
                <w:p w:rsidR="00DA6C65" w:rsidRPr="007C78C5" w:rsidRDefault="00DA6C65" w:rsidP="00D157CF">
                  <w:pPr>
                    <w:bidi/>
                    <w:rPr>
                      <w:sz w:val="22"/>
                      <w:szCs w:val="22"/>
                      <w:rtl/>
                      <w:lang w:bidi="ar-JO"/>
                    </w:rPr>
                  </w:pPr>
                </w:p>
              </w:tc>
              <w:tc>
                <w:tcPr>
                  <w:tcW w:w="3969" w:type="dxa"/>
                </w:tcPr>
                <w:p w:rsidR="00DA6C65" w:rsidRPr="007C78C5" w:rsidRDefault="00DA6C65" w:rsidP="00D157CF">
                  <w:pPr>
                    <w:bidi/>
                    <w:rPr>
                      <w:sz w:val="22"/>
                      <w:szCs w:val="22"/>
                      <w:rtl/>
                      <w:lang w:bidi="ar-JO"/>
                    </w:rPr>
                  </w:pPr>
                  <w:r w:rsidRPr="007C78C5">
                    <w:rPr>
                      <w:rFonts w:hint="cs"/>
                      <w:sz w:val="22"/>
                      <w:szCs w:val="22"/>
                      <w:rtl/>
                      <w:lang w:bidi="ar-JO"/>
                    </w:rPr>
                    <w:t>معلومات بخصوص ما يلي:</w:t>
                  </w:r>
                </w:p>
                <w:p w:rsidR="00DA6C65" w:rsidRPr="007C78C5" w:rsidRDefault="00DA6C65" w:rsidP="00D157CF">
                  <w:pPr>
                    <w:bidi/>
                    <w:ind w:left="720" w:hanging="720"/>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 xml:space="preserve">أسماء فئات </w:t>
                  </w:r>
                  <w:r w:rsidRPr="007C78C5">
                    <w:rPr>
                      <w:sz w:val="22"/>
                      <w:szCs w:val="22"/>
                      <w:lang w:bidi="ar-JO"/>
                    </w:rPr>
                    <w:t>]</w:t>
                  </w:r>
                  <w:r w:rsidRPr="007C78C5">
                    <w:rPr>
                      <w:rFonts w:hint="cs"/>
                      <w:sz w:val="22"/>
                      <w:szCs w:val="22"/>
                      <w:rtl/>
                      <w:lang w:bidi="ar-JO"/>
                    </w:rPr>
                    <w:t>وحدات</w:t>
                  </w:r>
                  <w:r w:rsidRPr="007C78C5">
                    <w:rPr>
                      <w:sz w:val="22"/>
                      <w:szCs w:val="22"/>
                      <w:lang w:bidi="ar-JO"/>
                    </w:rPr>
                    <w:t>[</w:t>
                  </w:r>
                  <w:r w:rsidRPr="007C78C5">
                    <w:rPr>
                      <w:rFonts w:hint="cs"/>
                      <w:sz w:val="22"/>
                      <w:szCs w:val="22"/>
                      <w:rtl/>
                      <w:lang w:bidi="ar-JO"/>
                    </w:rPr>
                    <w:t xml:space="preserve"> الصندوق العام الصادرة أو المتوفرة للإصدار والحقوق التابعة لها للحد الذي تختلف فيه تلك الحقوق عن الحقوق المرتبطة بفئات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الأخرى في الصندوق العام؛</w:t>
                  </w:r>
                </w:p>
                <w:p w:rsidR="00DA6C65" w:rsidRPr="007C78C5" w:rsidRDefault="00DA6C65" w:rsidP="00D157CF">
                  <w:pPr>
                    <w:bidi/>
                    <w:ind w:left="720" w:hanging="720"/>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 xml:space="preserve">كيف يمكن </w:t>
                  </w:r>
                  <w:r w:rsidRPr="007C78C5">
                    <w:rPr>
                      <w:sz w:val="22"/>
                      <w:szCs w:val="22"/>
                      <w:lang w:bidi="ar-JO"/>
                    </w:rPr>
                    <w:t>]</w:t>
                  </w:r>
                  <w:r w:rsidRPr="007C78C5">
                    <w:rPr>
                      <w:rFonts w:hint="cs"/>
                      <w:sz w:val="22"/>
                      <w:szCs w:val="22"/>
                      <w:rtl/>
                      <w:lang w:bidi="ar-JO"/>
                    </w:rPr>
                    <w:t>لحملة الوحدات</w:t>
                  </w:r>
                  <w:r w:rsidRPr="007C78C5">
                    <w:rPr>
                      <w:sz w:val="22"/>
                      <w:szCs w:val="22"/>
                      <w:lang w:bidi="ar-JO"/>
                    </w:rPr>
                    <w:t>[</w:t>
                  </w:r>
                  <w:r w:rsidRPr="007C78C5">
                    <w:rPr>
                      <w:rFonts w:hint="cs"/>
                      <w:sz w:val="22"/>
                      <w:szCs w:val="22"/>
                      <w:rtl/>
                      <w:lang w:bidi="ar-JO"/>
                    </w:rPr>
                    <w:t xml:space="preserve"> ممارسة حقوقهم بالتصويت وماهية تلك الحقوق؛ و</w:t>
                  </w:r>
                  <w:r w:rsidRPr="007C78C5">
                    <w:rPr>
                      <w:sz w:val="22"/>
                      <w:szCs w:val="22"/>
                      <w:rtl/>
                      <w:lang w:bidi="ar-JO"/>
                    </w:rPr>
                    <w:tab/>
                  </w:r>
                </w:p>
                <w:p w:rsidR="00DA6C65" w:rsidRPr="007C78C5" w:rsidRDefault="00DA6C65" w:rsidP="00D157CF">
                  <w:pPr>
                    <w:bidi/>
                    <w:ind w:left="720" w:hanging="720"/>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 xml:space="preserve">الحالات التي قد يتوجب فيها استرداد أية وحدة أو إلغاؤها أو تحويلها من فئة الى أخرى بشكل إلزامي. </w:t>
                  </w:r>
                  <w:r w:rsidRPr="007C78C5">
                    <w:rPr>
                      <w:sz w:val="22"/>
                      <w:szCs w:val="22"/>
                      <w:rtl/>
                      <w:lang w:bidi="ar-JO"/>
                    </w:rPr>
                    <w:tab/>
                  </w:r>
                </w:p>
              </w:tc>
            </w:tr>
            <w:tr w:rsidR="00D157CF" w:rsidRPr="007C78C5" w:rsidTr="00DA6C65">
              <w:trPr>
                <w:trHeight w:val="34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5.</w:t>
                  </w:r>
                </w:p>
              </w:tc>
              <w:tc>
                <w:tcPr>
                  <w:tcW w:w="3969" w:type="dxa"/>
                </w:tcPr>
                <w:p w:rsidR="00D157CF" w:rsidRPr="007C78C5" w:rsidRDefault="00D157CF" w:rsidP="00D157CF">
                  <w:pPr>
                    <w:bidi/>
                    <w:rPr>
                      <w:b/>
                      <w:bCs/>
                      <w:sz w:val="22"/>
                      <w:szCs w:val="22"/>
                      <w:lang w:bidi="ar-JO"/>
                    </w:rPr>
                  </w:pPr>
                  <w:r w:rsidRPr="007C78C5">
                    <w:rPr>
                      <w:b/>
                      <w:bCs/>
                      <w:sz w:val="22"/>
                      <w:szCs w:val="22"/>
                      <w:lang w:bidi="ar-JO"/>
                    </w:rPr>
                    <w:t>]</w:t>
                  </w:r>
                  <w:r w:rsidRPr="007C78C5">
                    <w:rPr>
                      <w:rFonts w:hint="cs"/>
                      <w:b/>
                      <w:bCs/>
                      <w:sz w:val="22"/>
                      <w:szCs w:val="22"/>
                      <w:rtl/>
                      <w:lang w:bidi="ar-JO"/>
                    </w:rPr>
                    <w:t>مدير الصندوق</w:t>
                  </w:r>
                  <w:r w:rsidRPr="007C78C5">
                    <w:rPr>
                      <w:b/>
                      <w:bCs/>
                      <w:sz w:val="22"/>
                      <w:szCs w:val="22"/>
                      <w:lang w:bidi="ar-JO"/>
                    </w:rPr>
                    <w:t>[</w:t>
                  </w:r>
                </w:p>
              </w:tc>
            </w:tr>
            <w:tr w:rsidR="00DA6C65" w:rsidRPr="007C78C5" w:rsidTr="00532732">
              <w:trPr>
                <w:trHeight w:val="6867"/>
              </w:trPr>
              <w:tc>
                <w:tcPr>
                  <w:tcW w:w="537" w:type="dxa"/>
                </w:tcPr>
                <w:p w:rsidR="00DA6C65" w:rsidRPr="007C78C5" w:rsidRDefault="00DA6C65" w:rsidP="00D157CF">
                  <w:pPr>
                    <w:bidi/>
                    <w:rPr>
                      <w:sz w:val="22"/>
                      <w:szCs w:val="22"/>
                      <w:rtl/>
                      <w:lang w:bidi="ar-JO"/>
                    </w:rPr>
                  </w:pPr>
                </w:p>
              </w:tc>
              <w:tc>
                <w:tcPr>
                  <w:tcW w:w="3969" w:type="dxa"/>
                </w:tcPr>
                <w:p w:rsidR="00DA6C65" w:rsidRPr="007C78C5" w:rsidRDefault="00DA6C65" w:rsidP="00532732">
                  <w:pPr>
                    <w:bidi/>
                    <w:spacing w:before="120"/>
                    <w:rPr>
                      <w:sz w:val="22"/>
                      <w:szCs w:val="22"/>
                      <w:rtl/>
                      <w:lang w:bidi="ar-JO"/>
                    </w:rPr>
                  </w:pPr>
                  <w:r w:rsidRPr="007C78C5">
                    <w:rPr>
                      <w:rFonts w:hint="cs"/>
                      <w:sz w:val="22"/>
                      <w:szCs w:val="22"/>
                      <w:rtl/>
                      <w:lang w:bidi="ar-JO"/>
                    </w:rPr>
                    <w:t xml:space="preserve">البيانات التالية </w:t>
                  </w:r>
                  <w:r w:rsidRPr="007C78C5">
                    <w:rPr>
                      <w:sz w:val="22"/>
                      <w:szCs w:val="22"/>
                      <w:lang w:bidi="ar-JO"/>
                    </w:rPr>
                    <w:t>]</w:t>
                  </w:r>
                  <w:r w:rsidRPr="007C78C5">
                    <w:rPr>
                      <w:rFonts w:hint="cs"/>
                      <w:sz w:val="22"/>
                      <w:szCs w:val="22"/>
                      <w:rtl/>
                      <w:lang w:bidi="ar-JO"/>
                    </w:rPr>
                    <w:t>لمدير الصندوق</w:t>
                  </w:r>
                  <w:r w:rsidRPr="007C78C5">
                    <w:rPr>
                      <w:sz w:val="22"/>
                      <w:szCs w:val="22"/>
                      <w:lang w:bidi="ar-JO"/>
                    </w:rPr>
                    <w:t>[</w:t>
                  </w:r>
                  <w:r w:rsidRPr="007C78C5">
                    <w:rPr>
                      <w:rFonts w:hint="cs"/>
                      <w:sz w:val="22"/>
                      <w:szCs w:val="22"/>
                      <w:rtl/>
                      <w:lang w:bidi="ar-JO"/>
                    </w:rPr>
                    <w:t>:</w:t>
                  </w:r>
                </w:p>
                <w:p w:rsidR="00DA6C65" w:rsidRPr="007C78C5" w:rsidRDefault="00DA6C65" w:rsidP="00532732">
                  <w:pPr>
                    <w:bidi/>
                    <w:spacing w:before="240"/>
                    <w:ind w:left="720" w:hanging="720"/>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 xml:space="preserve">اسمه ومنطقة الاختصاص التي تأسس فيها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وتاريخ ذلك التأسيس؛</w:t>
                  </w:r>
                </w:p>
                <w:p w:rsidR="00DA6C65" w:rsidRPr="007C78C5" w:rsidRDefault="00DA6C65" w:rsidP="00532732">
                  <w:pPr>
                    <w:bidi/>
                    <w:spacing w:before="240"/>
                    <w:ind w:left="720" w:hanging="720"/>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 xml:space="preserve">التأكيد بأن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مرخص </w:t>
                  </w:r>
                  <w:r w:rsidRPr="007C78C5">
                    <w:rPr>
                      <w:rFonts w:hint="cs"/>
                      <w:sz w:val="22"/>
                      <w:szCs w:val="22"/>
                      <w:rtl/>
                      <w:lang w:bidi="ar-AE"/>
                    </w:rPr>
                    <w:t xml:space="preserve">لـ </w:t>
                  </w:r>
                  <w:r w:rsidRPr="007C78C5">
                    <w:rPr>
                      <w:sz w:val="22"/>
                      <w:szCs w:val="22"/>
                      <w:lang w:bidi="ar-JO"/>
                    </w:rPr>
                    <w:t>]</w:t>
                  </w:r>
                  <w:r w:rsidRPr="007C78C5">
                    <w:rPr>
                      <w:rFonts w:hint="cs"/>
                      <w:sz w:val="22"/>
                      <w:szCs w:val="22"/>
                      <w:rtl/>
                      <w:lang w:bidi="ar-JO"/>
                    </w:rPr>
                    <w:t>إدارة صندوق استثمار جماعي</w:t>
                  </w:r>
                  <w:r w:rsidRPr="007C78C5">
                    <w:rPr>
                      <w:sz w:val="22"/>
                      <w:szCs w:val="22"/>
                      <w:lang w:bidi="ar-JO"/>
                    </w:rPr>
                    <w:t>[</w:t>
                  </w:r>
                  <w:r w:rsidRPr="007C78C5">
                    <w:rPr>
                      <w:rFonts w:hint="cs"/>
                      <w:sz w:val="22"/>
                      <w:szCs w:val="22"/>
                      <w:rtl/>
                      <w:lang w:bidi="ar-JO"/>
                    </w:rPr>
                    <w:t xml:space="preserve"> من قبل </w:t>
                  </w:r>
                  <w:r w:rsidRPr="007C78C5">
                    <w:rPr>
                      <w:sz w:val="22"/>
                      <w:szCs w:val="22"/>
                      <w:lang w:bidi="ar-JO"/>
                    </w:rPr>
                    <w:t>]</w:t>
                  </w:r>
                  <w:r w:rsidRPr="007C78C5" w:rsidDel="00181766">
                    <w:rPr>
                      <w:rFonts w:hint="cs"/>
                      <w:sz w:val="22"/>
                      <w:szCs w:val="22"/>
                      <w:rtl/>
                      <w:lang w:bidi="ar-JO"/>
                    </w:rPr>
                    <w:t xml:space="preserve"> </w:t>
                  </w:r>
                  <w:r w:rsidRPr="007C78C5">
                    <w:rPr>
                      <w:rFonts w:hint="cs"/>
                      <w:sz w:val="22"/>
                      <w:szCs w:val="22"/>
                      <w:rtl/>
                      <w:lang w:bidi="ar-JO"/>
                    </w:rPr>
                    <w:t xml:space="preserve">المنظم الوطني </w:t>
                  </w:r>
                  <w:r w:rsidRPr="007C78C5">
                    <w:rPr>
                      <w:sz w:val="22"/>
                      <w:szCs w:val="22"/>
                      <w:lang w:bidi="ar-JO"/>
                    </w:rPr>
                    <w:t>[</w:t>
                  </w:r>
                  <w:r w:rsidRPr="007C78C5">
                    <w:rPr>
                      <w:rFonts w:hint="cs"/>
                      <w:sz w:val="22"/>
                      <w:szCs w:val="22"/>
                      <w:rtl/>
                      <w:lang w:bidi="ar-JO"/>
                    </w:rPr>
                    <w:t>؛</w:t>
                  </w:r>
                </w:p>
                <w:p w:rsidR="00DA6C65" w:rsidRPr="007C78C5" w:rsidRDefault="00DA6C65" w:rsidP="00532732">
                  <w:pPr>
                    <w:bidi/>
                    <w:spacing w:before="240"/>
                    <w:rPr>
                      <w:sz w:val="22"/>
                      <w:szCs w:val="22"/>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عنوانه؛</w:t>
                  </w:r>
                </w:p>
                <w:p w:rsidR="00DA6C65" w:rsidRPr="007C78C5" w:rsidRDefault="00DA6C65" w:rsidP="00532732">
                  <w:pPr>
                    <w:bidi/>
                    <w:spacing w:before="120"/>
                    <w:ind w:left="720" w:hanging="720"/>
                    <w:rPr>
                      <w:sz w:val="22"/>
                      <w:szCs w:val="22"/>
                      <w:rtl/>
                      <w:lang w:bidi="ar-JO"/>
                    </w:rPr>
                  </w:pPr>
                  <w:r w:rsidRPr="007C78C5">
                    <w:rPr>
                      <w:rFonts w:hint="cs"/>
                      <w:sz w:val="22"/>
                      <w:szCs w:val="22"/>
                      <w:rtl/>
                      <w:lang w:bidi="ar-JO"/>
                    </w:rPr>
                    <w:t>(د)</w:t>
                  </w:r>
                  <w:r w:rsidRPr="007C78C5">
                    <w:rPr>
                      <w:sz w:val="22"/>
                      <w:szCs w:val="22"/>
                      <w:rtl/>
                      <w:lang w:bidi="ar-JO"/>
                    </w:rPr>
                    <w:tab/>
                  </w:r>
                  <w:r w:rsidRPr="007C78C5">
                    <w:rPr>
                      <w:rFonts w:hint="cs"/>
                      <w:sz w:val="22"/>
                      <w:szCs w:val="22"/>
                      <w:rtl/>
                      <w:lang w:bidi="ar-JO"/>
                    </w:rPr>
                    <w:t xml:space="preserve">أسماء أعضاء مجلس إدارة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أو غيرهم من مسؤوليه والسيرة الذاتية الموجزة لكل منهم؛</w:t>
                  </w:r>
                </w:p>
                <w:p w:rsidR="00DA6C65" w:rsidRPr="007C78C5" w:rsidRDefault="00DA6C65" w:rsidP="00D157CF">
                  <w:pPr>
                    <w:bidi/>
                    <w:ind w:left="720" w:hanging="720"/>
                    <w:rPr>
                      <w:sz w:val="22"/>
                      <w:szCs w:val="22"/>
                      <w:rtl/>
                      <w:lang w:bidi="ar-JO"/>
                    </w:rPr>
                  </w:pPr>
                  <w:r w:rsidRPr="007C78C5">
                    <w:rPr>
                      <w:rFonts w:hint="cs"/>
                      <w:sz w:val="22"/>
                      <w:szCs w:val="22"/>
                      <w:rtl/>
                      <w:lang w:bidi="ar-JO"/>
                    </w:rPr>
                    <w:t>(هـ)</w:t>
                  </w:r>
                  <w:r w:rsidRPr="007C78C5">
                    <w:rPr>
                      <w:sz w:val="22"/>
                      <w:szCs w:val="22"/>
                      <w:rtl/>
                      <w:lang w:bidi="ar-JO"/>
                    </w:rPr>
                    <w:tab/>
                  </w:r>
                  <w:r w:rsidRPr="007C78C5">
                    <w:rPr>
                      <w:sz w:val="22"/>
                      <w:szCs w:val="22"/>
                      <w:lang w:bidi="ar-JO"/>
                    </w:rPr>
                    <w:t>]</w:t>
                  </w:r>
                  <w:r w:rsidRPr="007C78C5">
                    <w:rPr>
                      <w:rFonts w:hint="cs"/>
                      <w:sz w:val="22"/>
                      <w:szCs w:val="22"/>
                      <w:rtl/>
                      <w:lang w:bidi="ar-JO"/>
                    </w:rPr>
                    <w:t>إذا كان شركة تابعة، اسم الشركة القابضة النهائية له والدولة أو الإقليم الذي تأسست فيه تلك الشركة القابضة</w:t>
                  </w:r>
                  <w:r w:rsidRPr="007C78C5">
                    <w:rPr>
                      <w:sz w:val="22"/>
                      <w:szCs w:val="22"/>
                      <w:lang w:bidi="ar-JO"/>
                    </w:rPr>
                    <w:t>[</w:t>
                  </w:r>
                  <w:r w:rsidRPr="007C78C5">
                    <w:rPr>
                      <w:rFonts w:hint="cs"/>
                      <w:sz w:val="22"/>
                      <w:szCs w:val="22"/>
                      <w:rtl/>
                      <w:lang w:bidi="ar-JO"/>
                    </w:rPr>
                    <w:t>؛</w:t>
                  </w:r>
                </w:p>
                <w:p w:rsidR="00DA6C65" w:rsidRPr="007C78C5" w:rsidRDefault="00DA6C65" w:rsidP="00532732">
                  <w:pPr>
                    <w:bidi/>
                    <w:spacing w:before="240"/>
                    <w:rPr>
                      <w:sz w:val="22"/>
                      <w:szCs w:val="22"/>
                      <w:rtl/>
                      <w:lang w:bidi="ar-JO"/>
                    </w:rPr>
                  </w:pPr>
                  <w:r w:rsidRPr="007C78C5">
                    <w:rPr>
                      <w:rFonts w:hint="cs"/>
                      <w:sz w:val="22"/>
                      <w:szCs w:val="22"/>
                      <w:rtl/>
                      <w:lang w:bidi="ar-JO"/>
                    </w:rPr>
                    <w:t>(و)</w:t>
                  </w:r>
                  <w:r w:rsidRPr="007C78C5">
                    <w:rPr>
                      <w:sz w:val="22"/>
                      <w:szCs w:val="22"/>
                      <w:rtl/>
                      <w:lang w:bidi="ar-JO"/>
                    </w:rPr>
                    <w:tab/>
                  </w:r>
                  <w:r w:rsidRPr="007C78C5">
                    <w:rPr>
                      <w:sz w:val="22"/>
                      <w:szCs w:val="22"/>
                      <w:lang w:bidi="ar-JO"/>
                    </w:rPr>
                    <w:t>]</w:t>
                  </w:r>
                  <w:r w:rsidRPr="007C78C5">
                    <w:rPr>
                      <w:rFonts w:hint="cs"/>
                      <w:sz w:val="22"/>
                      <w:szCs w:val="22"/>
                      <w:rtl/>
                      <w:lang w:bidi="ar-JO"/>
                    </w:rPr>
                    <w:t>قيمة حصص رأسماله الصادرة والجزء المدفوع منها</w:t>
                  </w:r>
                  <w:r w:rsidRPr="007C78C5">
                    <w:rPr>
                      <w:sz w:val="22"/>
                      <w:szCs w:val="22"/>
                      <w:lang w:bidi="ar-JO"/>
                    </w:rPr>
                    <w:t>[</w:t>
                  </w:r>
                  <w:r w:rsidRPr="007C78C5">
                    <w:rPr>
                      <w:rFonts w:hint="cs"/>
                      <w:sz w:val="22"/>
                      <w:szCs w:val="22"/>
                      <w:rtl/>
                      <w:lang w:bidi="ar-JO"/>
                    </w:rPr>
                    <w:t>؛ و</w:t>
                  </w:r>
                </w:p>
                <w:p w:rsidR="00DA6C65" w:rsidRPr="007C78C5" w:rsidRDefault="00DA6C65" w:rsidP="00532732">
                  <w:pPr>
                    <w:bidi/>
                    <w:spacing w:before="120"/>
                    <w:ind w:left="720" w:hanging="720"/>
                    <w:rPr>
                      <w:sz w:val="22"/>
                      <w:szCs w:val="22"/>
                      <w:rtl/>
                      <w:lang w:bidi="ar-JO"/>
                    </w:rPr>
                  </w:pPr>
                  <w:r w:rsidRPr="007C78C5">
                    <w:rPr>
                      <w:rFonts w:hint="cs"/>
                      <w:sz w:val="22"/>
                      <w:szCs w:val="22"/>
                      <w:rtl/>
                      <w:lang w:bidi="ar-JO"/>
                    </w:rPr>
                    <w:t>(ز)</w:t>
                  </w:r>
                  <w:r w:rsidRPr="007C78C5">
                    <w:rPr>
                      <w:sz w:val="22"/>
                      <w:szCs w:val="22"/>
                      <w:rtl/>
                      <w:lang w:bidi="ar-JO"/>
                    </w:rPr>
                    <w:tab/>
                  </w:r>
                  <w:r w:rsidRPr="007C78C5">
                    <w:rPr>
                      <w:rFonts w:hint="cs"/>
                      <w:sz w:val="22"/>
                      <w:szCs w:val="22"/>
                      <w:rtl/>
                      <w:lang w:bidi="ar-JO"/>
                    </w:rPr>
                    <w:t>ملخص بالأحكام الجوهرية للعقد المبرم بين كل من الصندوق العام و</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والتي قد يعنى بها [حملة الوحدات]، بما في ذلك الأحكام المتعلقة بالإنهاء والتعويض عند الإنهاء وضمان التعويض.</w:t>
                  </w:r>
                  <w:r w:rsidRPr="007C78C5">
                    <w:rPr>
                      <w:sz w:val="22"/>
                      <w:szCs w:val="22"/>
                      <w:rtl/>
                      <w:lang w:bidi="ar-JO"/>
                    </w:rPr>
                    <w:tab/>
                  </w:r>
                </w:p>
              </w:tc>
            </w:tr>
            <w:tr w:rsidR="00D157CF" w:rsidRPr="007C78C5" w:rsidTr="00E241E4">
              <w:trPr>
                <w:trHeight w:val="35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6.</w:t>
                  </w:r>
                </w:p>
              </w:tc>
              <w:tc>
                <w:tcPr>
                  <w:tcW w:w="3969" w:type="dxa"/>
                </w:tcPr>
                <w:p w:rsidR="00D157CF" w:rsidRPr="007C78C5" w:rsidRDefault="00D157CF" w:rsidP="00D157CF">
                  <w:pPr>
                    <w:bidi/>
                    <w:rPr>
                      <w:b/>
                      <w:bCs/>
                      <w:sz w:val="22"/>
                      <w:szCs w:val="22"/>
                      <w:lang w:bidi="ar-JO"/>
                    </w:rPr>
                  </w:pPr>
                  <w:r w:rsidRPr="007C78C5">
                    <w:rPr>
                      <w:rFonts w:hint="cs"/>
                      <w:b/>
                      <w:bCs/>
                      <w:sz w:val="22"/>
                      <w:szCs w:val="22"/>
                      <w:rtl/>
                      <w:lang w:bidi="ar-JO"/>
                    </w:rPr>
                    <w:t>أعضاء مجلس الإدارة وغيرهم من المسؤولين</w:t>
                  </w:r>
                </w:p>
              </w:tc>
            </w:tr>
            <w:tr w:rsidR="00D157CF" w:rsidRPr="007C78C5" w:rsidTr="00D157CF">
              <w:tc>
                <w:tcPr>
                  <w:tcW w:w="537" w:type="dxa"/>
                </w:tcPr>
                <w:p w:rsidR="00D157CF" w:rsidRPr="007C78C5" w:rsidRDefault="00D157CF" w:rsidP="00D157CF">
                  <w:pPr>
                    <w:bidi/>
                    <w:rPr>
                      <w:sz w:val="22"/>
                      <w:szCs w:val="22"/>
                      <w:rtl/>
                      <w:lang w:bidi="ar-JO"/>
                    </w:rPr>
                  </w:pPr>
                </w:p>
              </w:tc>
              <w:tc>
                <w:tcPr>
                  <w:tcW w:w="3969" w:type="dxa"/>
                </w:tcPr>
                <w:p w:rsidR="00D157CF" w:rsidRPr="007C78C5" w:rsidRDefault="00D157CF" w:rsidP="00D157CF">
                  <w:pPr>
                    <w:bidi/>
                    <w:rPr>
                      <w:sz w:val="22"/>
                      <w:szCs w:val="22"/>
                      <w:lang w:bidi="ar-JO"/>
                    </w:rPr>
                  </w:pPr>
                  <w:r w:rsidRPr="007C78C5">
                    <w:rPr>
                      <w:rFonts w:hint="cs"/>
                      <w:sz w:val="22"/>
                      <w:szCs w:val="22"/>
                      <w:rtl/>
                      <w:lang w:bidi="ar-JO"/>
                    </w:rPr>
                    <w:t>إذا كان للصندوق العام أعضاء مجلس إدارة أو غيرهم من المسؤولين، أسماء أعضاء مجلس الإدارة أو غيرهم من المسؤولين والسيرة الذاتية الموجزة لكل منهم.</w:t>
                  </w:r>
                </w:p>
              </w:tc>
            </w:tr>
            <w:tr w:rsidR="00D157CF" w:rsidRPr="007C78C5" w:rsidTr="00E241E4">
              <w:trPr>
                <w:trHeight w:val="323"/>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7.</w:t>
                  </w:r>
                </w:p>
              </w:tc>
              <w:tc>
                <w:tcPr>
                  <w:tcW w:w="3969" w:type="dxa"/>
                </w:tcPr>
                <w:p w:rsidR="00D157CF" w:rsidRPr="007C78C5" w:rsidRDefault="00D157CF" w:rsidP="00D157CF">
                  <w:pPr>
                    <w:bidi/>
                    <w:rPr>
                      <w:b/>
                      <w:bCs/>
                      <w:sz w:val="22"/>
                      <w:szCs w:val="22"/>
                      <w:lang w:bidi="ar-JO"/>
                    </w:rPr>
                  </w:pPr>
                  <w:r w:rsidRPr="007C78C5">
                    <w:rPr>
                      <w:rFonts w:hint="cs"/>
                      <w:b/>
                      <w:bCs/>
                      <w:sz w:val="22"/>
                      <w:szCs w:val="22"/>
                      <w:rtl/>
                      <w:lang w:bidi="ar-JO"/>
                    </w:rPr>
                    <w:t>مزودو الخدمات والمستشارون</w:t>
                  </w:r>
                </w:p>
              </w:tc>
            </w:tr>
            <w:tr w:rsidR="00532732" w:rsidRPr="007C78C5" w:rsidTr="00532732">
              <w:trPr>
                <w:trHeight w:val="2303"/>
              </w:trPr>
              <w:tc>
                <w:tcPr>
                  <w:tcW w:w="537" w:type="dxa"/>
                </w:tcPr>
                <w:p w:rsidR="00532732" w:rsidRPr="007C78C5" w:rsidRDefault="00532732" w:rsidP="00D157CF">
                  <w:pPr>
                    <w:bidi/>
                    <w:rPr>
                      <w:sz w:val="22"/>
                      <w:szCs w:val="22"/>
                      <w:rtl/>
                      <w:lang w:bidi="ar-JO"/>
                    </w:rPr>
                  </w:pPr>
                </w:p>
              </w:tc>
              <w:tc>
                <w:tcPr>
                  <w:tcW w:w="3969" w:type="dxa"/>
                </w:tcPr>
                <w:p w:rsidR="00532732" w:rsidRDefault="00532732" w:rsidP="00D157CF">
                  <w:pPr>
                    <w:bidi/>
                    <w:rPr>
                      <w:sz w:val="22"/>
                      <w:szCs w:val="22"/>
                      <w:rtl/>
                      <w:lang w:bidi="ar-JO"/>
                    </w:rPr>
                  </w:pPr>
                </w:p>
                <w:p w:rsidR="00532732" w:rsidRPr="007C78C5" w:rsidRDefault="00532732" w:rsidP="00532732">
                  <w:pPr>
                    <w:bidi/>
                    <w:spacing w:before="240"/>
                    <w:rPr>
                      <w:sz w:val="22"/>
                      <w:szCs w:val="22"/>
                      <w:rtl/>
                      <w:lang w:bidi="ar-JO"/>
                    </w:rPr>
                  </w:pPr>
                  <w:r w:rsidRPr="007C78C5">
                    <w:rPr>
                      <w:rFonts w:hint="cs"/>
                      <w:sz w:val="22"/>
                      <w:szCs w:val="22"/>
                      <w:rtl/>
                      <w:lang w:bidi="ar-JO"/>
                    </w:rPr>
                    <w:t xml:space="preserve">في حال إسناد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الى أي مزود خدمات أية أنشطة أو </w:t>
                  </w:r>
                  <w:proofErr w:type="spellStart"/>
                  <w:r w:rsidRPr="007C78C5">
                    <w:rPr>
                      <w:rFonts w:hint="cs"/>
                      <w:sz w:val="22"/>
                      <w:szCs w:val="22"/>
                      <w:rtl/>
                      <w:lang w:bidi="ar-JO"/>
                    </w:rPr>
                    <w:t>تعهيد</w:t>
                  </w:r>
                  <w:proofErr w:type="spellEnd"/>
                  <w:r w:rsidRPr="007C78C5">
                    <w:rPr>
                      <w:rFonts w:hint="cs"/>
                      <w:sz w:val="22"/>
                      <w:szCs w:val="22"/>
                      <w:rtl/>
                      <w:lang w:bidi="ar-JO"/>
                    </w:rPr>
                    <w:t xml:space="preserve"> أية مهام له، أو في حال تعيين مستشار استثماري بخصوص أعمال الصندوق العام:  </w:t>
                  </w:r>
                </w:p>
                <w:p w:rsidR="00532732" w:rsidRPr="007C78C5" w:rsidRDefault="00532732" w:rsidP="00532732">
                  <w:pPr>
                    <w:bidi/>
                    <w:spacing w:before="240"/>
                    <w:rPr>
                      <w:sz w:val="22"/>
                      <w:szCs w:val="22"/>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اسمه؛</w:t>
                  </w:r>
                </w:p>
                <w:p w:rsidR="00532732" w:rsidRPr="007C78C5" w:rsidRDefault="00532732" w:rsidP="00D157CF">
                  <w:pPr>
                    <w:bidi/>
                    <w:rPr>
                      <w:sz w:val="22"/>
                      <w:szCs w:val="22"/>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المنظم الوطني له؛ و</w:t>
                  </w:r>
                </w:p>
                <w:p w:rsidR="00532732" w:rsidRPr="007C78C5" w:rsidRDefault="00532732" w:rsidP="00D157CF">
                  <w:pPr>
                    <w:bidi/>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تفاصيل الترتيبات.</w:t>
                  </w:r>
                </w:p>
              </w:tc>
            </w:tr>
            <w:tr w:rsidR="00D157CF" w:rsidRPr="007C78C5" w:rsidTr="00E241E4">
              <w:trPr>
                <w:trHeight w:val="368"/>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8.</w:t>
                  </w:r>
                </w:p>
              </w:tc>
              <w:tc>
                <w:tcPr>
                  <w:tcW w:w="3969" w:type="dxa"/>
                </w:tcPr>
                <w:p w:rsidR="00D157CF" w:rsidRPr="007C78C5" w:rsidRDefault="00D157CF" w:rsidP="00D157CF">
                  <w:pPr>
                    <w:bidi/>
                    <w:rPr>
                      <w:b/>
                      <w:bCs/>
                      <w:sz w:val="22"/>
                      <w:szCs w:val="22"/>
                      <w:lang w:bidi="ar-JO"/>
                    </w:rPr>
                  </w:pPr>
                  <w:r w:rsidRPr="007C78C5">
                    <w:rPr>
                      <w:rFonts w:hint="cs"/>
                      <w:b/>
                      <w:bCs/>
                      <w:sz w:val="22"/>
                      <w:szCs w:val="22"/>
                      <w:rtl/>
                      <w:lang w:bidi="ar-JO"/>
                    </w:rPr>
                    <w:t>مدقق الحسابات وأمين الحفظ و [الأمين]</w:t>
                  </w:r>
                </w:p>
              </w:tc>
            </w:tr>
            <w:tr w:rsidR="00D157CF" w:rsidRPr="007C78C5" w:rsidTr="00E241E4">
              <w:trPr>
                <w:trHeight w:val="782"/>
              </w:trPr>
              <w:tc>
                <w:tcPr>
                  <w:tcW w:w="537" w:type="dxa"/>
                </w:tcPr>
                <w:p w:rsidR="00D157CF" w:rsidRPr="007C78C5" w:rsidRDefault="00D157CF" w:rsidP="00D157CF">
                  <w:pPr>
                    <w:bidi/>
                    <w:rPr>
                      <w:sz w:val="22"/>
                      <w:szCs w:val="22"/>
                      <w:rtl/>
                      <w:lang w:bidi="ar-JO"/>
                    </w:rPr>
                  </w:pPr>
                </w:p>
              </w:tc>
              <w:tc>
                <w:tcPr>
                  <w:tcW w:w="3969" w:type="dxa"/>
                </w:tcPr>
                <w:p w:rsidR="00D157CF" w:rsidRPr="007C78C5" w:rsidRDefault="00D157CF" w:rsidP="00D157CF">
                  <w:pPr>
                    <w:bidi/>
                    <w:rPr>
                      <w:sz w:val="22"/>
                      <w:szCs w:val="22"/>
                      <w:rtl/>
                      <w:lang w:bidi="ar-JO"/>
                    </w:rPr>
                  </w:pPr>
                  <w:r w:rsidRPr="007C78C5">
                    <w:rPr>
                      <w:rFonts w:hint="cs"/>
                      <w:sz w:val="22"/>
                      <w:szCs w:val="22"/>
                      <w:rtl/>
                      <w:lang w:bidi="ar-JO"/>
                    </w:rPr>
                    <w:t>اسم مدقق الحسابات واسم أمين الحفظ و(إن وجد) اسم [الأمين].</w:t>
                  </w:r>
                </w:p>
              </w:tc>
            </w:tr>
            <w:tr w:rsidR="00D157CF" w:rsidRPr="007C78C5" w:rsidTr="00532732">
              <w:trPr>
                <w:trHeight w:val="34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9.</w:t>
                  </w:r>
                </w:p>
              </w:tc>
              <w:tc>
                <w:tcPr>
                  <w:tcW w:w="3969" w:type="dxa"/>
                </w:tcPr>
                <w:p w:rsidR="00D157CF" w:rsidRPr="007C78C5" w:rsidRDefault="00D157CF" w:rsidP="00D157CF">
                  <w:pPr>
                    <w:bidi/>
                    <w:rPr>
                      <w:b/>
                      <w:bCs/>
                      <w:sz w:val="22"/>
                      <w:szCs w:val="22"/>
                      <w:lang w:bidi="ar-JO"/>
                    </w:rPr>
                  </w:pPr>
                  <w:r w:rsidRPr="007C78C5">
                    <w:rPr>
                      <w:rFonts w:hint="cs"/>
                      <w:b/>
                      <w:bCs/>
                      <w:sz w:val="22"/>
                      <w:szCs w:val="22"/>
                      <w:rtl/>
                      <w:lang w:bidi="ar-JO"/>
                    </w:rPr>
                    <w:t xml:space="preserve">سجل </w:t>
                  </w:r>
                  <w:r w:rsidRPr="007C78C5">
                    <w:rPr>
                      <w:b/>
                      <w:bCs/>
                      <w:sz w:val="22"/>
                      <w:szCs w:val="22"/>
                      <w:lang w:bidi="ar-JO"/>
                    </w:rPr>
                    <w:t>]</w:t>
                  </w:r>
                  <w:r w:rsidRPr="007C78C5">
                    <w:rPr>
                      <w:rFonts w:hint="cs"/>
                      <w:b/>
                      <w:bCs/>
                      <w:sz w:val="22"/>
                      <w:szCs w:val="22"/>
                      <w:rtl/>
                      <w:lang w:bidi="ar-JO"/>
                    </w:rPr>
                    <w:t>حملة الوحدات</w:t>
                  </w:r>
                  <w:r w:rsidRPr="007C78C5">
                    <w:rPr>
                      <w:b/>
                      <w:bCs/>
                      <w:sz w:val="22"/>
                      <w:szCs w:val="22"/>
                      <w:lang w:bidi="ar-JO"/>
                    </w:rPr>
                    <w:t>[</w:t>
                  </w:r>
                </w:p>
              </w:tc>
            </w:tr>
            <w:tr w:rsidR="00D157CF" w:rsidRPr="007C78C5" w:rsidTr="00532732">
              <w:trPr>
                <w:trHeight w:val="1020"/>
              </w:trPr>
              <w:tc>
                <w:tcPr>
                  <w:tcW w:w="537" w:type="dxa"/>
                </w:tcPr>
                <w:p w:rsidR="00D157CF" w:rsidRPr="007C78C5" w:rsidRDefault="00D157CF" w:rsidP="00D157CF">
                  <w:pPr>
                    <w:bidi/>
                    <w:rPr>
                      <w:sz w:val="22"/>
                      <w:szCs w:val="22"/>
                      <w:rtl/>
                      <w:lang w:bidi="ar-JO"/>
                    </w:rPr>
                  </w:pPr>
                </w:p>
              </w:tc>
              <w:tc>
                <w:tcPr>
                  <w:tcW w:w="3969" w:type="dxa"/>
                </w:tcPr>
                <w:p w:rsidR="00D157CF" w:rsidRPr="007C78C5" w:rsidRDefault="00D157CF" w:rsidP="00D157CF">
                  <w:pPr>
                    <w:bidi/>
                    <w:rPr>
                      <w:sz w:val="22"/>
                      <w:szCs w:val="22"/>
                      <w:lang w:bidi="ar-JO"/>
                    </w:rPr>
                  </w:pPr>
                  <w:r w:rsidRPr="007C78C5">
                    <w:rPr>
                      <w:rFonts w:hint="cs"/>
                      <w:sz w:val="22"/>
                      <w:szCs w:val="22"/>
                      <w:rtl/>
                      <w:lang w:bidi="ar-JO"/>
                    </w:rPr>
                    <w:t xml:space="preserve">تفاصيل العنوان في [منطقة الاختصاص] حيث يتم الاحتفاظ بسجل [حملة الوحدات] ويمكن الاطلاع عليه من قبل </w:t>
                  </w:r>
                  <w:r w:rsidRPr="007C78C5">
                    <w:rPr>
                      <w:sz w:val="22"/>
                      <w:szCs w:val="22"/>
                      <w:lang w:bidi="ar-JO"/>
                    </w:rPr>
                    <w:t>]</w:t>
                  </w:r>
                  <w:r w:rsidRPr="007C78C5">
                    <w:rPr>
                      <w:rFonts w:hint="cs"/>
                      <w:sz w:val="22"/>
                      <w:szCs w:val="22"/>
                      <w:rtl/>
                      <w:lang w:bidi="ar-JO"/>
                    </w:rPr>
                    <w:t>حملة الوحدات</w:t>
                  </w:r>
                  <w:r w:rsidRPr="007C78C5">
                    <w:rPr>
                      <w:sz w:val="22"/>
                      <w:szCs w:val="22"/>
                      <w:lang w:bidi="ar-JO"/>
                    </w:rPr>
                    <w:t>[</w:t>
                  </w:r>
                  <w:r w:rsidRPr="007C78C5">
                    <w:rPr>
                      <w:rFonts w:hint="cs"/>
                      <w:sz w:val="22"/>
                      <w:szCs w:val="22"/>
                      <w:rtl/>
                      <w:lang w:bidi="ar-JO"/>
                    </w:rPr>
                    <w:t xml:space="preserve"> في الصندوق العام. </w:t>
                  </w:r>
                </w:p>
              </w:tc>
            </w:tr>
            <w:tr w:rsidR="00D157CF" w:rsidRPr="007C78C5" w:rsidTr="00E241E4">
              <w:trPr>
                <w:trHeight w:val="35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10.</w:t>
                  </w:r>
                </w:p>
              </w:tc>
              <w:tc>
                <w:tcPr>
                  <w:tcW w:w="3969" w:type="dxa"/>
                </w:tcPr>
                <w:p w:rsidR="00D157CF" w:rsidRPr="007C78C5" w:rsidRDefault="00D157CF" w:rsidP="00D157CF">
                  <w:pPr>
                    <w:bidi/>
                    <w:rPr>
                      <w:b/>
                      <w:bCs/>
                      <w:sz w:val="22"/>
                      <w:szCs w:val="22"/>
                      <w:lang w:bidi="ar-JO"/>
                    </w:rPr>
                  </w:pPr>
                  <w:r w:rsidRPr="007C78C5">
                    <w:rPr>
                      <w:rFonts w:hint="cs"/>
                      <w:b/>
                      <w:bCs/>
                      <w:sz w:val="22"/>
                      <w:szCs w:val="22"/>
                      <w:rtl/>
                      <w:lang w:bidi="ar-JO"/>
                    </w:rPr>
                    <w:t xml:space="preserve">الدفعات من ممتلكات </w:t>
                  </w:r>
                  <w:r w:rsidRPr="007C78C5">
                    <w:rPr>
                      <w:b/>
                      <w:bCs/>
                      <w:sz w:val="22"/>
                      <w:szCs w:val="22"/>
                      <w:lang w:bidi="ar-JO"/>
                    </w:rPr>
                    <w:t>]</w:t>
                  </w:r>
                  <w:r w:rsidRPr="007C78C5">
                    <w:rPr>
                      <w:rFonts w:hint="cs"/>
                      <w:b/>
                      <w:bCs/>
                      <w:sz w:val="22"/>
                      <w:szCs w:val="22"/>
                      <w:rtl/>
                      <w:lang w:bidi="ar-JO"/>
                    </w:rPr>
                    <w:t>الصندوق</w:t>
                  </w:r>
                  <w:r w:rsidRPr="007C78C5">
                    <w:rPr>
                      <w:b/>
                      <w:bCs/>
                      <w:sz w:val="22"/>
                      <w:szCs w:val="22"/>
                      <w:lang w:bidi="ar-JO"/>
                    </w:rPr>
                    <w:t>[</w:t>
                  </w:r>
                </w:p>
              </w:tc>
            </w:tr>
            <w:tr w:rsidR="00532732" w:rsidRPr="007C78C5" w:rsidTr="00532732">
              <w:trPr>
                <w:trHeight w:val="5601"/>
              </w:trPr>
              <w:tc>
                <w:tcPr>
                  <w:tcW w:w="537" w:type="dxa"/>
                </w:tcPr>
                <w:p w:rsidR="00532732" w:rsidRPr="007C78C5" w:rsidRDefault="00532732" w:rsidP="00D157CF">
                  <w:pPr>
                    <w:bidi/>
                    <w:rPr>
                      <w:sz w:val="22"/>
                      <w:szCs w:val="22"/>
                      <w:rtl/>
                      <w:lang w:bidi="ar-JO"/>
                    </w:rPr>
                  </w:pPr>
                </w:p>
              </w:tc>
              <w:tc>
                <w:tcPr>
                  <w:tcW w:w="3969" w:type="dxa"/>
                  <w:vMerge w:val="restart"/>
                </w:tcPr>
                <w:p w:rsidR="00532732" w:rsidRPr="007C78C5" w:rsidRDefault="00532732" w:rsidP="00532732">
                  <w:pPr>
                    <w:bidi/>
                    <w:jc w:val="lowKashida"/>
                    <w:rPr>
                      <w:sz w:val="22"/>
                      <w:szCs w:val="22"/>
                      <w:rtl/>
                      <w:lang w:bidi="ar-JO"/>
                    </w:rPr>
                  </w:pPr>
                  <w:r w:rsidRPr="007C78C5">
                    <w:rPr>
                      <w:rFonts w:hint="cs"/>
                      <w:sz w:val="22"/>
                      <w:szCs w:val="22"/>
                      <w:rtl/>
                      <w:lang w:bidi="ar-JO"/>
                    </w:rPr>
                    <w:t xml:space="preserve">الدفعات التي يمكن أداؤها من ممتلكات الصندوق لأي شخص، سواء على شكل أتعاب مقابل الخدمات، أو على شكل تعويض للنفقات. بالنسبة لكل فئة من الأتعاب أو النفقات، يجب تحديد ما يلي بشكل واضح وموجز ومفهوم </w:t>
                  </w:r>
                  <w:r w:rsidRPr="007C78C5">
                    <w:rPr>
                      <w:sz w:val="22"/>
                      <w:szCs w:val="22"/>
                      <w:lang w:bidi="ar-JO"/>
                    </w:rPr>
                    <w:t>]</w:t>
                  </w:r>
                  <w:r w:rsidRPr="007C78C5">
                    <w:rPr>
                      <w:rFonts w:hint="cs"/>
                      <w:sz w:val="22"/>
                      <w:szCs w:val="22"/>
                      <w:rtl/>
                      <w:lang w:bidi="ar-JO"/>
                    </w:rPr>
                    <w:t>للعملاء من الأفراد</w:t>
                  </w:r>
                  <w:r w:rsidRPr="007C78C5">
                    <w:rPr>
                      <w:sz w:val="22"/>
                      <w:szCs w:val="22"/>
                      <w:lang w:bidi="ar-JO"/>
                    </w:rPr>
                    <w:t>[</w:t>
                  </w:r>
                  <w:r w:rsidRPr="007C78C5">
                    <w:rPr>
                      <w:rFonts w:hint="cs"/>
                      <w:sz w:val="22"/>
                      <w:szCs w:val="22"/>
                      <w:rtl/>
                      <w:lang w:bidi="ar-JO"/>
                    </w:rPr>
                    <w:t xml:space="preserve"> في حال كان سيتم طرح الصندوق العام:</w:t>
                  </w:r>
                </w:p>
                <w:p w:rsidR="00532732" w:rsidRPr="007C78C5" w:rsidRDefault="00532732" w:rsidP="00532732">
                  <w:pPr>
                    <w:bidi/>
                    <w:spacing w:before="480"/>
                    <w:jc w:val="distribute"/>
                    <w:rPr>
                      <w:sz w:val="22"/>
                      <w:szCs w:val="22"/>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الأسعار أو القيم الحالية لتلك الأتعاب؛</w:t>
                  </w:r>
                  <w:r w:rsidRPr="007C78C5">
                    <w:rPr>
                      <w:sz w:val="22"/>
                      <w:szCs w:val="22"/>
                      <w:rtl/>
                      <w:lang w:bidi="ar-JO"/>
                    </w:rPr>
                    <w:tab/>
                  </w:r>
                </w:p>
                <w:p w:rsidR="00532732" w:rsidRPr="007C78C5" w:rsidRDefault="00532732" w:rsidP="00532732">
                  <w:pPr>
                    <w:bidi/>
                    <w:spacing w:before="240"/>
                    <w:jc w:val="distribute"/>
                    <w:rPr>
                      <w:sz w:val="22"/>
                      <w:szCs w:val="22"/>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كيفية احتساب الأتعاب واستحقاقها ومتى سيتم دفعها؛</w:t>
                  </w:r>
                </w:p>
                <w:p w:rsidR="00532732" w:rsidRPr="007C78C5" w:rsidRDefault="00532732" w:rsidP="00532732">
                  <w:pPr>
                    <w:bidi/>
                    <w:spacing w:before="120"/>
                    <w:ind w:left="720" w:hanging="720"/>
                    <w:jc w:val="distribute"/>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 xml:space="preserve">كيفية توجيه إشعار الى </w:t>
                  </w:r>
                  <w:r w:rsidRPr="007C78C5">
                    <w:rPr>
                      <w:sz w:val="22"/>
                      <w:szCs w:val="22"/>
                      <w:lang w:bidi="ar-JO"/>
                    </w:rPr>
                    <w:t>]</w:t>
                  </w:r>
                  <w:r w:rsidRPr="007C78C5">
                    <w:rPr>
                      <w:rFonts w:hint="cs"/>
                      <w:sz w:val="22"/>
                      <w:szCs w:val="22"/>
                      <w:rtl/>
                      <w:lang w:bidi="ar-JO"/>
                    </w:rPr>
                    <w:t>حملة الوحدات</w:t>
                  </w:r>
                  <w:r w:rsidRPr="007C78C5">
                    <w:rPr>
                      <w:sz w:val="22"/>
                      <w:szCs w:val="22"/>
                      <w:lang w:bidi="ar-JO"/>
                    </w:rPr>
                    <w:t>[</w:t>
                  </w:r>
                  <w:r w:rsidRPr="007C78C5">
                    <w:rPr>
                      <w:rFonts w:hint="cs"/>
                      <w:sz w:val="22"/>
                      <w:szCs w:val="22"/>
                      <w:rtl/>
                      <w:lang w:bidi="ar-JO"/>
                    </w:rPr>
                    <w:t xml:space="preserve">بنية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القيام بما يلي:</w:t>
                  </w:r>
                </w:p>
                <w:p w:rsidR="00532732" w:rsidRPr="007C78C5" w:rsidRDefault="00532732" w:rsidP="00532732">
                  <w:pPr>
                    <w:bidi/>
                    <w:spacing w:before="240"/>
                    <w:jc w:val="distribute"/>
                    <w:rPr>
                      <w:sz w:val="22"/>
                      <w:szCs w:val="22"/>
                      <w:lang w:bidi="ar-JO"/>
                    </w:rPr>
                  </w:pPr>
                  <w:r w:rsidRPr="007C78C5">
                    <w:rPr>
                      <w:rFonts w:hint="cs"/>
                      <w:sz w:val="22"/>
                      <w:szCs w:val="22"/>
                      <w:rtl/>
                      <w:lang w:bidi="ar-JO"/>
                    </w:rPr>
                    <w:tab/>
                    <w:t>(1)</w:t>
                  </w:r>
                  <w:r w:rsidRPr="007C78C5">
                    <w:rPr>
                      <w:sz w:val="22"/>
                      <w:szCs w:val="22"/>
                      <w:rtl/>
                      <w:lang w:bidi="ar-JO"/>
                    </w:rPr>
                    <w:tab/>
                  </w:r>
                  <w:r w:rsidRPr="007C78C5">
                    <w:rPr>
                      <w:rFonts w:hint="cs"/>
                      <w:sz w:val="22"/>
                      <w:szCs w:val="22"/>
                      <w:rtl/>
                      <w:lang w:bidi="ar-JO"/>
                    </w:rPr>
                    <w:t>استحداث فئة جديدة من الأتعاب مقابل خدماته؛</w:t>
                  </w:r>
                </w:p>
                <w:p w:rsidR="00532732" w:rsidRPr="007C78C5" w:rsidRDefault="00532732" w:rsidP="00532732">
                  <w:pPr>
                    <w:bidi/>
                    <w:jc w:val="lowKashida"/>
                    <w:rPr>
                      <w:sz w:val="22"/>
                      <w:szCs w:val="22"/>
                      <w:lang w:bidi="ar-JO"/>
                    </w:rPr>
                  </w:pPr>
                  <w:r w:rsidRPr="007C78C5">
                    <w:rPr>
                      <w:rFonts w:hint="cs"/>
                      <w:sz w:val="22"/>
                      <w:szCs w:val="22"/>
                      <w:rtl/>
                      <w:lang w:bidi="ar-JO"/>
                    </w:rPr>
                    <w:tab/>
                    <w:t>(2)</w:t>
                  </w:r>
                  <w:r w:rsidRPr="007C78C5">
                    <w:rPr>
                      <w:sz w:val="22"/>
                      <w:szCs w:val="22"/>
                      <w:rtl/>
                      <w:lang w:bidi="ar-JO"/>
                    </w:rPr>
                    <w:tab/>
                  </w:r>
                  <w:r w:rsidRPr="007C78C5">
                    <w:rPr>
                      <w:rFonts w:hint="cs"/>
                      <w:sz w:val="22"/>
                      <w:szCs w:val="22"/>
                      <w:rtl/>
                      <w:lang w:bidi="ar-JO"/>
                    </w:rPr>
                    <w:t>زيادة أساس أي رسم حالي؛</w:t>
                  </w:r>
                </w:p>
                <w:p w:rsidR="00532732" w:rsidRPr="007C78C5" w:rsidRDefault="00532732" w:rsidP="00532732">
                  <w:pPr>
                    <w:bidi/>
                    <w:jc w:val="lowKashida"/>
                    <w:rPr>
                      <w:sz w:val="22"/>
                      <w:szCs w:val="22"/>
                      <w:rtl/>
                      <w:lang w:bidi="ar-AE"/>
                    </w:rPr>
                  </w:pPr>
                  <w:r w:rsidRPr="007C78C5">
                    <w:rPr>
                      <w:rFonts w:hint="cs"/>
                      <w:sz w:val="22"/>
                      <w:szCs w:val="22"/>
                      <w:rtl/>
                      <w:lang w:bidi="ar-JO"/>
                    </w:rPr>
                    <w:tab/>
                    <w:t>(3)</w:t>
                  </w:r>
                  <w:r w:rsidRPr="007C78C5">
                    <w:rPr>
                      <w:sz w:val="22"/>
                      <w:szCs w:val="22"/>
                      <w:rtl/>
                      <w:lang w:bidi="ar-JO"/>
                    </w:rPr>
                    <w:tab/>
                  </w:r>
                  <w:r w:rsidRPr="007C78C5">
                    <w:rPr>
                      <w:rFonts w:hint="cs"/>
                      <w:sz w:val="22"/>
                      <w:szCs w:val="22"/>
                      <w:rtl/>
                      <w:lang w:bidi="ar-JO"/>
                    </w:rPr>
                    <w:t xml:space="preserve">تغيير أساس معالجة أية دفعة من </w:t>
                  </w:r>
                  <w:r>
                    <w:rPr>
                      <w:rFonts w:hint="cs"/>
                      <w:sz w:val="22"/>
                      <w:szCs w:val="22"/>
                      <w:rtl/>
                      <w:lang w:bidi="ar-JO"/>
                    </w:rPr>
                    <w:t xml:space="preserve"> </w:t>
                  </w:r>
                  <w:r w:rsidRPr="007C78C5">
                    <w:rPr>
                      <w:rFonts w:hint="cs"/>
                      <w:sz w:val="22"/>
                      <w:szCs w:val="22"/>
                      <w:rtl/>
                      <w:lang w:bidi="ar-JO"/>
                    </w:rPr>
                    <w:t>ممتلكات رأس المال؛</w:t>
                  </w:r>
                  <w:r w:rsidRPr="007C78C5">
                    <w:rPr>
                      <w:sz w:val="22"/>
                      <w:szCs w:val="22"/>
                      <w:lang w:bidi="ar-JO"/>
                    </w:rPr>
                    <w:t xml:space="preserve"> </w:t>
                  </w:r>
                  <w:r w:rsidRPr="007C78C5">
                    <w:rPr>
                      <w:rFonts w:hint="cs"/>
                      <w:sz w:val="22"/>
                      <w:szCs w:val="22"/>
                      <w:rtl/>
                      <w:lang w:bidi="ar-AE"/>
                    </w:rPr>
                    <w:t>و</w:t>
                  </w:r>
                </w:p>
                <w:p w:rsidR="00532732" w:rsidRPr="007C78C5" w:rsidRDefault="00532732" w:rsidP="00532732">
                  <w:pPr>
                    <w:bidi/>
                    <w:ind w:left="1440" w:hanging="738"/>
                    <w:jc w:val="lowKashida"/>
                    <w:rPr>
                      <w:sz w:val="22"/>
                      <w:szCs w:val="22"/>
                      <w:lang w:bidi="ar-JO"/>
                    </w:rPr>
                  </w:pPr>
                  <w:r w:rsidRPr="007C78C5">
                    <w:rPr>
                      <w:rFonts w:hint="cs"/>
                      <w:sz w:val="22"/>
                      <w:szCs w:val="22"/>
                      <w:rtl/>
                      <w:lang w:bidi="ar-JO"/>
                    </w:rPr>
                    <w:t>(4)</w:t>
                  </w:r>
                  <w:r w:rsidRPr="007C78C5">
                    <w:rPr>
                      <w:sz w:val="22"/>
                      <w:szCs w:val="22"/>
                      <w:rtl/>
                      <w:lang w:bidi="ar-JO"/>
                    </w:rPr>
                    <w:tab/>
                  </w:r>
                  <w:r w:rsidRPr="007C78C5">
                    <w:rPr>
                      <w:rFonts w:hint="cs"/>
                      <w:sz w:val="22"/>
                      <w:szCs w:val="22"/>
                      <w:rtl/>
                      <w:lang w:bidi="ar-JO"/>
                    </w:rPr>
                    <w:t xml:space="preserve">تفاصيل وضع الفئة الجديدة من </w:t>
                  </w:r>
                  <w:r w:rsidRPr="007C78C5">
                    <w:rPr>
                      <w:rFonts w:hint="cs"/>
                      <w:sz w:val="22"/>
                      <w:szCs w:val="22"/>
                      <w:rtl/>
                      <w:lang w:bidi="ar-JO"/>
                    </w:rPr>
                    <w:lastRenderedPageBreak/>
                    <w:t>الأتعاب أو الزيادة المذكورة ومتى سيتم ذلك؛</w:t>
                  </w:r>
                  <w:r w:rsidRPr="007C78C5">
                    <w:rPr>
                      <w:sz w:val="22"/>
                      <w:szCs w:val="22"/>
                      <w:rtl/>
                      <w:lang w:bidi="ar-JO"/>
                    </w:rPr>
                    <w:tab/>
                  </w:r>
                </w:p>
                <w:p w:rsidR="00532732" w:rsidRPr="007C78C5" w:rsidRDefault="00532732" w:rsidP="00532732">
                  <w:pPr>
                    <w:bidi/>
                    <w:ind w:left="720" w:hanging="720"/>
                    <w:jc w:val="lowKashida"/>
                    <w:rPr>
                      <w:sz w:val="22"/>
                      <w:szCs w:val="22"/>
                      <w:rtl/>
                      <w:lang w:bidi="ar-JO"/>
                    </w:rPr>
                  </w:pPr>
                  <w:r w:rsidRPr="007C78C5">
                    <w:rPr>
                      <w:rFonts w:hint="cs"/>
                      <w:sz w:val="22"/>
                      <w:szCs w:val="22"/>
                      <w:rtl/>
                      <w:lang w:bidi="ar-JO"/>
                    </w:rPr>
                    <w:t>(د)</w:t>
                  </w:r>
                  <w:r w:rsidRPr="007C78C5">
                    <w:rPr>
                      <w:sz w:val="22"/>
                      <w:szCs w:val="22"/>
                      <w:rtl/>
                      <w:lang w:bidi="ar-JO"/>
                    </w:rPr>
                    <w:tab/>
                  </w:r>
                  <w:r w:rsidRPr="007C78C5">
                    <w:rPr>
                      <w:rFonts w:hint="cs"/>
                      <w:sz w:val="22"/>
                      <w:szCs w:val="22"/>
                      <w:rtl/>
                      <w:lang w:bidi="ar-JO"/>
                    </w:rPr>
                    <w:t>أنواع أية رسوم ونفقات أخرى يمكن الحصول عليها من ممتلكات الصندوق؛ و</w:t>
                  </w:r>
                </w:p>
                <w:p w:rsidR="00532732" w:rsidRPr="007C78C5" w:rsidRDefault="00532732" w:rsidP="00532732">
                  <w:pPr>
                    <w:bidi/>
                    <w:ind w:left="720" w:hanging="720"/>
                    <w:jc w:val="lowKashida"/>
                    <w:rPr>
                      <w:sz w:val="22"/>
                      <w:szCs w:val="22"/>
                      <w:lang w:bidi="ar-JO"/>
                    </w:rPr>
                  </w:pPr>
                  <w:r w:rsidRPr="007C78C5">
                    <w:rPr>
                      <w:rFonts w:hint="cs"/>
                      <w:sz w:val="22"/>
                      <w:szCs w:val="22"/>
                      <w:rtl/>
                      <w:lang w:bidi="ar-JO"/>
                    </w:rPr>
                    <w:t>(هـ)</w:t>
                  </w:r>
                  <w:r w:rsidRPr="007C78C5">
                    <w:rPr>
                      <w:sz w:val="22"/>
                      <w:szCs w:val="22"/>
                      <w:rtl/>
                      <w:lang w:bidi="ar-JO"/>
                    </w:rPr>
                    <w:tab/>
                  </w:r>
                  <w:r w:rsidRPr="007C78C5">
                    <w:rPr>
                      <w:rFonts w:hint="cs"/>
                      <w:sz w:val="22"/>
                      <w:szCs w:val="22"/>
                      <w:rtl/>
                      <w:lang w:bidi="ar-JO"/>
                    </w:rPr>
                    <w:t xml:space="preserve">إذا كانت جميع الأتعاب أو النفقات أو جزء منها ستعتبر تكلفة رأسمالية: </w:t>
                  </w:r>
                </w:p>
                <w:p w:rsidR="00532732" w:rsidRPr="007C78C5" w:rsidRDefault="00532732" w:rsidP="00D157CF">
                  <w:pPr>
                    <w:bidi/>
                    <w:rPr>
                      <w:sz w:val="22"/>
                      <w:szCs w:val="22"/>
                      <w:lang w:bidi="ar-JO"/>
                    </w:rPr>
                  </w:pPr>
                  <w:r w:rsidRPr="007C78C5">
                    <w:rPr>
                      <w:rFonts w:hint="cs"/>
                      <w:sz w:val="22"/>
                      <w:szCs w:val="22"/>
                      <w:rtl/>
                      <w:lang w:bidi="ar-JO"/>
                    </w:rPr>
                    <w:tab/>
                    <w:t>(1)</w:t>
                  </w:r>
                  <w:r w:rsidRPr="007C78C5">
                    <w:rPr>
                      <w:sz w:val="22"/>
                      <w:szCs w:val="22"/>
                      <w:rtl/>
                      <w:lang w:bidi="ar-JO"/>
                    </w:rPr>
                    <w:tab/>
                  </w:r>
                  <w:r w:rsidRPr="007C78C5">
                    <w:rPr>
                      <w:rFonts w:hint="cs"/>
                      <w:sz w:val="22"/>
                      <w:szCs w:val="22"/>
                      <w:rtl/>
                      <w:lang w:bidi="ar-JO"/>
                    </w:rPr>
                    <w:t>تلك الحقيقة؛ و</w:t>
                  </w:r>
                </w:p>
                <w:p w:rsidR="00532732" w:rsidRPr="007C78C5" w:rsidRDefault="00532732" w:rsidP="00D157CF">
                  <w:pPr>
                    <w:bidi/>
                    <w:rPr>
                      <w:sz w:val="22"/>
                      <w:szCs w:val="22"/>
                      <w:rtl/>
                      <w:lang w:bidi="ar-JO"/>
                    </w:rPr>
                  </w:pPr>
                  <w:r w:rsidRPr="007C78C5">
                    <w:rPr>
                      <w:rFonts w:hint="cs"/>
                      <w:sz w:val="22"/>
                      <w:szCs w:val="22"/>
                      <w:rtl/>
                      <w:lang w:bidi="ar-JO"/>
                    </w:rPr>
                    <w:tab/>
                    <w:t>(2)</w:t>
                  </w:r>
                  <w:r w:rsidRPr="007C78C5">
                    <w:rPr>
                      <w:sz w:val="22"/>
                      <w:szCs w:val="22"/>
                      <w:rtl/>
                      <w:lang w:bidi="ar-JO"/>
                    </w:rPr>
                    <w:tab/>
                  </w:r>
                  <w:r w:rsidRPr="007C78C5">
                    <w:rPr>
                      <w:rFonts w:hint="cs"/>
                      <w:sz w:val="22"/>
                      <w:szCs w:val="22"/>
                      <w:rtl/>
                      <w:lang w:bidi="ar-JO"/>
                    </w:rPr>
                    <w:t>أساس الرسوم التي قد تعتبر تكلفة رأسمالية.</w:t>
                  </w:r>
                </w:p>
              </w:tc>
            </w:tr>
            <w:tr w:rsidR="00532732" w:rsidRPr="007C78C5" w:rsidTr="00532732">
              <w:trPr>
                <w:trHeight w:val="2458"/>
              </w:trPr>
              <w:tc>
                <w:tcPr>
                  <w:tcW w:w="537" w:type="dxa"/>
                </w:tcPr>
                <w:p w:rsidR="00532732" w:rsidRPr="007C78C5" w:rsidRDefault="00532732" w:rsidP="00D157CF">
                  <w:pPr>
                    <w:bidi/>
                    <w:rPr>
                      <w:sz w:val="22"/>
                      <w:szCs w:val="22"/>
                      <w:rtl/>
                      <w:lang w:bidi="ar-JO"/>
                    </w:rPr>
                  </w:pPr>
                </w:p>
              </w:tc>
              <w:tc>
                <w:tcPr>
                  <w:tcW w:w="3969" w:type="dxa"/>
                  <w:vMerge/>
                </w:tcPr>
                <w:p w:rsidR="00532732" w:rsidRPr="007C78C5" w:rsidRDefault="00532732" w:rsidP="00D157CF">
                  <w:pPr>
                    <w:bidi/>
                    <w:rPr>
                      <w:sz w:val="22"/>
                      <w:szCs w:val="22"/>
                      <w:lang w:bidi="ar-JO"/>
                    </w:rPr>
                  </w:pPr>
                </w:p>
              </w:tc>
            </w:tr>
            <w:tr w:rsidR="00D157CF" w:rsidRPr="007C78C5" w:rsidTr="00E241E4">
              <w:trPr>
                <w:trHeight w:val="377"/>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lastRenderedPageBreak/>
                    <w:t>11.</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التعامل</w:t>
                  </w:r>
                </w:p>
              </w:tc>
            </w:tr>
            <w:tr w:rsidR="00532732" w:rsidRPr="007C78C5" w:rsidTr="00532732">
              <w:trPr>
                <w:trHeight w:val="8336"/>
              </w:trPr>
              <w:tc>
                <w:tcPr>
                  <w:tcW w:w="537" w:type="dxa"/>
                </w:tcPr>
                <w:p w:rsidR="00532732" w:rsidRPr="007C78C5" w:rsidRDefault="00532732" w:rsidP="00D157CF">
                  <w:pPr>
                    <w:bidi/>
                    <w:rPr>
                      <w:sz w:val="22"/>
                      <w:szCs w:val="22"/>
                      <w:rtl/>
                      <w:lang w:bidi="ar-JO"/>
                    </w:rPr>
                  </w:pPr>
                </w:p>
              </w:tc>
              <w:tc>
                <w:tcPr>
                  <w:tcW w:w="3969" w:type="dxa"/>
                </w:tcPr>
                <w:p w:rsidR="00532732" w:rsidRPr="007C78C5" w:rsidRDefault="00532732" w:rsidP="00D157CF">
                  <w:pPr>
                    <w:bidi/>
                    <w:rPr>
                      <w:sz w:val="22"/>
                      <w:szCs w:val="22"/>
                      <w:rtl/>
                      <w:lang w:bidi="ar-JO"/>
                    </w:rPr>
                  </w:pPr>
                  <w:r w:rsidRPr="007C78C5">
                    <w:rPr>
                      <w:rFonts w:hint="cs"/>
                      <w:sz w:val="22"/>
                      <w:szCs w:val="22"/>
                      <w:rtl/>
                      <w:lang w:bidi="ar-JO"/>
                    </w:rPr>
                    <w:t>تفاصيل ما يلي:</w:t>
                  </w:r>
                </w:p>
                <w:p w:rsidR="00532732" w:rsidRPr="007C78C5" w:rsidRDefault="00532732" w:rsidP="00E8555C">
                  <w:pPr>
                    <w:bidi/>
                    <w:spacing w:before="120"/>
                    <w:ind w:left="720" w:hanging="720"/>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 xml:space="preserve">أيام التعامل والأوقات في يوم التعامل التي سيستلم فيها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طلبات لبيع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واستردادها؛</w:t>
                  </w:r>
                </w:p>
                <w:p w:rsidR="00532732" w:rsidRPr="007C78C5" w:rsidRDefault="00532732" w:rsidP="00E8555C">
                  <w:pPr>
                    <w:bidi/>
                    <w:spacing w:before="240"/>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الإجراءات المتخذة لتنفيذ ما يلي:</w:t>
                  </w:r>
                </w:p>
                <w:p w:rsidR="00532732" w:rsidRPr="007C78C5" w:rsidRDefault="00532732" w:rsidP="00D157CF">
                  <w:pPr>
                    <w:bidi/>
                    <w:rPr>
                      <w:sz w:val="22"/>
                      <w:szCs w:val="22"/>
                      <w:rtl/>
                      <w:lang w:bidi="ar-JO"/>
                    </w:rPr>
                  </w:pPr>
                  <w:r w:rsidRPr="007C78C5">
                    <w:rPr>
                      <w:sz w:val="22"/>
                      <w:szCs w:val="22"/>
                      <w:rtl/>
                      <w:lang w:bidi="ar-JO"/>
                    </w:rPr>
                    <w:tab/>
                  </w:r>
                  <w:r w:rsidRPr="007C78C5">
                    <w:rPr>
                      <w:rFonts w:hint="cs"/>
                      <w:sz w:val="22"/>
                      <w:szCs w:val="22"/>
                      <w:rtl/>
                      <w:lang w:bidi="ar-JO"/>
                    </w:rPr>
                    <w:t>(1)</w:t>
                  </w:r>
                  <w:r w:rsidRPr="007C78C5">
                    <w:rPr>
                      <w:sz w:val="22"/>
                      <w:szCs w:val="22"/>
                      <w:rtl/>
                      <w:lang w:bidi="ar-JO"/>
                    </w:rPr>
                    <w:tab/>
                  </w:r>
                  <w:r w:rsidRPr="007C78C5">
                    <w:rPr>
                      <w:rFonts w:hint="cs"/>
                      <w:sz w:val="22"/>
                      <w:szCs w:val="22"/>
                      <w:rtl/>
                      <w:lang w:bidi="ar-JO"/>
                    </w:rPr>
                    <w:t xml:space="preserve">إصدار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وبيعها واستردادها (بما في ذلك عينا)؛ و</w:t>
                  </w:r>
                </w:p>
                <w:p w:rsidR="00532732" w:rsidRPr="007C78C5" w:rsidRDefault="00532732" w:rsidP="00D157CF">
                  <w:pPr>
                    <w:bidi/>
                    <w:rPr>
                      <w:sz w:val="22"/>
                      <w:szCs w:val="22"/>
                      <w:lang w:bidi="ar-JO"/>
                    </w:rPr>
                  </w:pPr>
                  <w:r w:rsidRPr="007C78C5">
                    <w:rPr>
                      <w:sz w:val="22"/>
                      <w:szCs w:val="22"/>
                      <w:rtl/>
                      <w:lang w:bidi="ar-JO"/>
                    </w:rPr>
                    <w:tab/>
                  </w:r>
                  <w:r w:rsidRPr="007C78C5">
                    <w:rPr>
                      <w:rFonts w:hint="cs"/>
                      <w:sz w:val="22"/>
                      <w:szCs w:val="22"/>
                      <w:rtl/>
                      <w:lang w:bidi="ar-JO"/>
                    </w:rPr>
                    <w:t>(2)</w:t>
                  </w:r>
                  <w:r w:rsidRPr="007C78C5">
                    <w:rPr>
                      <w:sz w:val="22"/>
                      <w:szCs w:val="22"/>
                      <w:lang w:bidi="ar-JO"/>
                    </w:rPr>
                    <w:tab/>
                  </w:r>
                  <w:r w:rsidRPr="007C78C5">
                    <w:rPr>
                      <w:rFonts w:hint="cs"/>
                      <w:sz w:val="22"/>
                      <w:szCs w:val="22"/>
                      <w:rtl/>
                      <w:lang w:bidi="ar-JO"/>
                    </w:rPr>
                    <w:t>تسوية التعاملات؛</w:t>
                  </w:r>
                  <w:r w:rsidRPr="007C78C5">
                    <w:rPr>
                      <w:sz w:val="22"/>
                      <w:szCs w:val="22"/>
                      <w:rtl/>
                      <w:lang w:bidi="ar-JO"/>
                    </w:rPr>
                    <w:tab/>
                  </w:r>
                </w:p>
                <w:p w:rsidR="00532732" w:rsidRPr="007C78C5" w:rsidRDefault="00532732" w:rsidP="00E8555C">
                  <w:pPr>
                    <w:bidi/>
                    <w:spacing w:before="480"/>
                    <w:ind w:left="720" w:hanging="720"/>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 xml:space="preserve">الإجراءات المطلوب من </w:t>
                  </w:r>
                  <w:r w:rsidRPr="007C78C5">
                    <w:rPr>
                      <w:sz w:val="22"/>
                      <w:szCs w:val="22"/>
                      <w:lang w:bidi="ar-JO"/>
                    </w:rPr>
                    <w:t>]</w:t>
                  </w:r>
                  <w:r w:rsidRPr="007C78C5">
                    <w:rPr>
                      <w:rFonts w:hint="cs"/>
                      <w:sz w:val="22"/>
                      <w:szCs w:val="22"/>
                      <w:rtl/>
                      <w:lang w:bidi="ar-JO"/>
                    </w:rPr>
                    <w:t>حامل الوحدات</w:t>
                  </w:r>
                  <w:r w:rsidRPr="007C78C5">
                    <w:rPr>
                      <w:sz w:val="22"/>
                      <w:szCs w:val="22"/>
                      <w:lang w:bidi="ar-JO"/>
                    </w:rPr>
                    <w:t>[</w:t>
                  </w:r>
                  <w:r w:rsidRPr="007C78C5">
                    <w:rPr>
                      <w:rFonts w:hint="cs"/>
                      <w:sz w:val="22"/>
                      <w:szCs w:val="22"/>
                      <w:rtl/>
                      <w:lang w:bidi="ar-JO"/>
                    </w:rPr>
                    <w:t xml:space="preserve"> اتخاذها لاسترداد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قبل أن يتمكن من استلام العوائد، بما في ذلك أية مدد إشعار ذات علاقة، والحالات والفترات التي يجوز فيها تطبيق تأجيل الدفع؛</w:t>
                  </w:r>
                </w:p>
                <w:p w:rsidR="00532732" w:rsidRPr="007C78C5" w:rsidRDefault="00532732" w:rsidP="00E8555C">
                  <w:pPr>
                    <w:bidi/>
                    <w:spacing w:before="240"/>
                    <w:rPr>
                      <w:sz w:val="22"/>
                      <w:szCs w:val="22"/>
                      <w:rtl/>
                      <w:lang w:bidi="ar-JO"/>
                    </w:rPr>
                  </w:pPr>
                  <w:r w:rsidRPr="007C78C5">
                    <w:rPr>
                      <w:rFonts w:hint="cs"/>
                      <w:sz w:val="22"/>
                      <w:szCs w:val="22"/>
                      <w:rtl/>
                      <w:lang w:bidi="ar-JO"/>
                    </w:rPr>
                    <w:t>(د)</w:t>
                  </w:r>
                  <w:r w:rsidRPr="007C78C5">
                    <w:rPr>
                      <w:sz w:val="22"/>
                      <w:szCs w:val="22"/>
                      <w:rtl/>
                      <w:lang w:bidi="ar-JO"/>
                    </w:rPr>
                    <w:tab/>
                  </w:r>
                  <w:r w:rsidRPr="007C78C5">
                    <w:rPr>
                      <w:rFonts w:hint="cs"/>
                      <w:sz w:val="22"/>
                      <w:szCs w:val="22"/>
                      <w:rtl/>
                      <w:lang w:bidi="ar-JO"/>
                    </w:rPr>
                    <w:t xml:space="preserve">الحالات التي يجوز فيها تعليق استرداد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w:t>
                  </w:r>
                </w:p>
                <w:p w:rsidR="00532732" w:rsidRPr="007C78C5" w:rsidRDefault="00532732" w:rsidP="00E8555C">
                  <w:pPr>
                    <w:bidi/>
                    <w:spacing w:before="240"/>
                    <w:ind w:left="720" w:hanging="720"/>
                    <w:rPr>
                      <w:sz w:val="22"/>
                      <w:szCs w:val="22"/>
                      <w:rtl/>
                      <w:lang w:bidi="ar-JO"/>
                    </w:rPr>
                  </w:pPr>
                  <w:r w:rsidRPr="007C78C5">
                    <w:rPr>
                      <w:rFonts w:hint="cs"/>
                      <w:sz w:val="22"/>
                      <w:szCs w:val="22"/>
                      <w:rtl/>
                      <w:lang w:bidi="ar-JO"/>
                    </w:rPr>
                    <w:t>(هـ)</w:t>
                  </w:r>
                  <w:r w:rsidRPr="007C78C5">
                    <w:rPr>
                      <w:sz w:val="22"/>
                      <w:szCs w:val="22"/>
                      <w:rtl/>
                      <w:lang w:bidi="ar-JO"/>
                    </w:rPr>
                    <w:tab/>
                  </w:r>
                  <w:r w:rsidRPr="007C78C5">
                    <w:rPr>
                      <w:rFonts w:hint="cs"/>
                      <w:sz w:val="22"/>
                      <w:szCs w:val="22"/>
                      <w:rtl/>
                      <w:lang w:bidi="ar-JO"/>
                    </w:rPr>
                    <w:t xml:space="preserve">تفاصيل الحد الأدنى لعدد أو قيمة كل نوع من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في الصندوق العام والتي: </w:t>
                  </w:r>
                </w:p>
                <w:p w:rsidR="00532732" w:rsidRPr="007C78C5" w:rsidRDefault="00532732" w:rsidP="00E8555C">
                  <w:pPr>
                    <w:bidi/>
                    <w:spacing w:before="360"/>
                    <w:rPr>
                      <w:sz w:val="22"/>
                      <w:szCs w:val="22"/>
                      <w:rtl/>
                      <w:lang w:bidi="ar-JO"/>
                    </w:rPr>
                  </w:pPr>
                  <w:r w:rsidRPr="007C78C5">
                    <w:rPr>
                      <w:sz w:val="22"/>
                      <w:szCs w:val="22"/>
                      <w:rtl/>
                      <w:lang w:bidi="ar-JO"/>
                    </w:rPr>
                    <w:tab/>
                  </w:r>
                  <w:r w:rsidRPr="007C78C5">
                    <w:rPr>
                      <w:rFonts w:hint="cs"/>
                      <w:sz w:val="22"/>
                      <w:szCs w:val="22"/>
                      <w:rtl/>
                      <w:lang w:bidi="ar-JO"/>
                    </w:rPr>
                    <w:t>(1)</w:t>
                  </w:r>
                  <w:r w:rsidRPr="007C78C5">
                    <w:rPr>
                      <w:sz w:val="22"/>
                      <w:szCs w:val="22"/>
                      <w:rtl/>
                      <w:lang w:bidi="ar-JO"/>
                    </w:rPr>
                    <w:tab/>
                  </w:r>
                  <w:r w:rsidRPr="007C78C5">
                    <w:rPr>
                      <w:rFonts w:hint="cs"/>
                      <w:sz w:val="22"/>
                      <w:szCs w:val="22"/>
                      <w:rtl/>
                      <w:lang w:bidi="ar-JO"/>
                    </w:rPr>
                    <w:t>يجوز امتلاكها من قبل شخص واحد؛ و</w:t>
                  </w:r>
                </w:p>
                <w:p w:rsidR="00532732" w:rsidRPr="007C78C5" w:rsidRDefault="00532732" w:rsidP="00D157CF">
                  <w:pPr>
                    <w:bidi/>
                    <w:ind w:left="1440" w:hanging="738"/>
                    <w:rPr>
                      <w:sz w:val="22"/>
                      <w:szCs w:val="22"/>
                      <w:rtl/>
                      <w:lang w:bidi="ar-JO"/>
                    </w:rPr>
                  </w:pPr>
                  <w:r w:rsidRPr="007C78C5">
                    <w:rPr>
                      <w:rFonts w:hint="cs"/>
                      <w:sz w:val="22"/>
                      <w:szCs w:val="22"/>
                      <w:rtl/>
                      <w:lang w:bidi="ar-JO"/>
                    </w:rPr>
                    <w:t>(2)</w:t>
                  </w:r>
                  <w:r w:rsidRPr="007C78C5">
                    <w:rPr>
                      <w:sz w:val="22"/>
                      <w:szCs w:val="22"/>
                      <w:rtl/>
                      <w:lang w:bidi="ar-JO"/>
                    </w:rPr>
                    <w:tab/>
                  </w:r>
                  <w:r w:rsidRPr="007C78C5">
                    <w:rPr>
                      <w:rFonts w:hint="cs"/>
                      <w:sz w:val="22"/>
                      <w:szCs w:val="22"/>
                      <w:rtl/>
                      <w:lang w:bidi="ar-JO"/>
                    </w:rPr>
                    <w:t xml:space="preserve">يجوز أن تكون موضوع أي تعامل إصدار أو بيع أو استرداد واحد من قبل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w:t>
                  </w:r>
                </w:p>
                <w:p w:rsidR="00532732" w:rsidRPr="007C78C5" w:rsidRDefault="00532732" w:rsidP="00D157CF">
                  <w:pPr>
                    <w:bidi/>
                    <w:ind w:left="720" w:hanging="720"/>
                    <w:rPr>
                      <w:sz w:val="22"/>
                      <w:szCs w:val="22"/>
                      <w:rtl/>
                      <w:lang w:bidi="ar-JO"/>
                    </w:rPr>
                  </w:pPr>
                  <w:r w:rsidRPr="007C78C5">
                    <w:rPr>
                      <w:rFonts w:hint="cs"/>
                      <w:sz w:val="22"/>
                      <w:szCs w:val="22"/>
                      <w:rtl/>
                      <w:lang w:bidi="ar-JO"/>
                    </w:rPr>
                    <w:t>(و)</w:t>
                  </w:r>
                  <w:r w:rsidRPr="007C78C5">
                    <w:rPr>
                      <w:sz w:val="22"/>
                      <w:szCs w:val="22"/>
                      <w:rtl/>
                      <w:lang w:bidi="ar-JO"/>
                    </w:rPr>
                    <w:tab/>
                  </w:r>
                  <w:r w:rsidRPr="007C78C5">
                    <w:rPr>
                      <w:rFonts w:hint="cs"/>
                      <w:sz w:val="22"/>
                      <w:szCs w:val="22"/>
                      <w:rtl/>
                      <w:lang w:bidi="ar-JO"/>
                    </w:rPr>
                    <w:t xml:space="preserve">الحالات التي يجوز فيها تحديد الإصدار الإضافي </w:t>
                  </w:r>
                  <w:r w:rsidRPr="007C78C5">
                    <w:rPr>
                      <w:sz w:val="22"/>
                      <w:szCs w:val="22"/>
                      <w:lang w:bidi="ar-JO"/>
                    </w:rPr>
                    <w:t>]</w:t>
                  </w:r>
                  <w:r w:rsidRPr="007C78C5">
                    <w:rPr>
                      <w:rFonts w:hint="cs"/>
                      <w:sz w:val="22"/>
                      <w:szCs w:val="22"/>
                      <w:rtl/>
                      <w:lang w:bidi="ar-JO"/>
                    </w:rPr>
                    <w:t>للوحدات</w:t>
                  </w:r>
                  <w:r w:rsidRPr="007C78C5">
                    <w:rPr>
                      <w:sz w:val="22"/>
                      <w:szCs w:val="22"/>
                      <w:lang w:bidi="ar-JO"/>
                    </w:rPr>
                    <w:t>[</w:t>
                  </w:r>
                  <w:r w:rsidRPr="007C78C5">
                    <w:rPr>
                      <w:rFonts w:hint="cs"/>
                      <w:sz w:val="22"/>
                      <w:szCs w:val="22"/>
                      <w:rtl/>
                      <w:lang w:bidi="ar-JO"/>
                    </w:rPr>
                    <w:t xml:space="preserve"> من أية فئة محددة والإجراءات المتعلقة بذلك.</w:t>
                  </w:r>
                </w:p>
              </w:tc>
            </w:tr>
            <w:tr w:rsidR="00D157CF" w:rsidRPr="007C78C5" w:rsidTr="00E8555C">
              <w:trPr>
                <w:trHeight w:val="35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12.</w:t>
                  </w:r>
                </w:p>
              </w:tc>
              <w:tc>
                <w:tcPr>
                  <w:tcW w:w="3969" w:type="dxa"/>
                  <w:tcBorders>
                    <w:bottom w:val="single" w:sz="4" w:space="0" w:color="auto"/>
                  </w:tcBorders>
                </w:tcPr>
                <w:p w:rsidR="00D157CF" w:rsidRPr="007C78C5" w:rsidRDefault="00D157CF" w:rsidP="00D157CF">
                  <w:pPr>
                    <w:bidi/>
                    <w:rPr>
                      <w:b/>
                      <w:bCs/>
                      <w:sz w:val="22"/>
                      <w:szCs w:val="22"/>
                      <w:lang w:bidi="ar-JO"/>
                    </w:rPr>
                  </w:pPr>
                  <w:r w:rsidRPr="007C78C5">
                    <w:rPr>
                      <w:rFonts w:hint="cs"/>
                      <w:b/>
                      <w:bCs/>
                      <w:sz w:val="22"/>
                      <w:szCs w:val="22"/>
                      <w:rtl/>
                      <w:lang w:bidi="ar-JO"/>
                    </w:rPr>
                    <w:t xml:space="preserve">تقييم ممتلكات </w:t>
                  </w:r>
                  <w:r w:rsidRPr="007C78C5">
                    <w:rPr>
                      <w:b/>
                      <w:bCs/>
                      <w:sz w:val="22"/>
                      <w:szCs w:val="22"/>
                      <w:lang w:bidi="ar-JO"/>
                    </w:rPr>
                    <w:t>]</w:t>
                  </w:r>
                  <w:r w:rsidRPr="007C78C5">
                    <w:rPr>
                      <w:rFonts w:hint="cs"/>
                      <w:b/>
                      <w:bCs/>
                      <w:sz w:val="22"/>
                      <w:szCs w:val="22"/>
                      <w:rtl/>
                      <w:lang w:bidi="ar-JO"/>
                    </w:rPr>
                    <w:t>الصندوق</w:t>
                  </w:r>
                  <w:r w:rsidRPr="007C78C5">
                    <w:rPr>
                      <w:b/>
                      <w:bCs/>
                      <w:sz w:val="22"/>
                      <w:szCs w:val="22"/>
                      <w:lang w:bidi="ar-JO"/>
                    </w:rPr>
                    <w:t>[</w:t>
                  </w:r>
                </w:p>
              </w:tc>
            </w:tr>
            <w:tr w:rsidR="00E8555C" w:rsidRPr="007C78C5" w:rsidTr="00E8555C">
              <w:trPr>
                <w:trHeight w:val="1474"/>
              </w:trPr>
              <w:tc>
                <w:tcPr>
                  <w:tcW w:w="537" w:type="dxa"/>
                </w:tcPr>
                <w:p w:rsidR="00E8555C" w:rsidRPr="007C78C5" w:rsidRDefault="00E8555C" w:rsidP="00D157CF">
                  <w:pPr>
                    <w:bidi/>
                    <w:rPr>
                      <w:sz w:val="22"/>
                      <w:szCs w:val="22"/>
                      <w:rtl/>
                      <w:lang w:bidi="ar-JO"/>
                    </w:rPr>
                  </w:pPr>
                </w:p>
              </w:tc>
              <w:tc>
                <w:tcPr>
                  <w:tcW w:w="3969" w:type="dxa"/>
                  <w:vMerge w:val="restart"/>
                  <w:tcBorders>
                    <w:bottom w:val="nil"/>
                  </w:tcBorders>
                </w:tcPr>
                <w:p w:rsidR="00E8555C" w:rsidRPr="007C78C5" w:rsidRDefault="00E8555C" w:rsidP="00D157CF">
                  <w:pPr>
                    <w:bidi/>
                    <w:rPr>
                      <w:sz w:val="22"/>
                      <w:szCs w:val="22"/>
                      <w:rtl/>
                      <w:lang w:bidi="ar-JO"/>
                    </w:rPr>
                  </w:pPr>
                  <w:r w:rsidRPr="007C78C5">
                    <w:rPr>
                      <w:rFonts w:hint="cs"/>
                      <w:sz w:val="22"/>
                      <w:szCs w:val="22"/>
                      <w:rtl/>
                      <w:lang w:bidi="ar-JO"/>
                    </w:rPr>
                    <w:t>تفاصيل بخصوص ما يلي:</w:t>
                  </w:r>
                </w:p>
                <w:p w:rsidR="00E8555C" w:rsidRPr="007C78C5" w:rsidRDefault="00E8555C" w:rsidP="00D157CF">
                  <w:pPr>
                    <w:bidi/>
                    <w:ind w:left="720" w:hanging="720"/>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 xml:space="preserve">عدد مرات تقييم ممتلكات الصندوق والأوقات خلال اليوم التي سيتم فيها تقييمها بشكل دوري لتحديد السعر الذي يجوز شراء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في الصندوق العام به من </w:t>
                  </w:r>
                  <w:r w:rsidRPr="007C78C5">
                    <w:rPr>
                      <w:sz w:val="22"/>
                      <w:szCs w:val="22"/>
                      <w:lang w:bidi="ar-JO"/>
                    </w:rPr>
                    <w:t>]</w:t>
                  </w:r>
                  <w:r w:rsidRPr="007C78C5">
                    <w:rPr>
                      <w:rFonts w:hint="cs"/>
                      <w:sz w:val="22"/>
                      <w:szCs w:val="22"/>
                      <w:rtl/>
                      <w:lang w:bidi="ar-JO"/>
                    </w:rPr>
                    <w:t xml:space="preserve">مدير </w:t>
                  </w:r>
                  <w:r w:rsidRPr="007C78C5">
                    <w:rPr>
                      <w:rFonts w:hint="cs"/>
                      <w:sz w:val="22"/>
                      <w:szCs w:val="22"/>
                      <w:rtl/>
                      <w:lang w:bidi="ar-JO"/>
                    </w:rPr>
                    <w:lastRenderedPageBreak/>
                    <w:t>الصندوق</w:t>
                  </w:r>
                  <w:r w:rsidRPr="007C78C5">
                    <w:rPr>
                      <w:sz w:val="22"/>
                      <w:szCs w:val="22"/>
                      <w:lang w:bidi="ar-JO"/>
                    </w:rPr>
                    <w:t>[</w:t>
                  </w:r>
                  <w:r w:rsidRPr="007C78C5">
                    <w:rPr>
                      <w:rFonts w:hint="cs"/>
                      <w:sz w:val="22"/>
                      <w:szCs w:val="22"/>
                      <w:rtl/>
                      <w:lang w:bidi="ar-JO"/>
                    </w:rPr>
                    <w:t xml:space="preserve"> أو يجوز </w:t>
                  </w:r>
                  <w:r w:rsidRPr="007C78C5">
                    <w:rPr>
                      <w:sz w:val="22"/>
                      <w:szCs w:val="22"/>
                      <w:lang w:bidi="ar-JO"/>
                    </w:rPr>
                    <w:t>]</w:t>
                  </w:r>
                  <w:r w:rsidRPr="007C78C5">
                    <w:rPr>
                      <w:rFonts w:hint="cs"/>
                      <w:sz w:val="22"/>
                      <w:szCs w:val="22"/>
                      <w:rtl/>
                      <w:lang w:bidi="ar-JO"/>
                    </w:rPr>
                    <w:t>لمدير الصندوق</w:t>
                  </w:r>
                  <w:r w:rsidRPr="007C78C5">
                    <w:rPr>
                      <w:sz w:val="22"/>
                      <w:szCs w:val="22"/>
                      <w:lang w:bidi="ar-JO"/>
                    </w:rPr>
                    <w:t>[</w:t>
                  </w:r>
                  <w:r w:rsidRPr="007C78C5">
                    <w:rPr>
                      <w:rFonts w:hint="cs"/>
                      <w:sz w:val="22"/>
                      <w:szCs w:val="22"/>
                      <w:rtl/>
                      <w:lang w:bidi="ar-JO"/>
                    </w:rPr>
                    <w:t xml:space="preserve"> استردادها به ووصف أية حالة يجوز فيها تقييم ممتلكات الصندوق بشكل خاص؛  </w:t>
                  </w:r>
                  <w:r w:rsidRPr="007C78C5">
                    <w:rPr>
                      <w:sz w:val="22"/>
                      <w:szCs w:val="22"/>
                      <w:rtl/>
                      <w:lang w:bidi="ar-JO"/>
                    </w:rPr>
                    <w:tab/>
                  </w:r>
                </w:p>
                <w:p w:rsidR="00E8555C" w:rsidRPr="007C78C5" w:rsidRDefault="00E8555C" w:rsidP="00E8555C">
                  <w:pPr>
                    <w:bidi/>
                    <w:spacing w:before="240"/>
                    <w:ind w:left="720" w:hanging="720"/>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بالنسبة لكل غرض يجب تقييم ممتلكات الصندوق لأجله، الأساس الذي سيتم تقييمها بناء عليه؛</w:t>
                  </w:r>
                </w:p>
                <w:p w:rsidR="00E8555C" w:rsidRPr="007C78C5" w:rsidRDefault="00E8555C" w:rsidP="00E8555C">
                  <w:pPr>
                    <w:bidi/>
                    <w:spacing w:before="120"/>
                    <w:ind w:left="720" w:hanging="720"/>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 xml:space="preserve">كيفية تحديد السعر المنفرد </w:t>
                  </w:r>
                  <w:r w:rsidRPr="007C78C5">
                    <w:rPr>
                      <w:sz w:val="22"/>
                      <w:szCs w:val="22"/>
                      <w:lang w:bidi="ar-JO"/>
                    </w:rPr>
                    <w:t>]</w:t>
                  </w:r>
                  <w:r w:rsidRPr="007C78C5">
                    <w:rPr>
                      <w:rFonts w:hint="cs"/>
                      <w:sz w:val="22"/>
                      <w:szCs w:val="22"/>
                      <w:rtl/>
                      <w:lang w:bidi="ar-JO"/>
                    </w:rPr>
                    <w:t>للوحدات</w:t>
                  </w:r>
                  <w:r w:rsidRPr="007C78C5">
                    <w:rPr>
                      <w:sz w:val="22"/>
                      <w:szCs w:val="22"/>
                      <w:lang w:bidi="ar-JO"/>
                    </w:rPr>
                    <w:t>[</w:t>
                  </w:r>
                  <w:r w:rsidRPr="007C78C5">
                    <w:rPr>
                      <w:rFonts w:hint="cs"/>
                      <w:sz w:val="22"/>
                      <w:szCs w:val="22"/>
                      <w:rtl/>
                      <w:lang w:bidi="ar-JO"/>
                    </w:rPr>
                    <w:t xml:space="preserve"> من كل فئة، بما في ذلك ما إذا كان سيطبق أساس السعر الآجل أو التاريخي؛  </w:t>
                  </w:r>
                </w:p>
                <w:p w:rsidR="00E8555C" w:rsidRPr="007C78C5" w:rsidRDefault="00E8555C" w:rsidP="00E8555C">
                  <w:pPr>
                    <w:bidi/>
                    <w:spacing w:before="240"/>
                    <w:rPr>
                      <w:sz w:val="22"/>
                      <w:szCs w:val="22"/>
                      <w:rtl/>
                      <w:lang w:bidi="ar-JO"/>
                    </w:rPr>
                  </w:pPr>
                  <w:r w:rsidRPr="007C78C5">
                    <w:rPr>
                      <w:rFonts w:hint="cs"/>
                      <w:sz w:val="22"/>
                      <w:szCs w:val="22"/>
                      <w:rtl/>
                      <w:lang w:bidi="ar-JO"/>
                    </w:rPr>
                    <w:t>(د)</w:t>
                  </w:r>
                  <w:r w:rsidRPr="007C78C5">
                    <w:rPr>
                      <w:sz w:val="22"/>
                      <w:szCs w:val="22"/>
                      <w:rtl/>
                      <w:lang w:bidi="ar-JO"/>
                    </w:rPr>
                    <w:tab/>
                  </w:r>
                  <w:r w:rsidRPr="007C78C5">
                    <w:rPr>
                      <w:rFonts w:hint="cs"/>
                      <w:sz w:val="22"/>
                      <w:szCs w:val="22"/>
                      <w:rtl/>
                      <w:lang w:bidi="ar-JO"/>
                    </w:rPr>
                    <w:t xml:space="preserve">تفاصيل بخصوص كيفية نشر أسعار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بعد كل تقييم؛ و</w:t>
                  </w:r>
                </w:p>
                <w:p w:rsidR="00E8555C" w:rsidRPr="007C78C5" w:rsidRDefault="00E8555C" w:rsidP="00E8555C">
                  <w:pPr>
                    <w:bidi/>
                    <w:spacing w:before="360" w:after="120"/>
                    <w:rPr>
                      <w:sz w:val="22"/>
                      <w:szCs w:val="22"/>
                      <w:rtl/>
                      <w:lang w:bidi="ar-JO"/>
                    </w:rPr>
                  </w:pPr>
                  <w:r w:rsidRPr="007C78C5">
                    <w:rPr>
                      <w:rFonts w:hint="cs"/>
                      <w:sz w:val="22"/>
                      <w:szCs w:val="22"/>
                      <w:rtl/>
                      <w:lang w:bidi="ar-JO"/>
                    </w:rPr>
                    <w:t>(هـ)</w:t>
                  </w:r>
                  <w:r w:rsidRPr="007C78C5">
                    <w:rPr>
                      <w:sz w:val="22"/>
                      <w:szCs w:val="22"/>
                      <w:rtl/>
                      <w:lang w:bidi="ar-JO"/>
                    </w:rPr>
                    <w:tab/>
                  </w:r>
                  <w:r w:rsidRPr="007C78C5">
                    <w:rPr>
                      <w:rFonts w:hint="cs"/>
                      <w:sz w:val="22"/>
                      <w:szCs w:val="22"/>
                      <w:rtl/>
                      <w:lang w:bidi="ar-JO"/>
                    </w:rPr>
                    <w:t xml:space="preserve">في حال كان سيتم تعليق التقييم في </w:t>
                  </w:r>
                  <w:r>
                    <w:rPr>
                      <w:rFonts w:hint="cs"/>
                      <w:sz w:val="22"/>
                      <w:szCs w:val="22"/>
                      <w:rtl/>
                      <w:lang w:bidi="ar-JO"/>
                    </w:rPr>
                    <w:t>حالات معينة، تفاصيل تلك الحالات</w:t>
                  </w:r>
                </w:p>
              </w:tc>
            </w:tr>
            <w:tr w:rsidR="00E8555C" w:rsidRPr="007C78C5" w:rsidTr="00E8555C">
              <w:trPr>
                <w:trHeight w:val="3680"/>
              </w:trPr>
              <w:tc>
                <w:tcPr>
                  <w:tcW w:w="537" w:type="dxa"/>
                </w:tcPr>
                <w:p w:rsidR="00E8555C" w:rsidRPr="007C78C5" w:rsidRDefault="00E8555C" w:rsidP="00D157CF">
                  <w:pPr>
                    <w:bidi/>
                    <w:rPr>
                      <w:sz w:val="22"/>
                      <w:szCs w:val="22"/>
                      <w:rtl/>
                      <w:lang w:bidi="ar-JO"/>
                    </w:rPr>
                  </w:pPr>
                </w:p>
              </w:tc>
              <w:tc>
                <w:tcPr>
                  <w:tcW w:w="3969" w:type="dxa"/>
                  <w:vMerge/>
                  <w:tcBorders>
                    <w:bottom w:val="single" w:sz="4" w:space="0" w:color="auto"/>
                  </w:tcBorders>
                </w:tcPr>
                <w:p w:rsidR="00E8555C" w:rsidRPr="007C78C5" w:rsidRDefault="00E8555C" w:rsidP="00D157CF">
                  <w:pPr>
                    <w:bidi/>
                    <w:rPr>
                      <w:sz w:val="22"/>
                      <w:szCs w:val="22"/>
                      <w:rtl/>
                      <w:lang w:bidi="ar-JO"/>
                    </w:rPr>
                  </w:pPr>
                </w:p>
              </w:tc>
            </w:tr>
            <w:tr w:rsidR="00D157CF" w:rsidRPr="007C78C5" w:rsidTr="00E8555C">
              <w:trPr>
                <w:trHeight w:val="51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lastRenderedPageBreak/>
                    <w:t>13.</w:t>
                  </w:r>
                </w:p>
              </w:tc>
              <w:tc>
                <w:tcPr>
                  <w:tcW w:w="3969" w:type="dxa"/>
                  <w:tcBorders>
                    <w:top w:val="single" w:sz="4" w:space="0" w:color="auto"/>
                  </w:tcBorders>
                </w:tcPr>
                <w:p w:rsidR="00D157CF" w:rsidRPr="007C78C5" w:rsidRDefault="00D157CF" w:rsidP="00D157CF">
                  <w:pPr>
                    <w:bidi/>
                    <w:rPr>
                      <w:b/>
                      <w:bCs/>
                      <w:sz w:val="22"/>
                      <w:szCs w:val="22"/>
                      <w:rtl/>
                      <w:lang w:bidi="ar-JO"/>
                    </w:rPr>
                  </w:pPr>
                  <w:r w:rsidRPr="007C78C5">
                    <w:rPr>
                      <w:rFonts w:hint="cs"/>
                      <w:b/>
                      <w:bCs/>
                      <w:sz w:val="22"/>
                      <w:szCs w:val="22"/>
                      <w:rtl/>
                      <w:lang w:bidi="ar-JO"/>
                    </w:rPr>
                    <w:t>رسوم البيع والاسترداد</w:t>
                  </w:r>
                </w:p>
              </w:tc>
            </w:tr>
            <w:tr w:rsidR="00D157CF" w:rsidRPr="007C78C5" w:rsidTr="00E8555C">
              <w:trPr>
                <w:trHeight w:val="1247"/>
              </w:trPr>
              <w:tc>
                <w:tcPr>
                  <w:tcW w:w="537" w:type="dxa"/>
                </w:tcPr>
                <w:p w:rsidR="00D157CF" w:rsidRPr="007C78C5" w:rsidRDefault="00D157CF" w:rsidP="00D157CF">
                  <w:pPr>
                    <w:bidi/>
                    <w:rPr>
                      <w:sz w:val="22"/>
                      <w:szCs w:val="22"/>
                      <w:rtl/>
                      <w:lang w:bidi="ar-JO"/>
                    </w:rPr>
                  </w:pPr>
                </w:p>
              </w:tc>
              <w:tc>
                <w:tcPr>
                  <w:tcW w:w="3969" w:type="dxa"/>
                </w:tcPr>
                <w:p w:rsidR="00D157CF" w:rsidRPr="007C78C5" w:rsidRDefault="00D157CF" w:rsidP="00D157CF">
                  <w:pPr>
                    <w:bidi/>
                    <w:rPr>
                      <w:sz w:val="22"/>
                      <w:szCs w:val="22"/>
                      <w:rtl/>
                      <w:lang w:bidi="ar-JO"/>
                    </w:rPr>
                  </w:pPr>
                  <w:r w:rsidRPr="007C78C5">
                    <w:rPr>
                      <w:rFonts w:hint="cs"/>
                      <w:sz w:val="22"/>
                      <w:szCs w:val="22"/>
                      <w:rtl/>
                      <w:lang w:bidi="ar-JO"/>
                    </w:rPr>
                    <w:t xml:space="preserve">في حال فرض </w:t>
                  </w:r>
                  <w:r w:rsidRPr="007C78C5">
                    <w:rPr>
                      <w:sz w:val="22"/>
                      <w:szCs w:val="22"/>
                      <w:lang w:bidi="ar-JO"/>
                    </w:rPr>
                    <w:t>]</w:t>
                  </w:r>
                  <w:r w:rsidRPr="007C78C5">
                    <w:rPr>
                      <w:rFonts w:hint="cs"/>
                      <w:sz w:val="22"/>
                      <w:szCs w:val="22"/>
                      <w:rtl/>
                      <w:lang w:bidi="ar-JO"/>
                    </w:rPr>
                    <w:t>مدير الصندوق</w:t>
                  </w:r>
                  <w:r w:rsidRPr="007C78C5">
                    <w:rPr>
                      <w:sz w:val="22"/>
                      <w:szCs w:val="22"/>
                      <w:lang w:bidi="ar-JO"/>
                    </w:rPr>
                    <w:t>[</w:t>
                  </w:r>
                  <w:r w:rsidRPr="007C78C5">
                    <w:rPr>
                      <w:rFonts w:hint="cs"/>
                      <w:sz w:val="22"/>
                      <w:szCs w:val="22"/>
                      <w:rtl/>
                      <w:lang w:bidi="ar-JO"/>
                    </w:rPr>
                    <w:t xml:space="preserve"> أية رسوم على بيع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أو استردادها، تفاصيل هيكل فرض الرسوم وكيفية توجيه إشعار الى </w:t>
                  </w:r>
                  <w:r w:rsidRPr="007C78C5">
                    <w:rPr>
                      <w:sz w:val="22"/>
                      <w:szCs w:val="22"/>
                      <w:lang w:bidi="ar-JO"/>
                    </w:rPr>
                    <w:t>]</w:t>
                  </w:r>
                  <w:r w:rsidRPr="007C78C5">
                    <w:rPr>
                      <w:rFonts w:hint="cs"/>
                      <w:sz w:val="22"/>
                      <w:szCs w:val="22"/>
                      <w:rtl/>
                      <w:lang w:bidi="ar-JO"/>
                    </w:rPr>
                    <w:t>حملة الوحدات</w:t>
                  </w:r>
                  <w:r w:rsidRPr="007C78C5">
                    <w:rPr>
                      <w:sz w:val="22"/>
                      <w:szCs w:val="22"/>
                      <w:lang w:bidi="ar-JO"/>
                    </w:rPr>
                    <w:t>[</w:t>
                  </w:r>
                  <w:r w:rsidRPr="007C78C5">
                    <w:rPr>
                      <w:rFonts w:hint="cs"/>
                      <w:sz w:val="22"/>
                      <w:szCs w:val="22"/>
                      <w:rtl/>
                      <w:lang w:bidi="ar-JO"/>
                    </w:rPr>
                    <w:t xml:space="preserve"> بأي تغيير في الرسم ذي العلاقة.</w:t>
                  </w:r>
                </w:p>
              </w:tc>
            </w:tr>
            <w:tr w:rsidR="00D157CF" w:rsidRPr="007C78C5" w:rsidTr="00E241E4">
              <w:trPr>
                <w:trHeight w:val="35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14.</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التقارير المالية</w:t>
                  </w:r>
                </w:p>
              </w:tc>
            </w:tr>
            <w:tr w:rsidR="00E8555C" w:rsidRPr="007C78C5" w:rsidTr="00181BBB">
              <w:trPr>
                <w:trHeight w:val="2413"/>
              </w:trPr>
              <w:tc>
                <w:tcPr>
                  <w:tcW w:w="537" w:type="dxa"/>
                </w:tcPr>
                <w:p w:rsidR="00E8555C" w:rsidRPr="007C78C5" w:rsidRDefault="00E8555C" w:rsidP="00D157CF">
                  <w:pPr>
                    <w:bidi/>
                    <w:rPr>
                      <w:sz w:val="22"/>
                      <w:szCs w:val="22"/>
                      <w:rtl/>
                      <w:lang w:bidi="ar-JO"/>
                    </w:rPr>
                  </w:pPr>
                </w:p>
              </w:tc>
              <w:tc>
                <w:tcPr>
                  <w:tcW w:w="3969" w:type="dxa"/>
                </w:tcPr>
                <w:p w:rsidR="00E8555C" w:rsidRPr="007C78C5" w:rsidRDefault="00E8555C" w:rsidP="00D157CF">
                  <w:pPr>
                    <w:bidi/>
                    <w:rPr>
                      <w:sz w:val="22"/>
                      <w:szCs w:val="22"/>
                      <w:rtl/>
                      <w:lang w:bidi="ar-JO"/>
                    </w:rPr>
                  </w:pPr>
                  <w:r w:rsidRPr="007C78C5">
                    <w:rPr>
                      <w:rFonts w:hint="cs"/>
                      <w:sz w:val="22"/>
                      <w:szCs w:val="22"/>
                      <w:rtl/>
                      <w:lang w:bidi="ar-JO"/>
                    </w:rPr>
                    <w:t>تفاصيل بخصوص ما يلي:</w:t>
                  </w:r>
                </w:p>
                <w:p w:rsidR="00E8555C" w:rsidRPr="007C78C5" w:rsidRDefault="00E8555C" w:rsidP="00E8555C">
                  <w:pPr>
                    <w:bidi/>
                    <w:spacing w:before="240"/>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متى سيتم نشر التقارير السنوية والمرحلية؛ و</w:t>
                  </w:r>
                </w:p>
                <w:p w:rsidR="00E8555C" w:rsidRPr="007C78C5" w:rsidRDefault="00E8555C" w:rsidP="00D157CF">
                  <w:pPr>
                    <w:bidi/>
                    <w:ind w:left="720" w:hanging="720"/>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 xml:space="preserve">العنوان في [منطقة الاختصاص] الذي يجوز معاينة نسخ </w:t>
                  </w:r>
                  <w:r w:rsidRPr="007C78C5">
                    <w:rPr>
                      <w:sz w:val="22"/>
                      <w:szCs w:val="22"/>
                      <w:lang w:bidi="ar-JO"/>
                    </w:rPr>
                    <w:t>]</w:t>
                  </w:r>
                  <w:r w:rsidRPr="007C78C5">
                    <w:rPr>
                      <w:rFonts w:hint="cs"/>
                      <w:sz w:val="22"/>
                      <w:szCs w:val="22"/>
                      <w:rtl/>
                      <w:lang w:bidi="ar-JO"/>
                    </w:rPr>
                    <w:t>النظام الأساسي</w:t>
                  </w:r>
                  <w:r w:rsidRPr="007C78C5">
                    <w:rPr>
                      <w:sz w:val="22"/>
                      <w:szCs w:val="22"/>
                      <w:lang w:bidi="ar-JO"/>
                    </w:rPr>
                    <w:t>[</w:t>
                  </w:r>
                  <w:r w:rsidRPr="007C78C5">
                    <w:rPr>
                      <w:rFonts w:hint="cs"/>
                      <w:sz w:val="22"/>
                      <w:szCs w:val="22"/>
                      <w:rtl/>
                      <w:lang w:bidi="ar-JO"/>
                    </w:rPr>
                    <w:t xml:space="preserve"> </w:t>
                  </w:r>
                  <w:r w:rsidRPr="007C78C5">
                    <w:rPr>
                      <w:sz w:val="22"/>
                      <w:szCs w:val="22"/>
                      <w:lang w:bidi="ar-JO"/>
                    </w:rPr>
                    <w:t>]</w:t>
                  </w:r>
                  <w:r w:rsidRPr="007C78C5">
                    <w:rPr>
                      <w:rFonts w:hint="cs"/>
                      <w:sz w:val="22"/>
                      <w:szCs w:val="22"/>
                      <w:rtl/>
                      <w:lang w:bidi="ar-JO"/>
                    </w:rPr>
                    <w:t>للصندوق</w:t>
                  </w:r>
                  <w:r w:rsidRPr="007C78C5">
                    <w:rPr>
                      <w:sz w:val="22"/>
                      <w:szCs w:val="22"/>
                      <w:lang w:bidi="ar-JO"/>
                    </w:rPr>
                    <w:t>[</w:t>
                  </w:r>
                  <w:r w:rsidRPr="007C78C5">
                    <w:rPr>
                      <w:rFonts w:hint="cs"/>
                      <w:sz w:val="22"/>
                      <w:szCs w:val="22"/>
                      <w:rtl/>
                      <w:lang w:bidi="ar-JO"/>
                    </w:rPr>
                    <w:t xml:space="preserve"> وأي مستند تعديل له وآخر التقارير السنوية والمرحلية فيه، والتي يمكن الحصول على نسخ منها.</w:t>
                  </w:r>
                </w:p>
              </w:tc>
            </w:tr>
            <w:tr w:rsidR="00D157CF" w:rsidRPr="007C78C5" w:rsidTr="007D5576">
              <w:trPr>
                <w:trHeight w:val="440"/>
              </w:trPr>
              <w:tc>
                <w:tcPr>
                  <w:tcW w:w="537" w:type="dxa"/>
                </w:tcPr>
                <w:p w:rsidR="00D157CF" w:rsidRPr="007C78C5" w:rsidRDefault="00D157CF" w:rsidP="00D157CF">
                  <w:pPr>
                    <w:bidi/>
                    <w:rPr>
                      <w:b/>
                      <w:bCs/>
                      <w:sz w:val="22"/>
                      <w:szCs w:val="22"/>
                      <w:rtl/>
                      <w:lang w:bidi="ar-JO"/>
                    </w:rPr>
                  </w:pPr>
                  <w:r w:rsidRPr="007C78C5">
                    <w:rPr>
                      <w:rFonts w:hint="cs"/>
                      <w:b/>
                      <w:bCs/>
                      <w:sz w:val="22"/>
                      <w:szCs w:val="22"/>
                      <w:rtl/>
                      <w:lang w:bidi="ar-JO"/>
                    </w:rPr>
                    <w:t>15.</w:t>
                  </w:r>
                </w:p>
              </w:tc>
              <w:tc>
                <w:tcPr>
                  <w:tcW w:w="3969" w:type="dxa"/>
                </w:tcPr>
                <w:p w:rsidR="00D157CF" w:rsidRPr="007C78C5" w:rsidRDefault="00D157CF" w:rsidP="00D157CF">
                  <w:pPr>
                    <w:bidi/>
                    <w:rPr>
                      <w:b/>
                      <w:bCs/>
                      <w:sz w:val="22"/>
                      <w:szCs w:val="22"/>
                      <w:rtl/>
                      <w:lang w:bidi="ar-JO"/>
                    </w:rPr>
                  </w:pPr>
                  <w:r w:rsidRPr="007C78C5">
                    <w:rPr>
                      <w:rFonts w:hint="cs"/>
                      <w:b/>
                      <w:bCs/>
                      <w:sz w:val="22"/>
                      <w:szCs w:val="22"/>
                      <w:rtl/>
                      <w:lang w:bidi="ar-JO"/>
                    </w:rPr>
                    <w:t xml:space="preserve">المعلومات </w:t>
                  </w:r>
                  <w:r w:rsidRPr="00E8555C">
                    <w:rPr>
                      <w:rFonts w:hint="cs"/>
                      <w:b/>
                      <w:bCs/>
                      <w:sz w:val="22"/>
                      <w:szCs w:val="22"/>
                      <w:rtl/>
                      <w:lang w:bidi="ar-JO"/>
                    </w:rPr>
                    <w:t xml:space="preserve">المتعلقة </w:t>
                  </w:r>
                  <w:r w:rsidRPr="00E8555C">
                    <w:rPr>
                      <w:rFonts w:hint="eastAsia"/>
                      <w:b/>
                      <w:bCs/>
                      <w:sz w:val="22"/>
                      <w:szCs w:val="22"/>
                      <w:rtl/>
                      <w:lang w:bidi="ar-JO"/>
                    </w:rPr>
                    <w:t>بالصناديق</w:t>
                  </w:r>
                  <w:r w:rsidRPr="00E8555C">
                    <w:rPr>
                      <w:b/>
                      <w:bCs/>
                      <w:sz w:val="22"/>
                      <w:szCs w:val="22"/>
                      <w:rtl/>
                      <w:lang w:bidi="ar-JO"/>
                    </w:rPr>
                    <w:t xml:space="preserve"> </w:t>
                  </w:r>
                  <w:r w:rsidRPr="00E8555C">
                    <w:rPr>
                      <w:rFonts w:hint="eastAsia"/>
                      <w:b/>
                      <w:bCs/>
                      <w:sz w:val="22"/>
                      <w:szCs w:val="22"/>
                      <w:rtl/>
                      <w:lang w:bidi="ar-JO"/>
                    </w:rPr>
                    <w:t>الأساسية</w:t>
                  </w:r>
                </w:p>
              </w:tc>
            </w:tr>
            <w:tr w:rsidR="00E8555C" w:rsidRPr="007C78C5" w:rsidTr="009A0E29">
              <w:trPr>
                <w:trHeight w:val="2784"/>
              </w:trPr>
              <w:tc>
                <w:tcPr>
                  <w:tcW w:w="537" w:type="dxa"/>
                </w:tcPr>
                <w:p w:rsidR="00E8555C" w:rsidRPr="007C78C5" w:rsidRDefault="00E8555C" w:rsidP="00D157CF">
                  <w:pPr>
                    <w:bidi/>
                    <w:rPr>
                      <w:sz w:val="22"/>
                      <w:szCs w:val="22"/>
                      <w:rtl/>
                      <w:lang w:bidi="ar-JO"/>
                    </w:rPr>
                  </w:pPr>
                </w:p>
              </w:tc>
              <w:tc>
                <w:tcPr>
                  <w:tcW w:w="3969" w:type="dxa"/>
                  <w:vMerge w:val="restart"/>
                </w:tcPr>
                <w:p w:rsidR="00E8555C" w:rsidRPr="007C78C5" w:rsidRDefault="00E8555C" w:rsidP="00D157CF">
                  <w:pPr>
                    <w:bidi/>
                    <w:rPr>
                      <w:sz w:val="22"/>
                      <w:szCs w:val="22"/>
                      <w:rtl/>
                      <w:lang w:bidi="ar-JO"/>
                    </w:rPr>
                  </w:pPr>
                  <w:r w:rsidRPr="007C78C5">
                    <w:rPr>
                      <w:rFonts w:hint="cs"/>
                      <w:sz w:val="22"/>
                      <w:szCs w:val="22"/>
                      <w:rtl/>
                      <w:lang w:bidi="ar-JO"/>
                    </w:rPr>
                    <w:t xml:space="preserve">في حال الصندوق الأساسي، المعلومات التالية: </w:t>
                  </w:r>
                </w:p>
                <w:p w:rsidR="00E8555C" w:rsidRPr="007C78C5" w:rsidRDefault="00E8555C" w:rsidP="00D157CF">
                  <w:pPr>
                    <w:bidi/>
                    <w:ind w:left="720" w:hanging="720"/>
                    <w:rPr>
                      <w:sz w:val="22"/>
                      <w:szCs w:val="22"/>
                      <w:rtl/>
                      <w:lang w:bidi="ar-JO"/>
                    </w:rPr>
                  </w:pPr>
                  <w:r w:rsidRPr="007C78C5">
                    <w:rPr>
                      <w:rFonts w:hint="cs"/>
                      <w:sz w:val="22"/>
                      <w:szCs w:val="22"/>
                      <w:rtl/>
                      <w:lang w:bidi="ar-JO"/>
                    </w:rPr>
                    <w:t>(أ)</w:t>
                  </w:r>
                  <w:r w:rsidRPr="007C78C5">
                    <w:rPr>
                      <w:sz w:val="22"/>
                      <w:szCs w:val="22"/>
                      <w:rtl/>
                      <w:lang w:bidi="ar-JO"/>
                    </w:rPr>
                    <w:tab/>
                  </w:r>
                  <w:r w:rsidRPr="007C78C5">
                    <w:rPr>
                      <w:rFonts w:hint="cs"/>
                      <w:sz w:val="22"/>
                      <w:szCs w:val="22"/>
                      <w:rtl/>
                      <w:lang w:bidi="ar-JO"/>
                    </w:rPr>
                    <w:t xml:space="preserve">أنه يجوز </w:t>
                  </w:r>
                  <w:r w:rsidRPr="007C78C5">
                    <w:rPr>
                      <w:sz w:val="22"/>
                      <w:szCs w:val="22"/>
                      <w:lang w:bidi="ar-JO"/>
                    </w:rPr>
                    <w:t>]</w:t>
                  </w:r>
                  <w:r w:rsidRPr="007C78C5">
                    <w:rPr>
                      <w:rFonts w:hint="cs"/>
                      <w:sz w:val="22"/>
                      <w:szCs w:val="22"/>
                      <w:rtl/>
                      <w:lang w:bidi="ar-JO"/>
                    </w:rPr>
                    <w:t>لحامل الوحدات</w:t>
                  </w:r>
                  <w:r w:rsidRPr="007C78C5">
                    <w:rPr>
                      <w:sz w:val="22"/>
                      <w:szCs w:val="22"/>
                      <w:lang w:bidi="ar-JO"/>
                    </w:rPr>
                    <w:t>[</w:t>
                  </w:r>
                  <w:r w:rsidRPr="007C78C5">
                    <w:rPr>
                      <w:rFonts w:hint="cs"/>
                      <w:sz w:val="22"/>
                      <w:szCs w:val="22"/>
                      <w:rtl/>
                      <w:lang w:bidi="ar-JO"/>
                    </w:rPr>
                    <w:t xml:space="preserve"> استبدال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في صندوق فرعي واحد </w:t>
                  </w:r>
                  <w:r w:rsidRPr="007C78C5">
                    <w:rPr>
                      <w:sz w:val="22"/>
                      <w:szCs w:val="22"/>
                      <w:lang w:bidi="ar-JO"/>
                    </w:rPr>
                    <w:t>]</w:t>
                  </w:r>
                  <w:r w:rsidRPr="007C78C5">
                    <w:rPr>
                      <w:rFonts w:hint="cs"/>
                      <w:sz w:val="22"/>
                      <w:szCs w:val="22"/>
                      <w:rtl/>
                      <w:lang w:bidi="ar-JO"/>
                    </w:rPr>
                    <w:t>بوحدات</w:t>
                  </w:r>
                  <w:r w:rsidRPr="007C78C5">
                    <w:rPr>
                      <w:sz w:val="22"/>
                      <w:szCs w:val="22"/>
                      <w:lang w:bidi="ar-JO"/>
                    </w:rPr>
                    <w:t>[</w:t>
                  </w:r>
                  <w:r w:rsidRPr="007C78C5">
                    <w:rPr>
                      <w:rFonts w:hint="cs"/>
                      <w:sz w:val="22"/>
                      <w:szCs w:val="22"/>
                      <w:rtl/>
                      <w:lang w:bidi="ar-JO"/>
                    </w:rPr>
                    <w:t xml:space="preserve"> في صندوق فرعي آخر وأن ذلك الاستبدال يعتبر استردادا وبيعا؛  </w:t>
                  </w:r>
                </w:p>
                <w:p w:rsidR="00E8555C" w:rsidRPr="007C78C5" w:rsidRDefault="00E8555C" w:rsidP="00D157CF">
                  <w:pPr>
                    <w:bidi/>
                    <w:ind w:left="720" w:hanging="720"/>
                    <w:rPr>
                      <w:sz w:val="22"/>
                      <w:szCs w:val="22"/>
                      <w:rtl/>
                      <w:lang w:bidi="ar-JO"/>
                    </w:rPr>
                  </w:pPr>
                  <w:r w:rsidRPr="007C78C5">
                    <w:rPr>
                      <w:rFonts w:hint="cs"/>
                      <w:sz w:val="22"/>
                      <w:szCs w:val="22"/>
                      <w:rtl/>
                      <w:lang w:bidi="ar-JO"/>
                    </w:rPr>
                    <w:t>(ب)</w:t>
                  </w:r>
                  <w:r w:rsidRPr="007C78C5">
                    <w:rPr>
                      <w:sz w:val="22"/>
                      <w:szCs w:val="22"/>
                      <w:rtl/>
                      <w:lang w:bidi="ar-JO"/>
                    </w:rPr>
                    <w:tab/>
                  </w:r>
                  <w:r w:rsidRPr="007C78C5">
                    <w:rPr>
                      <w:rFonts w:hint="cs"/>
                      <w:sz w:val="22"/>
                      <w:szCs w:val="22"/>
                      <w:rtl/>
                      <w:lang w:bidi="ar-JO"/>
                    </w:rPr>
                    <w:t xml:space="preserve">الرسوم التي قد تفرض على استبدال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في صندوق فرعي واحد </w:t>
                  </w:r>
                  <w:r w:rsidRPr="007C78C5">
                    <w:rPr>
                      <w:sz w:val="22"/>
                      <w:szCs w:val="22"/>
                      <w:lang w:bidi="ar-JO"/>
                    </w:rPr>
                    <w:t>]</w:t>
                  </w:r>
                  <w:r w:rsidRPr="007C78C5">
                    <w:rPr>
                      <w:rFonts w:hint="cs"/>
                      <w:sz w:val="22"/>
                      <w:szCs w:val="22"/>
                      <w:rtl/>
                      <w:lang w:bidi="ar-JO"/>
                    </w:rPr>
                    <w:t>بوحدات</w:t>
                  </w:r>
                  <w:r w:rsidRPr="007C78C5">
                    <w:rPr>
                      <w:sz w:val="22"/>
                      <w:szCs w:val="22"/>
                      <w:lang w:bidi="ar-JO"/>
                    </w:rPr>
                    <w:t>[</w:t>
                  </w:r>
                  <w:r w:rsidRPr="007C78C5">
                    <w:rPr>
                      <w:rFonts w:hint="cs"/>
                      <w:sz w:val="22"/>
                      <w:szCs w:val="22"/>
                      <w:rtl/>
                      <w:lang w:bidi="ar-JO"/>
                    </w:rPr>
                    <w:t xml:space="preserve"> في صناديق فرعية أخرى؛</w:t>
                  </w:r>
                </w:p>
                <w:p w:rsidR="00E8555C" w:rsidRPr="007C78C5" w:rsidRDefault="00E8555C" w:rsidP="00D157CF">
                  <w:pPr>
                    <w:bidi/>
                    <w:ind w:left="720" w:hanging="720"/>
                    <w:rPr>
                      <w:sz w:val="22"/>
                      <w:szCs w:val="22"/>
                      <w:rtl/>
                      <w:lang w:bidi="ar-JO"/>
                    </w:rPr>
                  </w:pPr>
                  <w:r w:rsidRPr="007C78C5">
                    <w:rPr>
                      <w:rFonts w:hint="cs"/>
                      <w:sz w:val="22"/>
                      <w:szCs w:val="22"/>
                      <w:rtl/>
                      <w:lang w:bidi="ar-JO"/>
                    </w:rPr>
                    <w:t>(ج)</w:t>
                  </w:r>
                  <w:r w:rsidRPr="007C78C5">
                    <w:rPr>
                      <w:sz w:val="22"/>
                      <w:szCs w:val="22"/>
                      <w:rtl/>
                      <w:lang w:bidi="ar-JO"/>
                    </w:rPr>
                    <w:tab/>
                  </w:r>
                  <w:r w:rsidRPr="007C78C5">
                    <w:rPr>
                      <w:rFonts w:hint="cs"/>
                      <w:sz w:val="22"/>
                      <w:szCs w:val="22"/>
                      <w:rtl/>
                      <w:lang w:bidi="ar-JO"/>
                    </w:rPr>
                    <w:t xml:space="preserve">سياسة توزيع أي من أصول ممتلكات الصندوق أو التكاليف والرسوم والنفقات </w:t>
                  </w:r>
                  <w:r w:rsidRPr="007C78C5">
                    <w:rPr>
                      <w:rFonts w:hint="cs"/>
                      <w:sz w:val="22"/>
                      <w:szCs w:val="22"/>
                      <w:rtl/>
                      <w:lang w:bidi="ar-JO"/>
                    </w:rPr>
                    <w:lastRenderedPageBreak/>
                    <w:t>المستحقة الدفع من ممتلكات الصندوق غير العائدة لأي صندوق فرعي محدد ما بين الصناديق الفرعية؛</w:t>
                  </w:r>
                </w:p>
                <w:p w:rsidR="00E8555C" w:rsidRPr="007C78C5" w:rsidRDefault="00E8555C" w:rsidP="00D157CF">
                  <w:pPr>
                    <w:bidi/>
                    <w:ind w:left="720" w:hanging="720"/>
                    <w:rPr>
                      <w:sz w:val="22"/>
                      <w:szCs w:val="22"/>
                      <w:rtl/>
                      <w:lang w:bidi="ar-JO"/>
                    </w:rPr>
                  </w:pPr>
                  <w:r w:rsidRPr="007C78C5">
                    <w:rPr>
                      <w:rFonts w:hint="cs"/>
                      <w:sz w:val="22"/>
                      <w:szCs w:val="22"/>
                      <w:rtl/>
                      <w:lang w:bidi="ar-JO"/>
                    </w:rPr>
                    <w:t>(د)</w:t>
                  </w:r>
                  <w:r w:rsidRPr="007C78C5">
                    <w:rPr>
                      <w:sz w:val="22"/>
                      <w:szCs w:val="22"/>
                      <w:rtl/>
                      <w:lang w:bidi="ar-JO"/>
                    </w:rPr>
                    <w:tab/>
                  </w:r>
                  <w:r w:rsidRPr="007C78C5">
                    <w:rPr>
                      <w:rFonts w:hint="cs"/>
                      <w:sz w:val="22"/>
                      <w:szCs w:val="22"/>
                      <w:rtl/>
                      <w:lang w:bidi="ar-JO"/>
                    </w:rPr>
                    <w:t xml:space="preserve">بخصوص كل صندوق فرعي، العملة التي سيتم بها تقييم ممتلكات الصندوق المخصصة له وسعر </w:t>
                  </w:r>
                  <w:r w:rsidRPr="007C78C5">
                    <w:rPr>
                      <w:sz w:val="22"/>
                      <w:szCs w:val="22"/>
                      <w:lang w:bidi="ar-JO"/>
                    </w:rPr>
                    <w:t>]</w:t>
                  </w:r>
                  <w:r w:rsidRPr="007C78C5">
                    <w:rPr>
                      <w:rFonts w:hint="cs"/>
                      <w:sz w:val="22"/>
                      <w:szCs w:val="22"/>
                      <w:rtl/>
                      <w:lang w:bidi="ar-JO"/>
                    </w:rPr>
                    <w:t>الوحدات</w:t>
                  </w:r>
                  <w:r w:rsidRPr="007C78C5">
                    <w:rPr>
                      <w:sz w:val="22"/>
                      <w:szCs w:val="22"/>
                      <w:lang w:bidi="ar-JO"/>
                    </w:rPr>
                    <w:t>[</w:t>
                  </w:r>
                  <w:r w:rsidRPr="007C78C5">
                    <w:rPr>
                      <w:rFonts w:hint="cs"/>
                      <w:sz w:val="22"/>
                      <w:szCs w:val="22"/>
                      <w:rtl/>
                      <w:lang w:bidi="ar-JO"/>
                    </w:rPr>
                    <w:t xml:space="preserve"> المحسوب والدفعات التي تم أداؤها، إذا لم تكن هذه العملة هي العملة الأساسية للصندوق الأساسي؛ و </w:t>
                  </w:r>
                </w:p>
                <w:p w:rsidR="00E8555C" w:rsidRPr="007C78C5" w:rsidRDefault="00E8555C" w:rsidP="00D157CF">
                  <w:pPr>
                    <w:bidi/>
                    <w:ind w:left="720" w:hanging="720"/>
                    <w:rPr>
                      <w:sz w:val="22"/>
                      <w:szCs w:val="22"/>
                      <w:rtl/>
                      <w:lang w:bidi="ar-JO"/>
                    </w:rPr>
                  </w:pPr>
                  <w:r w:rsidRPr="007C78C5">
                    <w:rPr>
                      <w:rFonts w:hint="cs"/>
                      <w:sz w:val="22"/>
                      <w:szCs w:val="22"/>
                      <w:rtl/>
                      <w:lang w:bidi="ar-JO"/>
                    </w:rPr>
                    <w:t>(هـ)</w:t>
                  </w:r>
                  <w:r w:rsidRPr="007C78C5">
                    <w:rPr>
                      <w:sz w:val="22"/>
                      <w:szCs w:val="22"/>
                      <w:rtl/>
                      <w:lang w:bidi="ar-JO"/>
                    </w:rPr>
                    <w:tab/>
                  </w:r>
                  <w:r w:rsidRPr="007C78C5">
                    <w:rPr>
                      <w:rFonts w:hint="cs"/>
                      <w:sz w:val="22"/>
                      <w:szCs w:val="22"/>
                      <w:rtl/>
                      <w:lang w:bidi="ar-JO"/>
                    </w:rPr>
                    <w:t xml:space="preserve">في حال الصندوق الأساسي الذي لا يتم تأسيسه كشركة خلية محمية، في حال عدم تمكن الصندوق الأساسي من الوفاء بالالتزامات العائدة الى أي صندوق فرعي محدد من الأصول العائدة الى ذلك الصندوق الفرعي، قد يتوجب الوفاء بباقي الالتزامات من الأصول العائدة الى الصناديق الفرعية الأخرى (أي أن الصناديق الفرعية غير "محمية"). </w:t>
                  </w:r>
                </w:p>
              </w:tc>
            </w:tr>
            <w:tr w:rsidR="00E8555C" w:rsidRPr="007C78C5" w:rsidTr="0042735C">
              <w:trPr>
                <w:trHeight w:val="3842"/>
              </w:trPr>
              <w:tc>
                <w:tcPr>
                  <w:tcW w:w="537" w:type="dxa"/>
                </w:tcPr>
                <w:p w:rsidR="00E8555C" w:rsidRPr="007C78C5" w:rsidRDefault="00E8555C" w:rsidP="00D157CF">
                  <w:pPr>
                    <w:bidi/>
                    <w:rPr>
                      <w:sz w:val="22"/>
                      <w:szCs w:val="22"/>
                      <w:rtl/>
                      <w:lang w:bidi="ar-JO"/>
                    </w:rPr>
                  </w:pPr>
                </w:p>
              </w:tc>
              <w:tc>
                <w:tcPr>
                  <w:tcW w:w="3969" w:type="dxa"/>
                  <w:vMerge/>
                </w:tcPr>
                <w:p w:rsidR="00E8555C" w:rsidRPr="007C78C5" w:rsidRDefault="00E8555C" w:rsidP="00D157CF">
                  <w:pPr>
                    <w:bidi/>
                    <w:ind w:left="720" w:hanging="720"/>
                    <w:rPr>
                      <w:sz w:val="22"/>
                      <w:szCs w:val="22"/>
                      <w:rtl/>
                      <w:lang w:bidi="ar-JO"/>
                    </w:rPr>
                  </w:pPr>
                </w:p>
              </w:tc>
            </w:tr>
            <w:tr w:rsidR="00D157CF" w:rsidRPr="007C78C5" w:rsidTr="00D157CF">
              <w:tc>
                <w:tcPr>
                  <w:tcW w:w="537" w:type="dxa"/>
                </w:tcPr>
                <w:p w:rsidR="00D157CF" w:rsidRPr="007C78C5" w:rsidRDefault="00D157CF" w:rsidP="00D157CF">
                  <w:pPr>
                    <w:bidi/>
                    <w:rPr>
                      <w:sz w:val="22"/>
                      <w:szCs w:val="22"/>
                      <w:rtl/>
                      <w:lang w:bidi="ar-JO"/>
                    </w:rPr>
                  </w:pPr>
                  <w:r w:rsidRPr="007C78C5">
                    <w:rPr>
                      <w:rFonts w:hint="cs"/>
                      <w:sz w:val="22"/>
                      <w:szCs w:val="22"/>
                      <w:rtl/>
                      <w:lang w:bidi="ar-JO"/>
                    </w:rPr>
                    <w:lastRenderedPageBreak/>
                    <w:t>16</w:t>
                  </w:r>
                </w:p>
              </w:tc>
              <w:tc>
                <w:tcPr>
                  <w:tcW w:w="3969" w:type="dxa"/>
                </w:tcPr>
                <w:p w:rsidR="00D157CF" w:rsidRPr="007C78C5" w:rsidRDefault="00D157CF" w:rsidP="00D157CF">
                  <w:pPr>
                    <w:bidi/>
                    <w:rPr>
                      <w:sz w:val="22"/>
                      <w:szCs w:val="22"/>
                      <w:rtl/>
                      <w:lang w:bidi="ar-JO"/>
                    </w:rPr>
                  </w:pPr>
                  <w:r w:rsidRPr="007C78C5">
                    <w:rPr>
                      <w:rFonts w:hint="cs"/>
                      <w:b/>
                      <w:bCs/>
                      <w:sz w:val="22"/>
                      <w:szCs w:val="22"/>
                      <w:rtl/>
                      <w:lang w:bidi="ar-JO"/>
                    </w:rPr>
                    <w:t>مستند معلومات المستثمرين الرئيسيين (مستند معلومات المستثمرين الرئيسيين)</w:t>
                  </w:r>
                  <w:r w:rsidRPr="007C78C5">
                    <w:rPr>
                      <w:rFonts w:hint="cs"/>
                      <w:sz w:val="22"/>
                      <w:szCs w:val="22"/>
                      <w:rtl/>
                      <w:lang w:bidi="ar-JO"/>
                    </w:rPr>
                    <w:t xml:space="preserve"> </w:t>
                  </w:r>
                  <w:r w:rsidRPr="007C78C5">
                    <w:rPr>
                      <w:sz w:val="22"/>
                      <w:szCs w:val="22"/>
                      <w:rtl/>
                      <w:lang w:bidi="ar-JO"/>
                    </w:rPr>
                    <w:t>–</w:t>
                  </w:r>
                  <w:r w:rsidRPr="007C78C5">
                    <w:rPr>
                      <w:rFonts w:hint="cs"/>
                      <w:sz w:val="22"/>
                      <w:szCs w:val="22"/>
                      <w:rtl/>
                      <w:lang w:bidi="ar-JO"/>
                    </w:rPr>
                    <w:t xml:space="preserve"> ملخص للمزايا الرئيسية للصندوق باللغتين العربية والإنجليزية. </w:t>
                  </w:r>
                </w:p>
              </w:tc>
            </w:tr>
          </w:tbl>
          <w:p w:rsidR="00D157CF" w:rsidRPr="00D157CF" w:rsidRDefault="00D157CF" w:rsidP="00D157CF">
            <w:pPr>
              <w:bidi/>
              <w:ind w:left="720" w:hanging="720"/>
              <w:rPr>
                <w:sz w:val="22"/>
                <w:szCs w:val="22"/>
                <w:rtl/>
                <w:lang w:bidi="ar-JO"/>
              </w:rPr>
            </w:pPr>
          </w:p>
          <w:p w:rsidR="00D157CF" w:rsidRPr="007C78C5" w:rsidRDefault="00D157CF" w:rsidP="00D157CF">
            <w:pPr>
              <w:pStyle w:val="Heading1"/>
              <w:numPr>
                <w:ilvl w:val="0"/>
                <w:numId w:val="0"/>
              </w:numPr>
              <w:bidi/>
              <w:outlineLvl w:val="0"/>
              <w:rPr>
                <w:color w:val="000000" w:themeColor="text1"/>
                <w:sz w:val="24"/>
                <w:szCs w:val="24"/>
                <w:rtl/>
                <w:lang w:bidi="ar-JO"/>
              </w:rPr>
            </w:pPr>
          </w:p>
        </w:tc>
      </w:tr>
    </w:tbl>
    <w:p w:rsidR="00D157CF" w:rsidRDefault="00D157CF"/>
    <w:p w:rsidR="007E1B8C" w:rsidRDefault="007E1B8C"/>
    <w:p w:rsidR="007E1B8C" w:rsidRDefault="007E1B8C"/>
    <w:sectPr w:rsidR="007E1B8C" w:rsidSect="00D157CF">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F82"/>
    <w:multiLevelType w:val="hybridMultilevel"/>
    <w:tmpl w:val="F7B2F050"/>
    <w:lvl w:ilvl="0" w:tplc="D92603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C4027"/>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2">
    <w:nsid w:val="03225422"/>
    <w:multiLevelType w:val="multilevel"/>
    <w:tmpl w:val="2A9C12C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3">
    <w:nsid w:val="033B0CE4"/>
    <w:multiLevelType w:val="hybridMultilevel"/>
    <w:tmpl w:val="6424110C"/>
    <w:lvl w:ilvl="0" w:tplc="8AC091A6">
      <w:start w:val="1"/>
      <w:numFmt w:val="lowerRoman"/>
      <w:pStyle w:val="PARomanList"/>
      <w:lvlText w:val="(%1)"/>
      <w:lvlJc w:val="left"/>
      <w:pPr>
        <w:tabs>
          <w:tab w:val="num" w:pos="720"/>
        </w:tabs>
        <w:ind w:left="720" w:hanging="720"/>
      </w:pPr>
      <w:rPr>
        <w:rFonts w:hint="default"/>
      </w:rPr>
    </w:lvl>
    <w:lvl w:ilvl="1" w:tplc="3224154A" w:tentative="1">
      <w:start w:val="1"/>
      <w:numFmt w:val="lowerLetter"/>
      <w:lvlText w:val="%2."/>
      <w:lvlJc w:val="left"/>
      <w:pPr>
        <w:tabs>
          <w:tab w:val="num" w:pos="1440"/>
        </w:tabs>
        <w:ind w:left="1440" w:hanging="360"/>
      </w:pPr>
    </w:lvl>
    <w:lvl w:ilvl="2" w:tplc="053E59F6" w:tentative="1">
      <w:start w:val="1"/>
      <w:numFmt w:val="lowerRoman"/>
      <w:lvlText w:val="%3."/>
      <w:lvlJc w:val="right"/>
      <w:pPr>
        <w:tabs>
          <w:tab w:val="num" w:pos="2160"/>
        </w:tabs>
        <w:ind w:left="2160" w:hanging="180"/>
      </w:pPr>
    </w:lvl>
    <w:lvl w:ilvl="3" w:tplc="995A949A" w:tentative="1">
      <w:start w:val="1"/>
      <w:numFmt w:val="decimal"/>
      <w:lvlText w:val="%4."/>
      <w:lvlJc w:val="left"/>
      <w:pPr>
        <w:tabs>
          <w:tab w:val="num" w:pos="2880"/>
        </w:tabs>
        <w:ind w:left="2880" w:hanging="360"/>
      </w:pPr>
    </w:lvl>
    <w:lvl w:ilvl="4" w:tplc="419EB5A4" w:tentative="1">
      <w:start w:val="1"/>
      <w:numFmt w:val="lowerLetter"/>
      <w:lvlText w:val="%5."/>
      <w:lvlJc w:val="left"/>
      <w:pPr>
        <w:tabs>
          <w:tab w:val="num" w:pos="3600"/>
        </w:tabs>
        <w:ind w:left="3600" w:hanging="360"/>
      </w:pPr>
    </w:lvl>
    <w:lvl w:ilvl="5" w:tplc="EA5C73DA" w:tentative="1">
      <w:start w:val="1"/>
      <w:numFmt w:val="lowerRoman"/>
      <w:lvlText w:val="%6."/>
      <w:lvlJc w:val="right"/>
      <w:pPr>
        <w:tabs>
          <w:tab w:val="num" w:pos="4320"/>
        </w:tabs>
        <w:ind w:left="4320" w:hanging="180"/>
      </w:pPr>
    </w:lvl>
    <w:lvl w:ilvl="6" w:tplc="DA42ADCA" w:tentative="1">
      <w:start w:val="1"/>
      <w:numFmt w:val="decimal"/>
      <w:lvlText w:val="%7."/>
      <w:lvlJc w:val="left"/>
      <w:pPr>
        <w:tabs>
          <w:tab w:val="num" w:pos="5040"/>
        </w:tabs>
        <w:ind w:left="5040" w:hanging="360"/>
      </w:pPr>
    </w:lvl>
    <w:lvl w:ilvl="7" w:tplc="AE9AB4CE" w:tentative="1">
      <w:start w:val="1"/>
      <w:numFmt w:val="lowerLetter"/>
      <w:lvlText w:val="%8."/>
      <w:lvlJc w:val="left"/>
      <w:pPr>
        <w:tabs>
          <w:tab w:val="num" w:pos="5760"/>
        </w:tabs>
        <w:ind w:left="5760" w:hanging="360"/>
      </w:pPr>
    </w:lvl>
    <w:lvl w:ilvl="8" w:tplc="CB04146C" w:tentative="1">
      <w:start w:val="1"/>
      <w:numFmt w:val="lowerRoman"/>
      <w:lvlText w:val="%9."/>
      <w:lvlJc w:val="right"/>
      <w:pPr>
        <w:tabs>
          <w:tab w:val="num" w:pos="6480"/>
        </w:tabs>
        <w:ind w:left="6480" w:hanging="180"/>
      </w:pPr>
    </w:lvl>
  </w:abstractNum>
  <w:abstractNum w:abstractNumId="4">
    <w:nsid w:val="03766A70"/>
    <w:multiLevelType w:val="hybridMultilevel"/>
    <w:tmpl w:val="11DEC6B8"/>
    <w:lvl w:ilvl="0" w:tplc="2D743AA2">
      <w:start w:val="1"/>
      <w:numFmt w:val="decimal"/>
      <w:pStyle w:val="PANumListindent1"/>
      <w:lvlText w:val="%1."/>
      <w:lvlJc w:val="left"/>
      <w:pPr>
        <w:tabs>
          <w:tab w:val="num" w:pos="2160"/>
        </w:tabs>
        <w:ind w:left="2160" w:hanging="720"/>
      </w:pPr>
      <w:rPr>
        <w:rFonts w:hint="default"/>
      </w:rPr>
    </w:lvl>
    <w:lvl w:ilvl="1" w:tplc="E5DA74B8" w:tentative="1">
      <w:start w:val="1"/>
      <w:numFmt w:val="lowerLetter"/>
      <w:lvlText w:val="%2."/>
      <w:lvlJc w:val="left"/>
      <w:pPr>
        <w:tabs>
          <w:tab w:val="num" w:pos="1440"/>
        </w:tabs>
        <w:ind w:left="1440" w:hanging="360"/>
      </w:pPr>
    </w:lvl>
    <w:lvl w:ilvl="2" w:tplc="323691DA" w:tentative="1">
      <w:start w:val="1"/>
      <w:numFmt w:val="lowerRoman"/>
      <w:lvlText w:val="%3."/>
      <w:lvlJc w:val="right"/>
      <w:pPr>
        <w:tabs>
          <w:tab w:val="num" w:pos="2160"/>
        </w:tabs>
        <w:ind w:left="2160" w:hanging="180"/>
      </w:pPr>
    </w:lvl>
    <w:lvl w:ilvl="3" w:tplc="CF8A55D2" w:tentative="1">
      <w:start w:val="1"/>
      <w:numFmt w:val="decimal"/>
      <w:lvlText w:val="%4."/>
      <w:lvlJc w:val="left"/>
      <w:pPr>
        <w:tabs>
          <w:tab w:val="num" w:pos="2880"/>
        </w:tabs>
        <w:ind w:left="2880" w:hanging="360"/>
      </w:pPr>
    </w:lvl>
    <w:lvl w:ilvl="4" w:tplc="C2A26154" w:tentative="1">
      <w:start w:val="1"/>
      <w:numFmt w:val="lowerLetter"/>
      <w:lvlText w:val="%5."/>
      <w:lvlJc w:val="left"/>
      <w:pPr>
        <w:tabs>
          <w:tab w:val="num" w:pos="3600"/>
        </w:tabs>
        <w:ind w:left="3600" w:hanging="360"/>
      </w:pPr>
    </w:lvl>
    <w:lvl w:ilvl="5" w:tplc="299464FE" w:tentative="1">
      <w:start w:val="1"/>
      <w:numFmt w:val="lowerRoman"/>
      <w:lvlText w:val="%6."/>
      <w:lvlJc w:val="right"/>
      <w:pPr>
        <w:tabs>
          <w:tab w:val="num" w:pos="4320"/>
        </w:tabs>
        <w:ind w:left="4320" w:hanging="180"/>
      </w:pPr>
    </w:lvl>
    <w:lvl w:ilvl="6" w:tplc="CECAAF80" w:tentative="1">
      <w:start w:val="1"/>
      <w:numFmt w:val="decimal"/>
      <w:lvlText w:val="%7."/>
      <w:lvlJc w:val="left"/>
      <w:pPr>
        <w:tabs>
          <w:tab w:val="num" w:pos="5040"/>
        </w:tabs>
        <w:ind w:left="5040" w:hanging="360"/>
      </w:pPr>
    </w:lvl>
    <w:lvl w:ilvl="7" w:tplc="5AF85550" w:tentative="1">
      <w:start w:val="1"/>
      <w:numFmt w:val="lowerLetter"/>
      <w:lvlText w:val="%8."/>
      <w:lvlJc w:val="left"/>
      <w:pPr>
        <w:tabs>
          <w:tab w:val="num" w:pos="5760"/>
        </w:tabs>
        <w:ind w:left="5760" w:hanging="360"/>
      </w:pPr>
    </w:lvl>
    <w:lvl w:ilvl="8" w:tplc="3446D046" w:tentative="1">
      <w:start w:val="1"/>
      <w:numFmt w:val="lowerRoman"/>
      <w:lvlText w:val="%9."/>
      <w:lvlJc w:val="right"/>
      <w:pPr>
        <w:tabs>
          <w:tab w:val="num" w:pos="6480"/>
        </w:tabs>
        <w:ind w:left="6480" w:hanging="180"/>
      </w:pPr>
    </w:lvl>
  </w:abstractNum>
  <w:abstractNum w:abstractNumId="5">
    <w:nsid w:val="041F46BB"/>
    <w:multiLevelType w:val="hybridMultilevel"/>
    <w:tmpl w:val="4EDCA6E6"/>
    <w:lvl w:ilvl="0" w:tplc="D7CC593A">
      <w:start w:val="1"/>
      <w:numFmt w:val="bullet"/>
      <w:pStyle w:val="PABulletindent2"/>
      <w:lvlText w:val=""/>
      <w:lvlJc w:val="left"/>
      <w:pPr>
        <w:tabs>
          <w:tab w:val="num" w:pos="3600"/>
        </w:tabs>
        <w:ind w:left="3600" w:hanging="720"/>
      </w:pPr>
      <w:rPr>
        <w:rFonts w:ascii="Symbol" w:hAnsi="Symbol" w:hint="default"/>
      </w:rPr>
    </w:lvl>
    <w:lvl w:ilvl="1" w:tplc="5A46BFBE" w:tentative="1">
      <w:start w:val="1"/>
      <w:numFmt w:val="bullet"/>
      <w:lvlText w:val="o"/>
      <w:lvlJc w:val="left"/>
      <w:pPr>
        <w:tabs>
          <w:tab w:val="num" w:pos="1440"/>
        </w:tabs>
        <w:ind w:left="1440" w:hanging="360"/>
      </w:pPr>
      <w:rPr>
        <w:rFonts w:ascii="Courier New" w:hAnsi="Courier New" w:cs="Courier New" w:hint="default"/>
      </w:rPr>
    </w:lvl>
    <w:lvl w:ilvl="2" w:tplc="77A8E216" w:tentative="1">
      <w:start w:val="1"/>
      <w:numFmt w:val="bullet"/>
      <w:lvlText w:val=""/>
      <w:lvlJc w:val="left"/>
      <w:pPr>
        <w:tabs>
          <w:tab w:val="num" w:pos="2160"/>
        </w:tabs>
        <w:ind w:left="2160" w:hanging="360"/>
      </w:pPr>
      <w:rPr>
        <w:rFonts w:ascii="Wingdings" w:hAnsi="Wingdings" w:hint="default"/>
      </w:rPr>
    </w:lvl>
    <w:lvl w:ilvl="3" w:tplc="261C43C4" w:tentative="1">
      <w:start w:val="1"/>
      <w:numFmt w:val="bullet"/>
      <w:lvlText w:val=""/>
      <w:lvlJc w:val="left"/>
      <w:pPr>
        <w:tabs>
          <w:tab w:val="num" w:pos="2880"/>
        </w:tabs>
        <w:ind w:left="2880" w:hanging="360"/>
      </w:pPr>
      <w:rPr>
        <w:rFonts w:ascii="Symbol" w:hAnsi="Symbol" w:hint="default"/>
      </w:rPr>
    </w:lvl>
    <w:lvl w:ilvl="4" w:tplc="092E6CCE" w:tentative="1">
      <w:start w:val="1"/>
      <w:numFmt w:val="bullet"/>
      <w:lvlText w:val="o"/>
      <w:lvlJc w:val="left"/>
      <w:pPr>
        <w:tabs>
          <w:tab w:val="num" w:pos="3600"/>
        </w:tabs>
        <w:ind w:left="3600" w:hanging="360"/>
      </w:pPr>
      <w:rPr>
        <w:rFonts w:ascii="Courier New" w:hAnsi="Courier New" w:cs="Courier New" w:hint="default"/>
      </w:rPr>
    </w:lvl>
    <w:lvl w:ilvl="5" w:tplc="84180678" w:tentative="1">
      <w:start w:val="1"/>
      <w:numFmt w:val="bullet"/>
      <w:lvlText w:val=""/>
      <w:lvlJc w:val="left"/>
      <w:pPr>
        <w:tabs>
          <w:tab w:val="num" w:pos="4320"/>
        </w:tabs>
        <w:ind w:left="4320" w:hanging="360"/>
      </w:pPr>
      <w:rPr>
        <w:rFonts w:ascii="Wingdings" w:hAnsi="Wingdings" w:hint="default"/>
      </w:rPr>
    </w:lvl>
    <w:lvl w:ilvl="6" w:tplc="9176BFFC" w:tentative="1">
      <w:start w:val="1"/>
      <w:numFmt w:val="bullet"/>
      <w:lvlText w:val=""/>
      <w:lvlJc w:val="left"/>
      <w:pPr>
        <w:tabs>
          <w:tab w:val="num" w:pos="5040"/>
        </w:tabs>
        <w:ind w:left="5040" w:hanging="360"/>
      </w:pPr>
      <w:rPr>
        <w:rFonts w:ascii="Symbol" w:hAnsi="Symbol" w:hint="default"/>
      </w:rPr>
    </w:lvl>
    <w:lvl w:ilvl="7" w:tplc="B1FED9FA" w:tentative="1">
      <w:start w:val="1"/>
      <w:numFmt w:val="bullet"/>
      <w:lvlText w:val="o"/>
      <w:lvlJc w:val="left"/>
      <w:pPr>
        <w:tabs>
          <w:tab w:val="num" w:pos="5760"/>
        </w:tabs>
        <w:ind w:left="5760" w:hanging="360"/>
      </w:pPr>
      <w:rPr>
        <w:rFonts w:ascii="Courier New" w:hAnsi="Courier New" w:cs="Courier New" w:hint="default"/>
      </w:rPr>
    </w:lvl>
    <w:lvl w:ilvl="8" w:tplc="084E131C" w:tentative="1">
      <w:start w:val="1"/>
      <w:numFmt w:val="bullet"/>
      <w:lvlText w:val=""/>
      <w:lvlJc w:val="left"/>
      <w:pPr>
        <w:tabs>
          <w:tab w:val="num" w:pos="6480"/>
        </w:tabs>
        <w:ind w:left="6480" w:hanging="360"/>
      </w:pPr>
      <w:rPr>
        <w:rFonts w:ascii="Wingdings" w:hAnsi="Wingdings" w:hint="default"/>
      </w:rPr>
    </w:lvl>
  </w:abstractNum>
  <w:abstractNum w:abstractNumId="6">
    <w:nsid w:val="055652EB"/>
    <w:multiLevelType w:val="hybridMultilevel"/>
    <w:tmpl w:val="70DC04B2"/>
    <w:lvl w:ilvl="0" w:tplc="44E6C056">
      <w:start w:val="1"/>
      <w:numFmt w:val="bullet"/>
      <w:pStyle w:val="PADashListindent1"/>
      <w:lvlText w:val="-"/>
      <w:lvlJc w:val="left"/>
      <w:pPr>
        <w:tabs>
          <w:tab w:val="num" w:pos="2160"/>
        </w:tabs>
        <w:ind w:left="2160" w:hanging="720"/>
      </w:pPr>
      <w:rPr>
        <w:rFonts w:ascii="Times New Roman" w:hAnsi="Times New Roman" w:cs="Times New Roman" w:hint="default"/>
      </w:rPr>
    </w:lvl>
    <w:lvl w:ilvl="1" w:tplc="1BBECD48" w:tentative="1">
      <w:start w:val="1"/>
      <w:numFmt w:val="bullet"/>
      <w:lvlText w:val="o"/>
      <w:lvlJc w:val="left"/>
      <w:pPr>
        <w:tabs>
          <w:tab w:val="num" w:pos="1440"/>
        </w:tabs>
        <w:ind w:left="1440" w:hanging="360"/>
      </w:pPr>
      <w:rPr>
        <w:rFonts w:ascii="Courier New" w:hAnsi="Courier New" w:cs="Courier New" w:hint="default"/>
      </w:rPr>
    </w:lvl>
    <w:lvl w:ilvl="2" w:tplc="EA40320A" w:tentative="1">
      <w:start w:val="1"/>
      <w:numFmt w:val="bullet"/>
      <w:lvlText w:val=""/>
      <w:lvlJc w:val="left"/>
      <w:pPr>
        <w:tabs>
          <w:tab w:val="num" w:pos="2160"/>
        </w:tabs>
        <w:ind w:left="2160" w:hanging="360"/>
      </w:pPr>
      <w:rPr>
        <w:rFonts w:ascii="Wingdings" w:hAnsi="Wingdings" w:hint="default"/>
      </w:rPr>
    </w:lvl>
    <w:lvl w:ilvl="3" w:tplc="286C369C" w:tentative="1">
      <w:start w:val="1"/>
      <w:numFmt w:val="bullet"/>
      <w:lvlText w:val=""/>
      <w:lvlJc w:val="left"/>
      <w:pPr>
        <w:tabs>
          <w:tab w:val="num" w:pos="2880"/>
        </w:tabs>
        <w:ind w:left="2880" w:hanging="360"/>
      </w:pPr>
      <w:rPr>
        <w:rFonts w:ascii="Symbol" w:hAnsi="Symbol" w:hint="default"/>
      </w:rPr>
    </w:lvl>
    <w:lvl w:ilvl="4" w:tplc="5F48A398" w:tentative="1">
      <w:start w:val="1"/>
      <w:numFmt w:val="bullet"/>
      <w:lvlText w:val="o"/>
      <w:lvlJc w:val="left"/>
      <w:pPr>
        <w:tabs>
          <w:tab w:val="num" w:pos="3600"/>
        </w:tabs>
        <w:ind w:left="3600" w:hanging="360"/>
      </w:pPr>
      <w:rPr>
        <w:rFonts w:ascii="Courier New" w:hAnsi="Courier New" w:cs="Courier New" w:hint="default"/>
      </w:rPr>
    </w:lvl>
    <w:lvl w:ilvl="5" w:tplc="6D76CF1C" w:tentative="1">
      <w:start w:val="1"/>
      <w:numFmt w:val="bullet"/>
      <w:lvlText w:val=""/>
      <w:lvlJc w:val="left"/>
      <w:pPr>
        <w:tabs>
          <w:tab w:val="num" w:pos="4320"/>
        </w:tabs>
        <w:ind w:left="4320" w:hanging="360"/>
      </w:pPr>
      <w:rPr>
        <w:rFonts w:ascii="Wingdings" w:hAnsi="Wingdings" w:hint="default"/>
      </w:rPr>
    </w:lvl>
    <w:lvl w:ilvl="6" w:tplc="169CE37A" w:tentative="1">
      <w:start w:val="1"/>
      <w:numFmt w:val="bullet"/>
      <w:lvlText w:val=""/>
      <w:lvlJc w:val="left"/>
      <w:pPr>
        <w:tabs>
          <w:tab w:val="num" w:pos="5040"/>
        </w:tabs>
        <w:ind w:left="5040" w:hanging="360"/>
      </w:pPr>
      <w:rPr>
        <w:rFonts w:ascii="Symbol" w:hAnsi="Symbol" w:hint="default"/>
      </w:rPr>
    </w:lvl>
    <w:lvl w:ilvl="7" w:tplc="464C66F6" w:tentative="1">
      <w:start w:val="1"/>
      <w:numFmt w:val="bullet"/>
      <w:lvlText w:val="o"/>
      <w:lvlJc w:val="left"/>
      <w:pPr>
        <w:tabs>
          <w:tab w:val="num" w:pos="5760"/>
        </w:tabs>
        <w:ind w:left="5760" w:hanging="360"/>
      </w:pPr>
      <w:rPr>
        <w:rFonts w:ascii="Courier New" w:hAnsi="Courier New" w:cs="Courier New" w:hint="default"/>
      </w:rPr>
    </w:lvl>
    <w:lvl w:ilvl="8" w:tplc="7ED2BB92" w:tentative="1">
      <w:start w:val="1"/>
      <w:numFmt w:val="bullet"/>
      <w:lvlText w:val=""/>
      <w:lvlJc w:val="left"/>
      <w:pPr>
        <w:tabs>
          <w:tab w:val="num" w:pos="6480"/>
        </w:tabs>
        <w:ind w:left="6480" w:hanging="360"/>
      </w:pPr>
      <w:rPr>
        <w:rFonts w:ascii="Wingdings" w:hAnsi="Wingdings" w:hint="default"/>
      </w:rPr>
    </w:lvl>
  </w:abstractNum>
  <w:abstractNum w:abstractNumId="7">
    <w:nsid w:val="0724156E"/>
    <w:multiLevelType w:val="hybridMultilevel"/>
    <w:tmpl w:val="3D82FD9E"/>
    <w:lvl w:ilvl="0" w:tplc="2F88BFEA">
      <w:start w:val="1"/>
      <w:numFmt w:val="lowerLetter"/>
      <w:lvlText w:val="%1)"/>
      <w:lvlJc w:val="left"/>
      <w:pPr>
        <w:ind w:left="780" w:hanging="360"/>
      </w:pPr>
      <w:rPr>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07770F00"/>
    <w:multiLevelType w:val="hybridMultilevel"/>
    <w:tmpl w:val="56EAE3FC"/>
    <w:lvl w:ilvl="0" w:tplc="DA8CC258">
      <w:start w:val="1"/>
      <w:numFmt w:val="lowerLetter"/>
      <w:lvlText w:val="%1)"/>
      <w:lvlJc w:val="left"/>
      <w:pPr>
        <w:ind w:left="780" w:hanging="360"/>
      </w:pPr>
      <w:rPr>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08380D80"/>
    <w:multiLevelType w:val="hybridMultilevel"/>
    <w:tmpl w:val="E5207B9C"/>
    <w:lvl w:ilvl="0" w:tplc="1666ABD6">
      <w:start w:val="1"/>
      <w:numFmt w:val="arabicAlpha"/>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09C1608B"/>
    <w:multiLevelType w:val="hybridMultilevel"/>
    <w:tmpl w:val="FD6EE92C"/>
    <w:lvl w:ilvl="0" w:tplc="1BBAF2F4">
      <w:start w:val="1"/>
      <w:numFmt w:val="arabicAlpha"/>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AC84CBC"/>
    <w:multiLevelType w:val="hybridMultilevel"/>
    <w:tmpl w:val="32F2E22C"/>
    <w:lvl w:ilvl="0" w:tplc="8586F9AE">
      <w:start w:val="1"/>
      <w:numFmt w:val="bullet"/>
      <w:pStyle w:val="PABulletindent15"/>
      <w:lvlText w:val=""/>
      <w:lvlJc w:val="left"/>
      <w:pPr>
        <w:tabs>
          <w:tab w:val="num" w:pos="2880"/>
        </w:tabs>
        <w:ind w:left="2880" w:hanging="720"/>
      </w:pPr>
      <w:rPr>
        <w:rFonts w:ascii="Symbol" w:hAnsi="Symbol" w:hint="default"/>
      </w:rPr>
    </w:lvl>
    <w:lvl w:ilvl="1" w:tplc="4F0018B0" w:tentative="1">
      <w:start w:val="1"/>
      <w:numFmt w:val="bullet"/>
      <w:lvlText w:val="o"/>
      <w:lvlJc w:val="left"/>
      <w:pPr>
        <w:tabs>
          <w:tab w:val="num" w:pos="1440"/>
        </w:tabs>
        <w:ind w:left="1440" w:hanging="360"/>
      </w:pPr>
      <w:rPr>
        <w:rFonts w:ascii="Courier New" w:hAnsi="Courier New" w:cs="Courier New" w:hint="default"/>
      </w:rPr>
    </w:lvl>
    <w:lvl w:ilvl="2" w:tplc="86666B1A" w:tentative="1">
      <w:start w:val="1"/>
      <w:numFmt w:val="bullet"/>
      <w:lvlText w:val=""/>
      <w:lvlJc w:val="left"/>
      <w:pPr>
        <w:tabs>
          <w:tab w:val="num" w:pos="2160"/>
        </w:tabs>
        <w:ind w:left="2160" w:hanging="360"/>
      </w:pPr>
      <w:rPr>
        <w:rFonts w:ascii="Wingdings" w:hAnsi="Wingdings" w:hint="default"/>
      </w:rPr>
    </w:lvl>
    <w:lvl w:ilvl="3" w:tplc="4858C374" w:tentative="1">
      <w:start w:val="1"/>
      <w:numFmt w:val="bullet"/>
      <w:lvlText w:val=""/>
      <w:lvlJc w:val="left"/>
      <w:pPr>
        <w:tabs>
          <w:tab w:val="num" w:pos="2880"/>
        </w:tabs>
        <w:ind w:left="2880" w:hanging="360"/>
      </w:pPr>
      <w:rPr>
        <w:rFonts w:ascii="Symbol" w:hAnsi="Symbol" w:hint="default"/>
      </w:rPr>
    </w:lvl>
    <w:lvl w:ilvl="4" w:tplc="AE92BD50" w:tentative="1">
      <w:start w:val="1"/>
      <w:numFmt w:val="bullet"/>
      <w:lvlText w:val="o"/>
      <w:lvlJc w:val="left"/>
      <w:pPr>
        <w:tabs>
          <w:tab w:val="num" w:pos="3600"/>
        </w:tabs>
        <w:ind w:left="3600" w:hanging="360"/>
      </w:pPr>
      <w:rPr>
        <w:rFonts w:ascii="Courier New" w:hAnsi="Courier New" w:cs="Courier New" w:hint="default"/>
      </w:rPr>
    </w:lvl>
    <w:lvl w:ilvl="5" w:tplc="19448720" w:tentative="1">
      <w:start w:val="1"/>
      <w:numFmt w:val="bullet"/>
      <w:lvlText w:val=""/>
      <w:lvlJc w:val="left"/>
      <w:pPr>
        <w:tabs>
          <w:tab w:val="num" w:pos="4320"/>
        </w:tabs>
        <w:ind w:left="4320" w:hanging="360"/>
      </w:pPr>
      <w:rPr>
        <w:rFonts w:ascii="Wingdings" w:hAnsi="Wingdings" w:hint="default"/>
      </w:rPr>
    </w:lvl>
    <w:lvl w:ilvl="6" w:tplc="4440C620" w:tentative="1">
      <w:start w:val="1"/>
      <w:numFmt w:val="bullet"/>
      <w:lvlText w:val=""/>
      <w:lvlJc w:val="left"/>
      <w:pPr>
        <w:tabs>
          <w:tab w:val="num" w:pos="5040"/>
        </w:tabs>
        <w:ind w:left="5040" w:hanging="360"/>
      </w:pPr>
      <w:rPr>
        <w:rFonts w:ascii="Symbol" w:hAnsi="Symbol" w:hint="default"/>
      </w:rPr>
    </w:lvl>
    <w:lvl w:ilvl="7" w:tplc="66043E9A" w:tentative="1">
      <w:start w:val="1"/>
      <w:numFmt w:val="bullet"/>
      <w:lvlText w:val="o"/>
      <w:lvlJc w:val="left"/>
      <w:pPr>
        <w:tabs>
          <w:tab w:val="num" w:pos="5760"/>
        </w:tabs>
        <w:ind w:left="5760" w:hanging="360"/>
      </w:pPr>
      <w:rPr>
        <w:rFonts w:ascii="Courier New" w:hAnsi="Courier New" w:cs="Courier New" w:hint="default"/>
      </w:rPr>
    </w:lvl>
    <w:lvl w:ilvl="8" w:tplc="1D80184E" w:tentative="1">
      <w:start w:val="1"/>
      <w:numFmt w:val="bullet"/>
      <w:lvlText w:val=""/>
      <w:lvlJc w:val="left"/>
      <w:pPr>
        <w:tabs>
          <w:tab w:val="num" w:pos="6480"/>
        </w:tabs>
        <w:ind w:left="6480" w:hanging="360"/>
      </w:pPr>
      <w:rPr>
        <w:rFonts w:ascii="Wingdings" w:hAnsi="Wingdings" w:hint="default"/>
      </w:rPr>
    </w:lvl>
  </w:abstractNum>
  <w:abstractNum w:abstractNumId="12">
    <w:nsid w:val="0DA9319D"/>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13">
    <w:nsid w:val="135900FE"/>
    <w:multiLevelType w:val="hybridMultilevel"/>
    <w:tmpl w:val="77022C1C"/>
    <w:lvl w:ilvl="0" w:tplc="5686C7D0">
      <w:start w:val="1"/>
      <w:numFmt w:val="decimal"/>
      <w:pStyle w:val="PANumListindent05"/>
      <w:lvlText w:val="%1."/>
      <w:lvlJc w:val="left"/>
      <w:pPr>
        <w:tabs>
          <w:tab w:val="num" w:pos="1440"/>
        </w:tabs>
        <w:ind w:left="1440" w:hanging="720"/>
      </w:pPr>
      <w:rPr>
        <w:rFonts w:hint="default"/>
      </w:rPr>
    </w:lvl>
    <w:lvl w:ilvl="1" w:tplc="0F627A38" w:tentative="1">
      <w:start w:val="1"/>
      <w:numFmt w:val="lowerLetter"/>
      <w:lvlText w:val="%2."/>
      <w:lvlJc w:val="left"/>
      <w:pPr>
        <w:tabs>
          <w:tab w:val="num" w:pos="1440"/>
        </w:tabs>
        <w:ind w:left="1440" w:hanging="360"/>
      </w:pPr>
    </w:lvl>
    <w:lvl w:ilvl="2" w:tplc="20C48528" w:tentative="1">
      <w:start w:val="1"/>
      <w:numFmt w:val="lowerRoman"/>
      <w:lvlText w:val="%3."/>
      <w:lvlJc w:val="right"/>
      <w:pPr>
        <w:tabs>
          <w:tab w:val="num" w:pos="2160"/>
        </w:tabs>
        <w:ind w:left="2160" w:hanging="180"/>
      </w:pPr>
    </w:lvl>
    <w:lvl w:ilvl="3" w:tplc="D82A57F4" w:tentative="1">
      <w:start w:val="1"/>
      <w:numFmt w:val="decimal"/>
      <w:lvlText w:val="%4."/>
      <w:lvlJc w:val="left"/>
      <w:pPr>
        <w:tabs>
          <w:tab w:val="num" w:pos="2880"/>
        </w:tabs>
        <w:ind w:left="2880" w:hanging="360"/>
      </w:pPr>
    </w:lvl>
    <w:lvl w:ilvl="4" w:tplc="B3DA3814" w:tentative="1">
      <w:start w:val="1"/>
      <w:numFmt w:val="lowerLetter"/>
      <w:lvlText w:val="%5."/>
      <w:lvlJc w:val="left"/>
      <w:pPr>
        <w:tabs>
          <w:tab w:val="num" w:pos="3600"/>
        </w:tabs>
        <w:ind w:left="3600" w:hanging="360"/>
      </w:pPr>
    </w:lvl>
    <w:lvl w:ilvl="5" w:tplc="E2509704" w:tentative="1">
      <w:start w:val="1"/>
      <w:numFmt w:val="lowerRoman"/>
      <w:lvlText w:val="%6."/>
      <w:lvlJc w:val="right"/>
      <w:pPr>
        <w:tabs>
          <w:tab w:val="num" w:pos="4320"/>
        </w:tabs>
        <w:ind w:left="4320" w:hanging="180"/>
      </w:pPr>
    </w:lvl>
    <w:lvl w:ilvl="6" w:tplc="1A22CB80" w:tentative="1">
      <w:start w:val="1"/>
      <w:numFmt w:val="decimal"/>
      <w:lvlText w:val="%7."/>
      <w:lvlJc w:val="left"/>
      <w:pPr>
        <w:tabs>
          <w:tab w:val="num" w:pos="5040"/>
        </w:tabs>
        <w:ind w:left="5040" w:hanging="360"/>
      </w:pPr>
    </w:lvl>
    <w:lvl w:ilvl="7" w:tplc="A5F4F120" w:tentative="1">
      <w:start w:val="1"/>
      <w:numFmt w:val="lowerLetter"/>
      <w:lvlText w:val="%8."/>
      <w:lvlJc w:val="left"/>
      <w:pPr>
        <w:tabs>
          <w:tab w:val="num" w:pos="5760"/>
        </w:tabs>
        <w:ind w:left="5760" w:hanging="360"/>
      </w:pPr>
    </w:lvl>
    <w:lvl w:ilvl="8" w:tplc="1BE44CD4" w:tentative="1">
      <w:start w:val="1"/>
      <w:numFmt w:val="lowerRoman"/>
      <w:lvlText w:val="%9."/>
      <w:lvlJc w:val="right"/>
      <w:pPr>
        <w:tabs>
          <w:tab w:val="num" w:pos="6480"/>
        </w:tabs>
        <w:ind w:left="6480" w:hanging="180"/>
      </w:pPr>
    </w:lvl>
  </w:abstractNum>
  <w:abstractNum w:abstractNumId="14">
    <w:nsid w:val="155503CC"/>
    <w:multiLevelType w:val="hybridMultilevel"/>
    <w:tmpl w:val="E60E3536"/>
    <w:lvl w:ilvl="0" w:tplc="0E1C8E98">
      <w:start w:val="1"/>
      <w:numFmt w:val="arabicAlpha"/>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15910569"/>
    <w:multiLevelType w:val="hybridMultilevel"/>
    <w:tmpl w:val="E04A173A"/>
    <w:lvl w:ilvl="0" w:tplc="919CAEC2">
      <w:start w:val="1"/>
      <w:numFmt w:val="arabicAlpha"/>
      <w:lvlText w:val="(%1)"/>
      <w:lvlJc w:val="left"/>
      <w:pPr>
        <w:ind w:left="1512" w:hanging="360"/>
      </w:pPr>
      <w:rPr>
        <w:rFonts w:hint="default"/>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19591B0F"/>
    <w:multiLevelType w:val="hybridMultilevel"/>
    <w:tmpl w:val="6646F854"/>
    <w:lvl w:ilvl="0" w:tplc="74A2FE1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19F6321E"/>
    <w:multiLevelType w:val="hybridMultilevel"/>
    <w:tmpl w:val="B024E356"/>
    <w:lvl w:ilvl="0" w:tplc="ED580644">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1B6C28C8"/>
    <w:multiLevelType w:val="hybridMultilevel"/>
    <w:tmpl w:val="5C5A58FC"/>
    <w:lvl w:ilvl="0" w:tplc="AFC215B4">
      <w:start w:val="1"/>
      <w:numFmt w:val="bullet"/>
      <w:pStyle w:val="PADashList"/>
      <w:lvlText w:val="-"/>
      <w:lvlJc w:val="left"/>
      <w:pPr>
        <w:tabs>
          <w:tab w:val="num" w:pos="720"/>
        </w:tabs>
        <w:ind w:left="720" w:hanging="720"/>
      </w:pPr>
      <w:rPr>
        <w:rFonts w:ascii="Times New Roman" w:hAnsi="Times New Roman" w:cs="Times New Roman" w:hint="default"/>
      </w:rPr>
    </w:lvl>
    <w:lvl w:ilvl="1" w:tplc="EB62D2D4" w:tentative="1">
      <w:start w:val="1"/>
      <w:numFmt w:val="bullet"/>
      <w:lvlText w:val="o"/>
      <w:lvlJc w:val="left"/>
      <w:pPr>
        <w:tabs>
          <w:tab w:val="num" w:pos="1440"/>
        </w:tabs>
        <w:ind w:left="1440" w:hanging="360"/>
      </w:pPr>
      <w:rPr>
        <w:rFonts w:ascii="Courier New" w:hAnsi="Courier New" w:cs="Courier New" w:hint="default"/>
      </w:rPr>
    </w:lvl>
    <w:lvl w:ilvl="2" w:tplc="B1A6A5C0" w:tentative="1">
      <w:start w:val="1"/>
      <w:numFmt w:val="bullet"/>
      <w:lvlText w:val=""/>
      <w:lvlJc w:val="left"/>
      <w:pPr>
        <w:tabs>
          <w:tab w:val="num" w:pos="2160"/>
        </w:tabs>
        <w:ind w:left="2160" w:hanging="360"/>
      </w:pPr>
      <w:rPr>
        <w:rFonts w:ascii="Wingdings" w:hAnsi="Wingdings" w:hint="default"/>
      </w:rPr>
    </w:lvl>
    <w:lvl w:ilvl="3" w:tplc="40BCD7FC" w:tentative="1">
      <w:start w:val="1"/>
      <w:numFmt w:val="bullet"/>
      <w:lvlText w:val=""/>
      <w:lvlJc w:val="left"/>
      <w:pPr>
        <w:tabs>
          <w:tab w:val="num" w:pos="2880"/>
        </w:tabs>
        <w:ind w:left="2880" w:hanging="360"/>
      </w:pPr>
      <w:rPr>
        <w:rFonts w:ascii="Symbol" w:hAnsi="Symbol" w:hint="default"/>
      </w:rPr>
    </w:lvl>
    <w:lvl w:ilvl="4" w:tplc="92E4BB2C" w:tentative="1">
      <w:start w:val="1"/>
      <w:numFmt w:val="bullet"/>
      <w:lvlText w:val="o"/>
      <w:lvlJc w:val="left"/>
      <w:pPr>
        <w:tabs>
          <w:tab w:val="num" w:pos="3600"/>
        </w:tabs>
        <w:ind w:left="3600" w:hanging="360"/>
      </w:pPr>
      <w:rPr>
        <w:rFonts w:ascii="Courier New" w:hAnsi="Courier New" w:cs="Courier New" w:hint="default"/>
      </w:rPr>
    </w:lvl>
    <w:lvl w:ilvl="5" w:tplc="2C4CDBC2" w:tentative="1">
      <w:start w:val="1"/>
      <w:numFmt w:val="bullet"/>
      <w:lvlText w:val=""/>
      <w:lvlJc w:val="left"/>
      <w:pPr>
        <w:tabs>
          <w:tab w:val="num" w:pos="4320"/>
        </w:tabs>
        <w:ind w:left="4320" w:hanging="360"/>
      </w:pPr>
      <w:rPr>
        <w:rFonts w:ascii="Wingdings" w:hAnsi="Wingdings" w:hint="default"/>
      </w:rPr>
    </w:lvl>
    <w:lvl w:ilvl="6" w:tplc="53C2AC96" w:tentative="1">
      <w:start w:val="1"/>
      <w:numFmt w:val="bullet"/>
      <w:lvlText w:val=""/>
      <w:lvlJc w:val="left"/>
      <w:pPr>
        <w:tabs>
          <w:tab w:val="num" w:pos="5040"/>
        </w:tabs>
        <w:ind w:left="5040" w:hanging="360"/>
      </w:pPr>
      <w:rPr>
        <w:rFonts w:ascii="Symbol" w:hAnsi="Symbol" w:hint="default"/>
      </w:rPr>
    </w:lvl>
    <w:lvl w:ilvl="7" w:tplc="9984D56C" w:tentative="1">
      <w:start w:val="1"/>
      <w:numFmt w:val="bullet"/>
      <w:lvlText w:val="o"/>
      <w:lvlJc w:val="left"/>
      <w:pPr>
        <w:tabs>
          <w:tab w:val="num" w:pos="5760"/>
        </w:tabs>
        <w:ind w:left="5760" w:hanging="360"/>
      </w:pPr>
      <w:rPr>
        <w:rFonts w:ascii="Courier New" w:hAnsi="Courier New" w:cs="Courier New" w:hint="default"/>
      </w:rPr>
    </w:lvl>
    <w:lvl w:ilvl="8" w:tplc="0CC66068" w:tentative="1">
      <w:start w:val="1"/>
      <w:numFmt w:val="bullet"/>
      <w:lvlText w:val=""/>
      <w:lvlJc w:val="left"/>
      <w:pPr>
        <w:tabs>
          <w:tab w:val="num" w:pos="6480"/>
        </w:tabs>
        <w:ind w:left="6480" w:hanging="360"/>
      </w:pPr>
      <w:rPr>
        <w:rFonts w:ascii="Wingdings" w:hAnsi="Wingdings" w:hint="default"/>
      </w:rPr>
    </w:lvl>
  </w:abstractNum>
  <w:abstractNum w:abstractNumId="19">
    <w:nsid w:val="1BDF6244"/>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20">
    <w:nsid w:val="1EE57E7A"/>
    <w:multiLevelType w:val="hybridMultilevel"/>
    <w:tmpl w:val="3D82FD9E"/>
    <w:lvl w:ilvl="0" w:tplc="2F88BFEA">
      <w:start w:val="1"/>
      <w:numFmt w:val="lowerLetter"/>
      <w:lvlText w:val="%1)"/>
      <w:lvlJc w:val="left"/>
      <w:pPr>
        <w:ind w:left="780" w:hanging="360"/>
      </w:pPr>
      <w:rPr>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nsid w:val="1F967920"/>
    <w:multiLevelType w:val="hybridMultilevel"/>
    <w:tmpl w:val="4BC420CE"/>
    <w:lvl w:ilvl="0" w:tplc="CC3C99AA">
      <w:start w:val="1"/>
      <w:numFmt w:val="bullet"/>
      <w:pStyle w:val="PABulletindent05"/>
      <w:lvlText w:val=""/>
      <w:lvlJc w:val="left"/>
      <w:pPr>
        <w:tabs>
          <w:tab w:val="num" w:pos="1440"/>
        </w:tabs>
        <w:ind w:left="1440" w:hanging="720"/>
      </w:pPr>
      <w:rPr>
        <w:rFonts w:ascii="Symbol" w:hAnsi="Symbol" w:hint="default"/>
      </w:rPr>
    </w:lvl>
    <w:lvl w:ilvl="1" w:tplc="988236AE" w:tentative="1">
      <w:start w:val="1"/>
      <w:numFmt w:val="bullet"/>
      <w:lvlText w:val="o"/>
      <w:lvlJc w:val="left"/>
      <w:pPr>
        <w:tabs>
          <w:tab w:val="num" w:pos="1440"/>
        </w:tabs>
        <w:ind w:left="1440" w:hanging="360"/>
      </w:pPr>
      <w:rPr>
        <w:rFonts w:ascii="Courier New" w:hAnsi="Courier New" w:cs="Courier New" w:hint="default"/>
      </w:rPr>
    </w:lvl>
    <w:lvl w:ilvl="2" w:tplc="2BA844EE" w:tentative="1">
      <w:start w:val="1"/>
      <w:numFmt w:val="bullet"/>
      <w:lvlText w:val=""/>
      <w:lvlJc w:val="left"/>
      <w:pPr>
        <w:tabs>
          <w:tab w:val="num" w:pos="2160"/>
        </w:tabs>
        <w:ind w:left="2160" w:hanging="360"/>
      </w:pPr>
      <w:rPr>
        <w:rFonts w:ascii="Wingdings" w:hAnsi="Wingdings" w:hint="default"/>
      </w:rPr>
    </w:lvl>
    <w:lvl w:ilvl="3" w:tplc="E9305EF2" w:tentative="1">
      <w:start w:val="1"/>
      <w:numFmt w:val="bullet"/>
      <w:lvlText w:val=""/>
      <w:lvlJc w:val="left"/>
      <w:pPr>
        <w:tabs>
          <w:tab w:val="num" w:pos="2880"/>
        </w:tabs>
        <w:ind w:left="2880" w:hanging="360"/>
      </w:pPr>
      <w:rPr>
        <w:rFonts w:ascii="Symbol" w:hAnsi="Symbol" w:hint="default"/>
      </w:rPr>
    </w:lvl>
    <w:lvl w:ilvl="4" w:tplc="C8806EAE" w:tentative="1">
      <w:start w:val="1"/>
      <w:numFmt w:val="bullet"/>
      <w:lvlText w:val="o"/>
      <w:lvlJc w:val="left"/>
      <w:pPr>
        <w:tabs>
          <w:tab w:val="num" w:pos="3600"/>
        </w:tabs>
        <w:ind w:left="3600" w:hanging="360"/>
      </w:pPr>
      <w:rPr>
        <w:rFonts w:ascii="Courier New" w:hAnsi="Courier New" w:cs="Courier New" w:hint="default"/>
      </w:rPr>
    </w:lvl>
    <w:lvl w:ilvl="5" w:tplc="7C9619BE" w:tentative="1">
      <w:start w:val="1"/>
      <w:numFmt w:val="bullet"/>
      <w:lvlText w:val=""/>
      <w:lvlJc w:val="left"/>
      <w:pPr>
        <w:tabs>
          <w:tab w:val="num" w:pos="4320"/>
        </w:tabs>
        <w:ind w:left="4320" w:hanging="360"/>
      </w:pPr>
      <w:rPr>
        <w:rFonts w:ascii="Wingdings" w:hAnsi="Wingdings" w:hint="default"/>
      </w:rPr>
    </w:lvl>
    <w:lvl w:ilvl="6" w:tplc="0070059C" w:tentative="1">
      <w:start w:val="1"/>
      <w:numFmt w:val="bullet"/>
      <w:lvlText w:val=""/>
      <w:lvlJc w:val="left"/>
      <w:pPr>
        <w:tabs>
          <w:tab w:val="num" w:pos="5040"/>
        </w:tabs>
        <w:ind w:left="5040" w:hanging="360"/>
      </w:pPr>
      <w:rPr>
        <w:rFonts w:ascii="Symbol" w:hAnsi="Symbol" w:hint="default"/>
      </w:rPr>
    </w:lvl>
    <w:lvl w:ilvl="7" w:tplc="A344F29E" w:tentative="1">
      <w:start w:val="1"/>
      <w:numFmt w:val="bullet"/>
      <w:lvlText w:val="o"/>
      <w:lvlJc w:val="left"/>
      <w:pPr>
        <w:tabs>
          <w:tab w:val="num" w:pos="5760"/>
        </w:tabs>
        <w:ind w:left="5760" w:hanging="360"/>
      </w:pPr>
      <w:rPr>
        <w:rFonts w:ascii="Courier New" w:hAnsi="Courier New" w:cs="Courier New" w:hint="default"/>
      </w:rPr>
    </w:lvl>
    <w:lvl w:ilvl="8" w:tplc="1E9214E4" w:tentative="1">
      <w:start w:val="1"/>
      <w:numFmt w:val="bullet"/>
      <w:lvlText w:val=""/>
      <w:lvlJc w:val="left"/>
      <w:pPr>
        <w:tabs>
          <w:tab w:val="num" w:pos="6480"/>
        </w:tabs>
        <w:ind w:left="6480" w:hanging="360"/>
      </w:pPr>
      <w:rPr>
        <w:rFonts w:ascii="Wingdings" w:hAnsi="Wingdings" w:hint="default"/>
      </w:rPr>
    </w:lvl>
  </w:abstractNum>
  <w:abstractNum w:abstractNumId="22">
    <w:nsid w:val="234A78D5"/>
    <w:multiLevelType w:val="hybridMultilevel"/>
    <w:tmpl w:val="3A6CB324"/>
    <w:lvl w:ilvl="0" w:tplc="19C032A4">
      <w:start w:val="1"/>
      <w:numFmt w:val="decimal"/>
      <w:pStyle w:val="BodyTextNumbered"/>
      <w:lvlText w:val="%1."/>
      <w:lvlJc w:val="left"/>
      <w:pPr>
        <w:tabs>
          <w:tab w:val="num" w:pos="2160"/>
        </w:tabs>
        <w:ind w:left="0" w:firstLine="1440"/>
      </w:pPr>
      <w:rPr>
        <w:rFonts w:hint="default"/>
      </w:rPr>
    </w:lvl>
    <w:lvl w:ilvl="1" w:tplc="180A8028" w:tentative="1">
      <w:start w:val="1"/>
      <w:numFmt w:val="lowerLetter"/>
      <w:lvlText w:val="%2."/>
      <w:lvlJc w:val="left"/>
      <w:pPr>
        <w:ind w:left="1440" w:hanging="360"/>
      </w:pPr>
    </w:lvl>
    <w:lvl w:ilvl="2" w:tplc="FAEA79C2" w:tentative="1">
      <w:start w:val="1"/>
      <w:numFmt w:val="lowerRoman"/>
      <w:lvlText w:val="%3."/>
      <w:lvlJc w:val="right"/>
      <w:pPr>
        <w:ind w:left="2160" w:hanging="180"/>
      </w:pPr>
    </w:lvl>
    <w:lvl w:ilvl="3" w:tplc="6E46FE3E" w:tentative="1">
      <w:start w:val="1"/>
      <w:numFmt w:val="decimal"/>
      <w:lvlText w:val="%4."/>
      <w:lvlJc w:val="left"/>
      <w:pPr>
        <w:ind w:left="2880" w:hanging="360"/>
      </w:pPr>
    </w:lvl>
    <w:lvl w:ilvl="4" w:tplc="3FB68928" w:tentative="1">
      <w:start w:val="1"/>
      <w:numFmt w:val="lowerLetter"/>
      <w:lvlText w:val="%5."/>
      <w:lvlJc w:val="left"/>
      <w:pPr>
        <w:ind w:left="3600" w:hanging="360"/>
      </w:pPr>
    </w:lvl>
    <w:lvl w:ilvl="5" w:tplc="57189930" w:tentative="1">
      <w:start w:val="1"/>
      <w:numFmt w:val="lowerRoman"/>
      <w:lvlText w:val="%6."/>
      <w:lvlJc w:val="right"/>
      <w:pPr>
        <w:ind w:left="4320" w:hanging="180"/>
      </w:pPr>
    </w:lvl>
    <w:lvl w:ilvl="6" w:tplc="635C23CE" w:tentative="1">
      <w:start w:val="1"/>
      <w:numFmt w:val="decimal"/>
      <w:lvlText w:val="%7."/>
      <w:lvlJc w:val="left"/>
      <w:pPr>
        <w:ind w:left="5040" w:hanging="360"/>
      </w:pPr>
    </w:lvl>
    <w:lvl w:ilvl="7" w:tplc="EA382782" w:tentative="1">
      <w:start w:val="1"/>
      <w:numFmt w:val="lowerLetter"/>
      <w:lvlText w:val="%8."/>
      <w:lvlJc w:val="left"/>
      <w:pPr>
        <w:ind w:left="5760" w:hanging="360"/>
      </w:pPr>
    </w:lvl>
    <w:lvl w:ilvl="8" w:tplc="2180A212" w:tentative="1">
      <w:start w:val="1"/>
      <w:numFmt w:val="lowerRoman"/>
      <w:lvlText w:val="%9."/>
      <w:lvlJc w:val="right"/>
      <w:pPr>
        <w:ind w:left="6480" w:hanging="180"/>
      </w:pPr>
    </w:lvl>
  </w:abstractNum>
  <w:abstractNum w:abstractNumId="23">
    <w:nsid w:val="25574600"/>
    <w:multiLevelType w:val="hybridMultilevel"/>
    <w:tmpl w:val="728CDE62"/>
    <w:lvl w:ilvl="0" w:tplc="3DCC0852">
      <w:start w:val="1"/>
      <w:numFmt w:val="decimal"/>
      <w:lvlText w:val="(%1)"/>
      <w:lvlJc w:val="left"/>
      <w:pPr>
        <w:ind w:left="2250" w:hanging="360"/>
      </w:pPr>
      <w:rPr>
        <w:rFonts w:hint="default"/>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nsid w:val="25EB6300"/>
    <w:multiLevelType w:val="hybridMultilevel"/>
    <w:tmpl w:val="62500554"/>
    <w:lvl w:ilvl="0" w:tplc="F2649802">
      <w:start w:val="1"/>
      <w:numFmt w:val="lowerRoman"/>
      <w:pStyle w:val="PARomanListindent2"/>
      <w:lvlText w:val="(%1)"/>
      <w:lvlJc w:val="left"/>
      <w:pPr>
        <w:tabs>
          <w:tab w:val="num" w:pos="3600"/>
        </w:tabs>
        <w:ind w:left="3600" w:hanging="720"/>
      </w:pPr>
      <w:rPr>
        <w:rFonts w:hint="default"/>
      </w:rPr>
    </w:lvl>
    <w:lvl w:ilvl="1" w:tplc="205CD230" w:tentative="1">
      <w:start w:val="1"/>
      <w:numFmt w:val="lowerLetter"/>
      <w:lvlText w:val="%2."/>
      <w:lvlJc w:val="left"/>
      <w:pPr>
        <w:tabs>
          <w:tab w:val="num" w:pos="1440"/>
        </w:tabs>
        <w:ind w:left="1440" w:hanging="360"/>
      </w:pPr>
    </w:lvl>
    <w:lvl w:ilvl="2" w:tplc="1FDA5834" w:tentative="1">
      <w:start w:val="1"/>
      <w:numFmt w:val="lowerRoman"/>
      <w:lvlText w:val="%3."/>
      <w:lvlJc w:val="right"/>
      <w:pPr>
        <w:tabs>
          <w:tab w:val="num" w:pos="2160"/>
        </w:tabs>
        <w:ind w:left="2160" w:hanging="180"/>
      </w:pPr>
    </w:lvl>
    <w:lvl w:ilvl="3" w:tplc="508C67BA" w:tentative="1">
      <w:start w:val="1"/>
      <w:numFmt w:val="decimal"/>
      <w:lvlText w:val="%4."/>
      <w:lvlJc w:val="left"/>
      <w:pPr>
        <w:tabs>
          <w:tab w:val="num" w:pos="2880"/>
        </w:tabs>
        <w:ind w:left="2880" w:hanging="360"/>
      </w:pPr>
    </w:lvl>
    <w:lvl w:ilvl="4" w:tplc="CE3ED1AC" w:tentative="1">
      <w:start w:val="1"/>
      <w:numFmt w:val="lowerLetter"/>
      <w:lvlText w:val="%5."/>
      <w:lvlJc w:val="left"/>
      <w:pPr>
        <w:tabs>
          <w:tab w:val="num" w:pos="3600"/>
        </w:tabs>
        <w:ind w:left="3600" w:hanging="360"/>
      </w:pPr>
    </w:lvl>
    <w:lvl w:ilvl="5" w:tplc="6B06537E" w:tentative="1">
      <w:start w:val="1"/>
      <w:numFmt w:val="lowerRoman"/>
      <w:lvlText w:val="%6."/>
      <w:lvlJc w:val="right"/>
      <w:pPr>
        <w:tabs>
          <w:tab w:val="num" w:pos="4320"/>
        </w:tabs>
        <w:ind w:left="4320" w:hanging="180"/>
      </w:pPr>
    </w:lvl>
    <w:lvl w:ilvl="6" w:tplc="58D07B82" w:tentative="1">
      <w:start w:val="1"/>
      <w:numFmt w:val="decimal"/>
      <w:lvlText w:val="%7."/>
      <w:lvlJc w:val="left"/>
      <w:pPr>
        <w:tabs>
          <w:tab w:val="num" w:pos="5040"/>
        </w:tabs>
        <w:ind w:left="5040" w:hanging="360"/>
      </w:pPr>
    </w:lvl>
    <w:lvl w:ilvl="7" w:tplc="C3D20AB8" w:tentative="1">
      <w:start w:val="1"/>
      <w:numFmt w:val="lowerLetter"/>
      <w:lvlText w:val="%8."/>
      <w:lvlJc w:val="left"/>
      <w:pPr>
        <w:tabs>
          <w:tab w:val="num" w:pos="5760"/>
        </w:tabs>
        <w:ind w:left="5760" w:hanging="360"/>
      </w:pPr>
    </w:lvl>
    <w:lvl w:ilvl="8" w:tplc="9626AD3C" w:tentative="1">
      <w:start w:val="1"/>
      <w:numFmt w:val="lowerRoman"/>
      <w:lvlText w:val="%9."/>
      <w:lvlJc w:val="right"/>
      <w:pPr>
        <w:tabs>
          <w:tab w:val="num" w:pos="6480"/>
        </w:tabs>
        <w:ind w:left="6480" w:hanging="180"/>
      </w:pPr>
    </w:lvl>
  </w:abstractNum>
  <w:abstractNum w:abstractNumId="25">
    <w:nsid w:val="28B97C7E"/>
    <w:multiLevelType w:val="multilevel"/>
    <w:tmpl w:val="14B0E454"/>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Roman"/>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26">
    <w:nsid w:val="2B464DF8"/>
    <w:multiLevelType w:val="hybridMultilevel"/>
    <w:tmpl w:val="D7F09E4A"/>
    <w:lvl w:ilvl="0" w:tplc="6BB0B51E">
      <w:start w:val="1"/>
      <w:numFmt w:val="lowerLetter"/>
      <w:pStyle w:val="PAAlphaList"/>
      <w:lvlText w:val="%1)"/>
      <w:lvlJc w:val="left"/>
      <w:pPr>
        <w:tabs>
          <w:tab w:val="num" w:pos="720"/>
        </w:tabs>
        <w:ind w:left="720" w:hanging="720"/>
      </w:pPr>
      <w:rPr>
        <w:rFonts w:hint="default"/>
      </w:rPr>
    </w:lvl>
    <w:lvl w:ilvl="1" w:tplc="F7B6C3B4" w:tentative="1">
      <w:start w:val="1"/>
      <w:numFmt w:val="lowerLetter"/>
      <w:lvlText w:val="%2."/>
      <w:lvlJc w:val="left"/>
      <w:pPr>
        <w:tabs>
          <w:tab w:val="num" w:pos="1440"/>
        </w:tabs>
        <w:ind w:left="1440" w:hanging="360"/>
      </w:pPr>
    </w:lvl>
    <w:lvl w:ilvl="2" w:tplc="5CF83176" w:tentative="1">
      <w:start w:val="1"/>
      <w:numFmt w:val="lowerRoman"/>
      <w:lvlText w:val="%3."/>
      <w:lvlJc w:val="right"/>
      <w:pPr>
        <w:tabs>
          <w:tab w:val="num" w:pos="2160"/>
        </w:tabs>
        <w:ind w:left="2160" w:hanging="180"/>
      </w:pPr>
    </w:lvl>
    <w:lvl w:ilvl="3" w:tplc="C86A2A9A" w:tentative="1">
      <w:start w:val="1"/>
      <w:numFmt w:val="decimal"/>
      <w:lvlText w:val="%4."/>
      <w:lvlJc w:val="left"/>
      <w:pPr>
        <w:tabs>
          <w:tab w:val="num" w:pos="2880"/>
        </w:tabs>
        <w:ind w:left="2880" w:hanging="360"/>
      </w:pPr>
    </w:lvl>
    <w:lvl w:ilvl="4" w:tplc="9AECD848" w:tentative="1">
      <w:start w:val="1"/>
      <w:numFmt w:val="lowerLetter"/>
      <w:lvlText w:val="%5."/>
      <w:lvlJc w:val="left"/>
      <w:pPr>
        <w:tabs>
          <w:tab w:val="num" w:pos="3600"/>
        </w:tabs>
        <w:ind w:left="3600" w:hanging="360"/>
      </w:pPr>
    </w:lvl>
    <w:lvl w:ilvl="5" w:tplc="C22246D4" w:tentative="1">
      <w:start w:val="1"/>
      <w:numFmt w:val="lowerRoman"/>
      <w:lvlText w:val="%6."/>
      <w:lvlJc w:val="right"/>
      <w:pPr>
        <w:tabs>
          <w:tab w:val="num" w:pos="4320"/>
        </w:tabs>
        <w:ind w:left="4320" w:hanging="180"/>
      </w:pPr>
    </w:lvl>
    <w:lvl w:ilvl="6" w:tplc="B67C2FE4" w:tentative="1">
      <w:start w:val="1"/>
      <w:numFmt w:val="decimal"/>
      <w:lvlText w:val="%7."/>
      <w:lvlJc w:val="left"/>
      <w:pPr>
        <w:tabs>
          <w:tab w:val="num" w:pos="5040"/>
        </w:tabs>
        <w:ind w:left="5040" w:hanging="360"/>
      </w:pPr>
    </w:lvl>
    <w:lvl w:ilvl="7" w:tplc="B64609C0" w:tentative="1">
      <w:start w:val="1"/>
      <w:numFmt w:val="lowerLetter"/>
      <w:lvlText w:val="%8."/>
      <w:lvlJc w:val="left"/>
      <w:pPr>
        <w:tabs>
          <w:tab w:val="num" w:pos="5760"/>
        </w:tabs>
        <w:ind w:left="5760" w:hanging="360"/>
      </w:pPr>
    </w:lvl>
    <w:lvl w:ilvl="8" w:tplc="5978D6FE" w:tentative="1">
      <w:start w:val="1"/>
      <w:numFmt w:val="lowerRoman"/>
      <w:lvlText w:val="%9."/>
      <w:lvlJc w:val="right"/>
      <w:pPr>
        <w:tabs>
          <w:tab w:val="num" w:pos="6480"/>
        </w:tabs>
        <w:ind w:left="6480" w:hanging="180"/>
      </w:pPr>
    </w:lvl>
  </w:abstractNum>
  <w:abstractNum w:abstractNumId="27">
    <w:nsid w:val="2D414070"/>
    <w:multiLevelType w:val="hybridMultilevel"/>
    <w:tmpl w:val="8654CFBE"/>
    <w:lvl w:ilvl="0" w:tplc="842279E6">
      <w:start w:val="1"/>
      <w:numFmt w:val="lowerLetter"/>
      <w:lvlText w:val="(%1)"/>
      <w:lvlJc w:val="left"/>
      <w:pPr>
        <w:ind w:left="720" w:hanging="360"/>
      </w:pPr>
      <w:rPr>
        <w:rFonts w:hint="default"/>
        <w:strike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D8E4A50"/>
    <w:multiLevelType w:val="hybridMultilevel"/>
    <w:tmpl w:val="01F43E4C"/>
    <w:lvl w:ilvl="0" w:tplc="DF6A8830">
      <w:start w:val="1"/>
      <w:numFmt w:val="arabicAlpha"/>
      <w:lvlText w:val="(%1)"/>
      <w:lvlJc w:val="left"/>
      <w:pPr>
        <w:ind w:left="702" w:hanging="360"/>
      </w:pPr>
      <w:rPr>
        <w:rFonts w:hint="default"/>
        <w:sz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2DCA685E"/>
    <w:multiLevelType w:val="hybridMultilevel"/>
    <w:tmpl w:val="18829CF0"/>
    <w:lvl w:ilvl="0" w:tplc="1550E05E">
      <w:start w:val="1"/>
      <w:numFmt w:val="arabicAlpha"/>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nsid w:val="2E96743D"/>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31">
    <w:nsid w:val="2FA91073"/>
    <w:multiLevelType w:val="hybridMultilevel"/>
    <w:tmpl w:val="F640B21E"/>
    <w:lvl w:ilvl="0" w:tplc="A4E8CEEE">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nsid w:val="31717C8D"/>
    <w:multiLevelType w:val="hybridMultilevel"/>
    <w:tmpl w:val="363E7750"/>
    <w:lvl w:ilvl="0" w:tplc="C8EA304C">
      <w:start w:val="1"/>
      <w:numFmt w:val="arabicAlpha"/>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3">
    <w:nsid w:val="31762C76"/>
    <w:multiLevelType w:val="multilevel"/>
    <w:tmpl w:val="46C2D9D8"/>
    <w:lvl w:ilvl="0">
      <w:start w:val="1"/>
      <w:numFmt w:val="decimal"/>
      <w:pStyle w:val="Heading1"/>
      <w:suff w:val="nothing"/>
      <w:lvlText w:val="Part %1"/>
      <w:lvlJc w:val="left"/>
      <w:pPr>
        <w:ind w:left="936" w:hanging="936"/>
      </w:pPr>
      <w:rPr>
        <w:rFonts w:hint="default"/>
        <w:b/>
        <w:i w:val="0"/>
        <w:caps/>
        <w:smallCaps w:val="0"/>
        <w:strike w:val="0"/>
        <w:vanish w:val="0"/>
        <w:color w:val="010000"/>
        <w:u w:val="none"/>
      </w:rPr>
    </w:lvl>
    <w:lvl w:ilvl="1">
      <w:start w:val="1"/>
      <w:numFmt w:val="decimal"/>
      <w:pStyle w:val="Heading2"/>
      <w:lvlText w:val="%1.%2"/>
      <w:lvlJc w:val="left"/>
      <w:pPr>
        <w:tabs>
          <w:tab w:val="num" w:pos="720"/>
        </w:tabs>
        <w:ind w:left="720" w:hanging="720"/>
      </w:pPr>
      <w:rPr>
        <w:rFonts w:hint="default"/>
        <w:b/>
        <w:i w:val="0"/>
        <w:strike w:val="0"/>
        <w:vanish w:val="0"/>
        <w:color w:val="010000"/>
        <w:u w:val="none"/>
      </w:rPr>
    </w:lvl>
    <w:lvl w:ilvl="2">
      <w:start w:val="1"/>
      <w:numFmt w:val="decimal"/>
      <w:pStyle w:val="Heading3"/>
      <w:lvlText w:val="%1.%2.%3"/>
      <w:lvlJc w:val="left"/>
      <w:pPr>
        <w:tabs>
          <w:tab w:val="num" w:pos="1287"/>
        </w:tabs>
        <w:ind w:left="1287" w:hanging="720"/>
      </w:pPr>
      <w:rPr>
        <w:rFonts w:hint="default"/>
        <w:b w:val="0"/>
        <w:i w:val="0"/>
        <w:strike w:val="0"/>
        <w:vanish w:val="0"/>
        <w:color w:val="010000"/>
        <w:u w:val="none"/>
      </w:rPr>
    </w:lvl>
    <w:lvl w:ilvl="3">
      <w:start w:val="1"/>
      <w:numFmt w:val="lowerLetter"/>
      <w:pStyle w:val="Heading4"/>
      <w:lvlText w:val="(%4)"/>
      <w:lvlJc w:val="left"/>
      <w:pPr>
        <w:tabs>
          <w:tab w:val="num" w:pos="1430"/>
        </w:tabs>
        <w:ind w:left="1430" w:hanging="720"/>
      </w:pPr>
      <w:rPr>
        <w:rFonts w:hint="default"/>
        <w:b w:val="0"/>
        <w:i w:val="0"/>
        <w:strike w:val="0"/>
        <w:vanish w:val="0"/>
        <w:color w:val="010000"/>
        <w:u w:val="none"/>
      </w:rPr>
    </w:lvl>
    <w:lvl w:ilvl="4">
      <w:start w:val="1"/>
      <w:numFmt w:val="lowerRoman"/>
      <w:pStyle w:val="Heading5"/>
      <w:lvlText w:val="(%5)"/>
      <w:lvlJc w:val="left"/>
      <w:pPr>
        <w:tabs>
          <w:tab w:val="num" w:pos="2160"/>
        </w:tabs>
        <w:ind w:left="2160" w:hanging="720"/>
      </w:pPr>
      <w:rPr>
        <w:rFonts w:hint="default"/>
        <w:b w:val="0"/>
        <w:i w:val="0"/>
        <w:vanish w:val="0"/>
        <w:color w:val="010000"/>
        <w:u w:val="none"/>
      </w:rPr>
    </w:lvl>
    <w:lvl w:ilvl="5">
      <w:start w:val="1"/>
      <w:numFmt w:val="upperLetter"/>
      <w:pStyle w:val="Heading6"/>
      <w:lvlText w:val="(%6)"/>
      <w:lvlJc w:val="left"/>
      <w:pPr>
        <w:tabs>
          <w:tab w:val="num" w:pos="2880"/>
        </w:tabs>
        <w:ind w:left="2880" w:hanging="720"/>
      </w:pPr>
      <w:rPr>
        <w:rFonts w:hint="default"/>
        <w:vanish w:val="0"/>
        <w:color w:val="010000"/>
        <w:u w:val="none"/>
      </w:rPr>
    </w:lvl>
    <w:lvl w:ilvl="6">
      <w:start w:val="1"/>
      <w:numFmt w:val="upperLetter"/>
      <w:pStyle w:val="Heading7"/>
      <w:lvlText w:val="(%7)"/>
      <w:lvlJc w:val="left"/>
      <w:pPr>
        <w:tabs>
          <w:tab w:val="num" w:pos="2880"/>
        </w:tabs>
        <w:ind w:left="4320" w:hanging="2160"/>
      </w:pPr>
      <w:rPr>
        <w:rFonts w:hint="default"/>
        <w:vanish w:val="0"/>
        <w:color w:val="010000"/>
        <w:u w:val="none"/>
      </w:rPr>
    </w:lvl>
    <w:lvl w:ilvl="7">
      <w:start w:val="1"/>
      <w:numFmt w:val="none"/>
      <w:pStyle w:val="Heading8"/>
      <w:suff w:val="nothing"/>
      <w:lvlText w:val=""/>
      <w:lvlJc w:val="left"/>
      <w:pPr>
        <w:ind w:left="0" w:firstLine="0"/>
      </w:pPr>
      <w:rPr>
        <w:rFonts w:hint="default"/>
        <w:vanish w:val="0"/>
        <w:color w:val="010000"/>
        <w:u w:val="none"/>
      </w:rPr>
    </w:lvl>
    <w:lvl w:ilvl="8">
      <w:start w:val="1"/>
      <w:numFmt w:val="none"/>
      <w:pStyle w:val="Heading9"/>
      <w:suff w:val="nothing"/>
      <w:lvlText w:val=""/>
      <w:lvlJc w:val="left"/>
      <w:pPr>
        <w:ind w:left="0" w:firstLine="0"/>
      </w:pPr>
      <w:rPr>
        <w:rFonts w:hint="default"/>
        <w:vanish w:val="0"/>
        <w:color w:val="010000"/>
        <w:u w:val="none"/>
      </w:rPr>
    </w:lvl>
  </w:abstractNum>
  <w:abstractNum w:abstractNumId="34">
    <w:nsid w:val="35605BAA"/>
    <w:multiLevelType w:val="hybridMultilevel"/>
    <w:tmpl w:val="A73AF702"/>
    <w:lvl w:ilvl="0" w:tplc="AB9883C0">
      <w:start w:val="1"/>
      <w:numFmt w:val="decimal"/>
      <w:pStyle w:val="PANumList"/>
      <w:lvlText w:val="%1."/>
      <w:lvlJc w:val="left"/>
      <w:pPr>
        <w:tabs>
          <w:tab w:val="num" w:pos="720"/>
        </w:tabs>
        <w:ind w:left="720" w:hanging="720"/>
      </w:pPr>
      <w:rPr>
        <w:rFonts w:hint="default"/>
      </w:rPr>
    </w:lvl>
    <w:lvl w:ilvl="1" w:tplc="DA8A79D2" w:tentative="1">
      <w:start w:val="1"/>
      <w:numFmt w:val="lowerLetter"/>
      <w:lvlText w:val="%2."/>
      <w:lvlJc w:val="left"/>
      <w:pPr>
        <w:tabs>
          <w:tab w:val="num" w:pos="1440"/>
        </w:tabs>
        <w:ind w:left="1440" w:hanging="360"/>
      </w:pPr>
    </w:lvl>
    <w:lvl w:ilvl="2" w:tplc="F1387BD4" w:tentative="1">
      <w:start w:val="1"/>
      <w:numFmt w:val="lowerRoman"/>
      <w:lvlText w:val="%3."/>
      <w:lvlJc w:val="right"/>
      <w:pPr>
        <w:tabs>
          <w:tab w:val="num" w:pos="2160"/>
        </w:tabs>
        <w:ind w:left="2160" w:hanging="180"/>
      </w:pPr>
    </w:lvl>
    <w:lvl w:ilvl="3" w:tplc="11A07E90" w:tentative="1">
      <w:start w:val="1"/>
      <w:numFmt w:val="decimal"/>
      <w:lvlText w:val="%4."/>
      <w:lvlJc w:val="left"/>
      <w:pPr>
        <w:tabs>
          <w:tab w:val="num" w:pos="2880"/>
        </w:tabs>
        <w:ind w:left="2880" w:hanging="360"/>
      </w:pPr>
    </w:lvl>
    <w:lvl w:ilvl="4" w:tplc="C25A6996" w:tentative="1">
      <w:start w:val="1"/>
      <w:numFmt w:val="lowerLetter"/>
      <w:lvlText w:val="%5."/>
      <w:lvlJc w:val="left"/>
      <w:pPr>
        <w:tabs>
          <w:tab w:val="num" w:pos="3600"/>
        </w:tabs>
        <w:ind w:left="3600" w:hanging="360"/>
      </w:pPr>
    </w:lvl>
    <w:lvl w:ilvl="5" w:tplc="1D30362C" w:tentative="1">
      <w:start w:val="1"/>
      <w:numFmt w:val="lowerRoman"/>
      <w:lvlText w:val="%6."/>
      <w:lvlJc w:val="right"/>
      <w:pPr>
        <w:tabs>
          <w:tab w:val="num" w:pos="4320"/>
        </w:tabs>
        <w:ind w:left="4320" w:hanging="180"/>
      </w:pPr>
    </w:lvl>
    <w:lvl w:ilvl="6" w:tplc="BABC74B0" w:tentative="1">
      <w:start w:val="1"/>
      <w:numFmt w:val="decimal"/>
      <w:lvlText w:val="%7."/>
      <w:lvlJc w:val="left"/>
      <w:pPr>
        <w:tabs>
          <w:tab w:val="num" w:pos="5040"/>
        </w:tabs>
        <w:ind w:left="5040" w:hanging="360"/>
      </w:pPr>
    </w:lvl>
    <w:lvl w:ilvl="7" w:tplc="FDB25D46" w:tentative="1">
      <w:start w:val="1"/>
      <w:numFmt w:val="lowerLetter"/>
      <w:lvlText w:val="%8."/>
      <w:lvlJc w:val="left"/>
      <w:pPr>
        <w:tabs>
          <w:tab w:val="num" w:pos="5760"/>
        </w:tabs>
        <w:ind w:left="5760" w:hanging="360"/>
      </w:pPr>
    </w:lvl>
    <w:lvl w:ilvl="8" w:tplc="B3C628EE" w:tentative="1">
      <w:start w:val="1"/>
      <w:numFmt w:val="lowerRoman"/>
      <w:lvlText w:val="%9."/>
      <w:lvlJc w:val="right"/>
      <w:pPr>
        <w:tabs>
          <w:tab w:val="num" w:pos="6480"/>
        </w:tabs>
        <w:ind w:left="6480" w:hanging="180"/>
      </w:pPr>
    </w:lvl>
  </w:abstractNum>
  <w:abstractNum w:abstractNumId="35">
    <w:nsid w:val="3AE92C2D"/>
    <w:multiLevelType w:val="hybridMultilevel"/>
    <w:tmpl w:val="F0A0C4C8"/>
    <w:lvl w:ilvl="0" w:tplc="C616EB7A">
      <w:start w:val="1"/>
      <w:numFmt w:val="bullet"/>
      <w:pStyle w:val="BulletedList"/>
      <w:lvlText w:val=""/>
      <w:lvlJc w:val="left"/>
      <w:pPr>
        <w:ind w:left="720" w:hanging="720"/>
      </w:pPr>
      <w:rPr>
        <w:rFonts w:ascii="Symbol" w:hAnsi="Symbol" w:hint="default"/>
      </w:rPr>
    </w:lvl>
    <w:lvl w:ilvl="1" w:tplc="32F0B10C" w:tentative="1">
      <w:start w:val="1"/>
      <w:numFmt w:val="bullet"/>
      <w:lvlText w:val="o"/>
      <w:lvlJc w:val="left"/>
      <w:pPr>
        <w:ind w:left="1440" w:hanging="360"/>
      </w:pPr>
      <w:rPr>
        <w:rFonts w:ascii="Courier New" w:hAnsi="Courier New" w:cs="Courier New" w:hint="default"/>
      </w:rPr>
    </w:lvl>
    <w:lvl w:ilvl="2" w:tplc="A3C8D944" w:tentative="1">
      <w:start w:val="1"/>
      <w:numFmt w:val="bullet"/>
      <w:lvlText w:val=""/>
      <w:lvlJc w:val="left"/>
      <w:pPr>
        <w:ind w:left="2160" w:hanging="360"/>
      </w:pPr>
      <w:rPr>
        <w:rFonts w:ascii="Wingdings" w:hAnsi="Wingdings" w:hint="default"/>
      </w:rPr>
    </w:lvl>
    <w:lvl w:ilvl="3" w:tplc="BFE6746C" w:tentative="1">
      <w:start w:val="1"/>
      <w:numFmt w:val="bullet"/>
      <w:lvlText w:val=""/>
      <w:lvlJc w:val="left"/>
      <w:pPr>
        <w:ind w:left="2880" w:hanging="360"/>
      </w:pPr>
      <w:rPr>
        <w:rFonts w:ascii="Symbol" w:hAnsi="Symbol" w:hint="default"/>
      </w:rPr>
    </w:lvl>
    <w:lvl w:ilvl="4" w:tplc="F212361C" w:tentative="1">
      <w:start w:val="1"/>
      <w:numFmt w:val="bullet"/>
      <w:lvlText w:val="o"/>
      <w:lvlJc w:val="left"/>
      <w:pPr>
        <w:ind w:left="3600" w:hanging="360"/>
      </w:pPr>
      <w:rPr>
        <w:rFonts w:ascii="Courier New" w:hAnsi="Courier New" w:cs="Courier New" w:hint="default"/>
      </w:rPr>
    </w:lvl>
    <w:lvl w:ilvl="5" w:tplc="1DD4A778" w:tentative="1">
      <w:start w:val="1"/>
      <w:numFmt w:val="bullet"/>
      <w:lvlText w:val=""/>
      <w:lvlJc w:val="left"/>
      <w:pPr>
        <w:ind w:left="4320" w:hanging="360"/>
      </w:pPr>
      <w:rPr>
        <w:rFonts w:ascii="Wingdings" w:hAnsi="Wingdings" w:hint="default"/>
      </w:rPr>
    </w:lvl>
    <w:lvl w:ilvl="6" w:tplc="381E2434" w:tentative="1">
      <w:start w:val="1"/>
      <w:numFmt w:val="bullet"/>
      <w:lvlText w:val=""/>
      <w:lvlJc w:val="left"/>
      <w:pPr>
        <w:ind w:left="5040" w:hanging="360"/>
      </w:pPr>
      <w:rPr>
        <w:rFonts w:ascii="Symbol" w:hAnsi="Symbol" w:hint="default"/>
      </w:rPr>
    </w:lvl>
    <w:lvl w:ilvl="7" w:tplc="3ADC9A88" w:tentative="1">
      <w:start w:val="1"/>
      <w:numFmt w:val="bullet"/>
      <w:lvlText w:val="o"/>
      <w:lvlJc w:val="left"/>
      <w:pPr>
        <w:ind w:left="5760" w:hanging="360"/>
      </w:pPr>
      <w:rPr>
        <w:rFonts w:ascii="Courier New" w:hAnsi="Courier New" w:cs="Courier New" w:hint="default"/>
      </w:rPr>
    </w:lvl>
    <w:lvl w:ilvl="8" w:tplc="F702CD30" w:tentative="1">
      <w:start w:val="1"/>
      <w:numFmt w:val="bullet"/>
      <w:lvlText w:val=""/>
      <w:lvlJc w:val="left"/>
      <w:pPr>
        <w:ind w:left="6480" w:hanging="360"/>
      </w:pPr>
      <w:rPr>
        <w:rFonts w:ascii="Wingdings" w:hAnsi="Wingdings" w:hint="default"/>
      </w:rPr>
    </w:lvl>
  </w:abstractNum>
  <w:abstractNum w:abstractNumId="36">
    <w:nsid w:val="3B323B9B"/>
    <w:multiLevelType w:val="hybridMultilevel"/>
    <w:tmpl w:val="27485C20"/>
    <w:lvl w:ilvl="0" w:tplc="3B5C8A5A">
      <w:start w:val="1"/>
      <w:numFmt w:val="arabicAlpha"/>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C387EDE"/>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38">
    <w:nsid w:val="3D39031C"/>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39">
    <w:nsid w:val="3D843BBE"/>
    <w:multiLevelType w:val="hybridMultilevel"/>
    <w:tmpl w:val="4B709730"/>
    <w:lvl w:ilvl="0" w:tplc="68FE3A5A">
      <w:start w:val="1"/>
      <w:numFmt w:val="lowerRoman"/>
      <w:pStyle w:val="PARomanListindent15"/>
      <w:lvlText w:val="(%1)"/>
      <w:lvlJc w:val="left"/>
      <w:pPr>
        <w:tabs>
          <w:tab w:val="num" w:pos="2880"/>
        </w:tabs>
        <w:ind w:left="2880" w:hanging="720"/>
      </w:pPr>
      <w:rPr>
        <w:rFonts w:hint="default"/>
      </w:rPr>
    </w:lvl>
    <w:lvl w:ilvl="1" w:tplc="0324D54A" w:tentative="1">
      <w:start w:val="1"/>
      <w:numFmt w:val="lowerLetter"/>
      <w:lvlText w:val="%2."/>
      <w:lvlJc w:val="left"/>
      <w:pPr>
        <w:tabs>
          <w:tab w:val="num" w:pos="1440"/>
        </w:tabs>
        <w:ind w:left="1440" w:hanging="360"/>
      </w:pPr>
    </w:lvl>
    <w:lvl w:ilvl="2" w:tplc="17E2810C" w:tentative="1">
      <w:start w:val="1"/>
      <w:numFmt w:val="lowerRoman"/>
      <w:lvlText w:val="%3."/>
      <w:lvlJc w:val="right"/>
      <w:pPr>
        <w:tabs>
          <w:tab w:val="num" w:pos="2160"/>
        </w:tabs>
        <w:ind w:left="2160" w:hanging="180"/>
      </w:pPr>
    </w:lvl>
    <w:lvl w:ilvl="3" w:tplc="36E43660" w:tentative="1">
      <w:start w:val="1"/>
      <w:numFmt w:val="decimal"/>
      <w:lvlText w:val="%4."/>
      <w:lvlJc w:val="left"/>
      <w:pPr>
        <w:tabs>
          <w:tab w:val="num" w:pos="2880"/>
        </w:tabs>
        <w:ind w:left="2880" w:hanging="360"/>
      </w:pPr>
    </w:lvl>
    <w:lvl w:ilvl="4" w:tplc="6712AB42" w:tentative="1">
      <w:start w:val="1"/>
      <w:numFmt w:val="lowerLetter"/>
      <w:lvlText w:val="%5."/>
      <w:lvlJc w:val="left"/>
      <w:pPr>
        <w:tabs>
          <w:tab w:val="num" w:pos="3600"/>
        </w:tabs>
        <w:ind w:left="3600" w:hanging="360"/>
      </w:pPr>
    </w:lvl>
    <w:lvl w:ilvl="5" w:tplc="88D4D896" w:tentative="1">
      <w:start w:val="1"/>
      <w:numFmt w:val="lowerRoman"/>
      <w:lvlText w:val="%6."/>
      <w:lvlJc w:val="right"/>
      <w:pPr>
        <w:tabs>
          <w:tab w:val="num" w:pos="4320"/>
        </w:tabs>
        <w:ind w:left="4320" w:hanging="180"/>
      </w:pPr>
    </w:lvl>
    <w:lvl w:ilvl="6" w:tplc="92DA1DB2" w:tentative="1">
      <w:start w:val="1"/>
      <w:numFmt w:val="decimal"/>
      <w:lvlText w:val="%7."/>
      <w:lvlJc w:val="left"/>
      <w:pPr>
        <w:tabs>
          <w:tab w:val="num" w:pos="5040"/>
        </w:tabs>
        <w:ind w:left="5040" w:hanging="360"/>
      </w:pPr>
    </w:lvl>
    <w:lvl w:ilvl="7" w:tplc="8608470C" w:tentative="1">
      <w:start w:val="1"/>
      <w:numFmt w:val="lowerLetter"/>
      <w:lvlText w:val="%8."/>
      <w:lvlJc w:val="left"/>
      <w:pPr>
        <w:tabs>
          <w:tab w:val="num" w:pos="5760"/>
        </w:tabs>
        <w:ind w:left="5760" w:hanging="360"/>
      </w:pPr>
    </w:lvl>
    <w:lvl w:ilvl="8" w:tplc="E924BA88" w:tentative="1">
      <w:start w:val="1"/>
      <w:numFmt w:val="lowerRoman"/>
      <w:lvlText w:val="%9."/>
      <w:lvlJc w:val="right"/>
      <w:pPr>
        <w:tabs>
          <w:tab w:val="num" w:pos="6480"/>
        </w:tabs>
        <w:ind w:left="6480" w:hanging="180"/>
      </w:pPr>
    </w:lvl>
  </w:abstractNum>
  <w:abstractNum w:abstractNumId="40">
    <w:nsid w:val="3E521495"/>
    <w:multiLevelType w:val="hybridMultilevel"/>
    <w:tmpl w:val="8280D7A8"/>
    <w:lvl w:ilvl="0" w:tplc="3A72918E">
      <w:start w:val="1"/>
      <w:numFmt w:val="lowerLetter"/>
      <w:pStyle w:val="PAAlphaListindent1"/>
      <w:lvlText w:val="%1)"/>
      <w:lvlJc w:val="left"/>
      <w:pPr>
        <w:tabs>
          <w:tab w:val="num" w:pos="2160"/>
        </w:tabs>
        <w:ind w:left="2160" w:hanging="720"/>
      </w:pPr>
      <w:rPr>
        <w:rFonts w:hint="default"/>
      </w:rPr>
    </w:lvl>
    <w:lvl w:ilvl="1" w:tplc="96220362" w:tentative="1">
      <w:start w:val="1"/>
      <w:numFmt w:val="lowerLetter"/>
      <w:lvlText w:val="%2."/>
      <w:lvlJc w:val="left"/>
      <w:pPr>
        <w:tabs>
          <w:tab w:val="num" w:pos="1440"/>
        </w:tabs>
        <w:ind w:left="1440" w:hanging="360"/>
      </w:pPr>
    </w:lvl>
    <w:lvl w:ilvl="2" w:tplc="10ECA1F6" w:tentative="1">
      <w:start w:val="1"/>
      <w:numFmt w:val="lowerRoman"/>
      <w:lvlText w:val="%3."/>
      <w:lvlJc w:val="right"/>
      <w:pPr>
        <w:tabs>
          <w:tab w:val="num" w:pos="2160"/>
        </w:tabs>
        <w:ind w:left="2160" w:hanging="180"/>
      </w:pPr>
    </w:lvl>
    <w:lvl w:ilvl="3" w:tplc="0A665864" w:tentative="1">
      <w:start w:val="1"/>
      <w:numFmt w:val="decimal"/>
      <w:lvlText w:val="%4."/>
      <w:lvlJc w:val="left"/>
      <w:pPr>
        <w:tabs>
          <w:tab w:val="num" w:pos="2880"/>
        </w:tabs>
        <w:ind w:left="2880" w:hanging="360"/>
      </w:pPr>
    </w:lvl>
    <w:lvl w:ilvl="4" w:tplc="79345A04" w:tentative="1">
      <w:start w:val="1"/>
      <w:numFmt w:val="lowerLetter"/>
      <w:lvlText w:val="%5."/>
      <w:lvlJc w:val="left"/>
      <w:pPr>
        <w:tabs>
          <w:tab w:val="num" w:pos="3600"/>
        </w:tabs>
        <w:ind w:left="3600" w:hanging="360"/>
      </w:pPr>
    </w:lvl>
    <w:lvl w:ilvl="5" w:tplc="D056F01C" w:tentative="1">
      <w:start w:val="1"/>
      <w:numFmt w:val="lowerRoman"/>
      <w:lvlText w:val="%6."/>
      <w:lvlJc w:val="right"/>
      <w:pPr>
        <w:tabs>
          <w:tab w:val="num" w:pos="4320"/>
        </w:tabs>
        <w:ind w:left="4320" w:hanging="180"/>
      </w:pPr>
    </w:lvl>
    <w:lvl w:ilvl="6" w:tplc="1B641C1A" w:tentative="1">
      <w:start w:val="1"/>
      <w:numFmt w:val="decimal"/>
      <w:lvlText w:val="%7."/>
      <w:lvlJc w:val="left"/>
      <w:pPr>
        <w:tabs>
          <w:tab w:val="num" w:pos="5040"/>
        </w:tabs>
        <w:ind w:left="5040" w:hanging="360"/>
      </w:pPr>
    </w:lvl>
    <w:lvl w:ilvl="7" w:tplc="94E8FDA2" w:tentative="1">
      <w:start w:val="1"/>
      <w:numFmt w:val="lowerLetter"/>
      <w:lvlText w:val="%8."/>
      <w:lvlJc w:val="left"/>
      <w:pPr>
        <w:tabs>
          <w:tab w:val="num" w:pos="5760"/>
        </w:tabs>
        <w:ind w:left="5760" w:hanging="360"/>
      </w:pPr>
    </w:lvl>
    <w:lvl w:ilvl="8" w:tplc="D9BCB226" w:tentative="1">
      <w:start w:val="1"/>
      <w:numFmt w:val="lowerRoman"/>
      <w:lvlText w:val="%9."/>
      <w:lvlJc w:val="right"/>
      <w:pPr>
        <w:tabs>
          <w:tab w:val="num" w:pos="6480"/>
        </w:tabs>
        <w:ind w:left="6480" w:hanging="180"/>
      </w:pPr>
    </w:lvl>
  </w:abstractNum>
  <w:abstractNum w:abstractNumId="41">
    <w:nsid w:val="3F4F7883"/>
    <w:multiLevelType w:val="multilevel"/>
    <w:tmpl w:val="30DCD3C8"/>
    <w:lvl w:ilvl="0">
      <w:start w:val="3"/>
      <w:numFmt w:val="decimal"/>
      <w:lvlText w:val="%1"/>
      <w:lvlJc w:val="left"/>
      <w:pPr>
        <w:ind w:left="510" w:hanging="510"/>
      </w:pPr>
      <w:rPr>
        <w:rFonts w:hint="default"/>
      </w:rPr>
    </w:lvl>
    <w:lvl w:ilvl="1">
      <w:start w:val="1"/>
      <w:numFmt w:val="decimal"/>
      <w:lvlText w:val="%1-%2"/>
      <w:lvlJc w:val="left"/>
      <w:pPr>
        <w:ind w:left="780" w:hanging="51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2">
    <w:nsid w:val="44884A6A"/>
    <w:multiLevelType w:val="hybridMultilevel"/>
    <w:tmpl w:val="0BDEC044"/>
    <w:lvl w:ilvl="0" w:tplc="1A9C1F8E">
      <w:start w:val="1"/>
      <w:numFmt w:val="arabicAlpha"/>
      <w:lvlText w:val="(%1)"/>
      <w:lvlJc w:val="left"/>
      <w:pPr>
        <w:ind w:left="1890" w:hanging="360"/>
      </w:pPr>
      <w:rPr>
        <w:rFonts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nsid w:val="45F2204A"/>
    <w:multiLevelType w:val="hybridMultilevel"/>
    <w:tmpl w:val="D7A44D58"/>
    <w:lvl w:ilvl="0" w:tplc="0AF48214">
      <w:start w:val="1"/>
      <w:numFmt w:val="arabicAlpha"/>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4">
    <w:nsid w:val="45F228D4"/>
    <w:multiLevelType w:val="hybridMultilevel"/>
    <w:tmpl w:val="33B05B22"/>
    <w:lvl w:ilvl="0" w:tplc="67D83072">
      <w:start w:val="1"/>
      <w:numFmt w:val="lowerLetter"/>
      <w:pStyle w:val="PAAlphaListindent05"/>
      <w:lvlText w:val="%1)"/>
      <w:lvlJc w:val="left"/>
      <w:pPr>
        <w:tabs>
          <w:tab w:val="num" w:pos="1440"/>
        </w:tabs>
        <w:ind w:left="1440" w:hanging="720"/>
      </w:pPr>
      <w:rPr>
        <w:rFonts w:hint="default"/>
      </w:rPr>
    </w:lvl>
    <w:lvl w:ilvl="1" w:tplc="D6D64C8A" w:tentative="1">
      <w:start w:val="1"/>
      <w:numFmt w:val="lowerLetter"/>
      <w:lvlText w:val="%2."/>
      <w:lvlJc w:val="left"/>
      <w:pPr>
        <w:tabs>
          <w:tab w:val="num" w:pos="1440"/>
        </w:tabs>
        <w:ind w:left="1440" w:hanging="360"/>
      </w:pPr>
    </w:lvl>
    <w:lvl w:ilvl="2" w:tplc="ADA2CDA4" w:tentative="1">
      <w:start w:val="1"/>
      <w:numFmt w:val="lowerRoman"/>
      <w:lvlText w:val="%3."/>
      <w:lvlJc w:val="right"/>
      <w:pPr>
        <w:tabs>
          <w:tab w:val="num" w:pos="2160"/>
        </w:tabs>
        <w:ind w:left="2160" w:hanging="180"/>
      </w:pPr>
    </w:lvl>
    <w:lvl w:ilvl="3" w:tplc="9BCA160C" w:tentative="1">
      <w:start w:val="1"/>
      <w:numFmt w:val="decimal"/>
      <w:lvlText w:val="%4."/>
      <w:lvlJc w:val="left"/>
      <w:pPr>
        <w:tabs>
          <w:tab w:val="num" w:pos="2880"/>
        </w:tabs>
        <w:ind w:left="2880" w:hanging="360"/>
      </w:pPr>
    </w:lvl>
    <w:lvl w:ilvl="4" w:tplc="4A24A3D0" w:tentative="1">
      <w:start w:val="1"/>
      <w:numFmt w:val="lowerLetter"/>
      <w:lvlText w:val="%5."/>
      <w:lvlJc w:val="left"/>
      <w:pPr>
        <w:tabs>
          <w:tab w:val="num" w:pos="3600"/>
        </w:tabs>
        <w:ind w:left="3600" w:hanging="360"/>
      </w:pPr>
    </w:lvl>
    <w:lvl w:ilvl="5" w:tplc="02AE1ACC" w:tentative="1">
      <w:start w:val="1"/>
      <w:numFmt w:val="lowerRoman"/>
      <w:lvlText w:val="%6."/>
      <w:lvlJc w:val="right"/>
      <w:pPr>
        <w:tabs>
          <w:tab w:val="num" w:pos="4320"/>
        </w:tabs>
        <w:ind w:left="4320" w:hanging="180"/>
      </w:pPr>
    </w:lvl>
    <w:lvl w:ilvl="6" w:tplc="668EE3C8" w:tentative="1">
      <w:start w:val="1"/>
      <w:numFmt w:val="decimal"/>
      <w:lvlText w:val="%7."/>
      <w:lvlJc w:val="left"/>
      <w:pPr>
        <w:tabs>
          <w:tab w:val="num" w:pos="5040"/>
        </w:tabs>
        <w:ind w:left="5040" w:hanging="360"/>
      </w:pPr>
    </w:lvl>
    <w:lvl w:ilvl="7" w:tplc="ECD680C0" w:tentative="1">
      <w:start w:val="1"/>
      <w:numFmt w:val="lowerLetter"/>
      <w:lvlText w:val="%8."/>
      <w:lvlJc w:val="left"/>
      <w:pPr>
        <w:tabs>
          <w:tab w:val="num" w:pos="5760"/>
        </w:tabs>
        <w:ind w:left="5760" w:hanging="360"/>
      </w:pPr>
    </w:lvl>
    <w:lvl w:ilvl="8" w:tplc="A30454BA" w:tentative="1">
      <w:start w:val="1"/>
      <w:numFmt w:val="lowerRoman"/>
      <w:lvlText w:val="%9."/>
      <w:lvlJc w:val="right"/>
      <w:pPr>
        <w:tabs>
          <w:tab w:val="num" w:pos="6480"/>
        </w:tabs>
        <w:ind w:left="6480" w:hanging="180"/>
      </w:pPr>
    </w:lvl>
  </w:abstractNum>
  <w:abstractNum w:abstractNumId="45">
    <w:nsid w:val="47850533"/>
    <w:multiLevelType w:val="hybridMultilevel"/>
    <w:tmpl w:val="33628298"/>
    <w:lvl w:ilvl="0" w:tplc="9A4CBB84">
      <w:start w:val="1"/>
      <w:numFmt w:val="decimal"/>
      <w:pStyle w:val="PANumListindent15"/>
      <w:lvlText w:val="%1."/>
      <w:lvlJc w:val="left"/>
      <w:pPr>
        <w:tabs>
          <w:tab w:val="num" w:pos="2880"/>
        </w:tabs>
        <w:ind w:left="2880" w:hanging="720"/>
      </w:pPr>
      <w:rPr>
        <w:rFonts w:hint="default"/>
      </w:rPr>
    </w:lvl>
    <w:lvl w:ilvl="1" w:tplc="4DE268D2" w:tentative="1">
      <w:start w:val="1"/>
      <w:numFmt w:val="lowerLetter"/>
      <w:lvlText w:val="%2."/>
      <w:lvlJc w:val="left"/>
      <w:pPr>
        <w:tabs>
          <w:tab w:val="num" w:pos="1440"/>
        </w:tabs>
        <w:ind w:left="1440" w:hanging="360"/>
      </w:pPr>
    </w:lvl>
    <w:lvl w:ilvl="2" w:tplc="B4FA772A" w:tentative="1">
      <w:start w:val="1"/>
      <w:numFmt w:val="lowerRoman"/>
      <w:lvlText w:val="%3."/>
      <w:lvlJc w:val="right"/>
      <w:pPr>
        <w:tabs>
          <w:tab w:val="num" w:pos="2160"/>
        </w:tabs>
        <w:ind w:left="2160" w:hanging="180"/>
      </w:pPr>
    </w:lvl>
    <w:lvl w:ilvl="3" w:tplc="2506C952" w:tentative="1">
      <w:start w:val="1"/>
      <w:numFmt w:val="decimal"/>
      <w:lvlText w:val="%4."/>
      <w:lvlJc w:val="left"/>
      <w:pPr>
        <w:tabs>
          <w:tab w:val="num" w:pos="2880"/>
        </w:tabs>
        <w:ind w:left="2880" w:hanging="360"/>
      </w:pPr>
    </w:lvl>
    <w:lvl w:ilvl="4" w:tplc="C652CD28" w:tentative="1">
      <w:start w:val="1"/>
      <w:numFmt w:val="lowerLetter"/>
      <w:lvlText w:val="%5."/>
      <w:lvlJc w:val="left"/>
      <w:pPr>
        <w:tabs>
          <w:tab w:val="num" w:pos="3600"/>
        </w:tabs>
        <w:ind w:left="3600" w:hanging="360"/>
      </w:pPr>
    </w:lvl>
    <w:lvl w:ilvl="5" w:tplc="3492415E" w:tentative="1">
      <w:start w:val="1"/>
      <w:numFmt w:val="lowerRoman"/>
      <w:lvlText w:val="%6."/>
      <w:lvlJc w:val="right"/>
      <w:pPr>
        <w:tabs>
          <w:tab w:val="num" w:pos="4320"/>
        </w:tabs>
        <w:ind w:left="4320" w:hanging="180"/>
      </w:pPr>
    </w:lvl>
    <w:lvl w:ilvl="6" w:tplc="2DACA084" w:tentative="1">
      <w:start w:val="1"/>
      <w:numFmt w:val="decimal"/>
      <w:lvlText w:val="%7."/>
      <w:lvlJc w:val="left"/>
      <w:pPr>
        <w:tabs>
          <w:tab w:val="num" w:pos="5040"/>
        </w:tabs>
        <w:ind w:left="5040" w:hanging="360"/>
      </w:pPr>
    </w:lvl>
    <w:lvl w:ilvl="7" w:tplc="50B49224" w:tentative="1">
      <w:start w:val="1"/>
      <w:numFmt w:val="lowerLetter"/>
      <w:lvlText w:val="%8."/>
      <w:lvlJc w:val="left"/>
      <w:pPr>
        <w:tabs>
          <w:tab w:val="num" w:pos="5760"/>
        </w:tabs>
        <w:ind w:left="5760" w:hanging="360"/>
      </w:pPr>
    </w:lvl>
    <w:lvl w:ilvl="8" w:tplc="E8603ADE" w:tentative="1">
      <w:start w:val="1"/>
      <w:numFmt w:val="lowerRoman"/>
      <w:lvlText w:val="%9."/>
      <w:lvlJc w:val="right"/>
      <w:pPr>
        <w:tabs>
          <w:tab w:val="num" w:pos="6480"/>
        </w:tabs>
        <w:ind w:left="6480" w:hanging="180"/>
      </w:pPr>
    </w:lvl>
  </w:abstractNum>
  <w:abstractNum w:abstractNumId="46">
    <w:nsid w:val="488A15B4"/>
    <w:multiLevelType w:val="hybridMultilevel"/>
    <w:tmpl w:val="DF461FC2"/>
    <w:lvl w:ilvl="0" w:tplc="08B43B7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7">
    <w:nsid w:val="4C3024B3"/>
    <w:multiLevelType w:val="hybridMultilevel"/>
    <w:tmpl w:val="8F2E3CCE"/>
    <w:lvl w:ilvl="0" w:tplc="A746D9F8">
      <w:start w:val="1"/>
      <w:numFmt w:val="arabicAlpha"/>
      <w:lvlText w:val="(%1)"/>
      <w:lvlJc w:val="left"/>
      <w:pPr>
        <w:ind w:left="1732" w:hanging="360"/>
      </w:pPr>
      <w:rPr>
        <w:rFonts w:hint="default"/>
        <w:sz w:val="24"/>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48">
    <w:nsid w:val="4CE658AC"/>
    <w:multiLevelType w:val="hybridMultilevel"/>
    <w:tmpl w:val="868AC4A2"/>
    <w:lvl w:ilvl="0" w:tplc="549C5FB2">
      <w:start w:val="1"/>
      <w:numFmt w:val="decimal"/>
      <w:lvlText w:val="%1."/>
      <w:lvlJc w:val="left"/>
      <w:pPr>
        <w:ind w:left="468" w:hanging="326"/>
      </w:pPr>
      <w:rPr>
        <w:rFonts w:hint="default"/>
        <w:b/>
      </w:rPr>
    </w:lvl>
    <w:lvl w:ilvl="1" w:tplc="B440A3C6" w:tentative="1">
      <w:start w:val="1"/>
      <w:numFmt w:val="lowerLetter"/>
      <w:lvlText w:val="%2."/>
      <w:lvlJc w:val="left"/>
      <w:pPr>
        <w:ind w:left="828" w:hanging="360"/>
      </w:pPr>
    </w:lvl>
    <w:lvl w:ilvl="2" w:tplc="7450913C" w:tentative="1">
      <w:start w:val="1"/>
      <w:numFmt w:val="lowerRoman"/>
      <w:lvlText w:val="%3."/>
      <w:lvlJc w:val="right"/>
      <w:pPr>
        <w:ind w:left="1548" w:hanging="180"/>
      </w:pPr>
    </w:lvl>
    <w:lvl w:ilvl="3" w:tplc="2FB4608E" w:tentative="1">
      <w:start w:val="1"/>
      <w:numFmt w:val="decimal"/>
      <w:lvlText w:val="%4."/>
      <w:lvlJc w:val="left"/>
      <w:pPr>
        <w:ind w:left="2268" w:hanging="360"/>
      </w:pPr>
    </w:lvl>
    <w:lvl w:ilvl="4" w:tplc="9CBA1CF2" w:tentative="1">
      <w:start w:val="1"/>
      <w:numFmt w:val="lowerLetter"/>
      <w:lvlText w:val="%5."/>
      <w:lvlJc w:val="left"/>
      <w:pPr>
        <w:ind w:left="2988" w:hanging="360"/>
      </w:pPr>
    </w:lvl>
    <w:lvl w:ilvl="5" w:tplc="B9740692" w:tentative="1">
      <w:start w:val="1"/>
      <w:numFmt w:val="lowerRoman"/>
      <w:lvlText w:val="%6."/>
      <w:lvlJc w:val="right"/>
      <w:pPr>
        <w:ind w:left="3708" w:hanging="180"/>
      </w:pPr>
    </w:lvl>
    <w:lvl w:ilvl="6" w:tplc="6F18439C" w:tentative="1">
      <w:start w:val="1"/>
      <w:numFmt w:val="decimal"/>
      <w:lvlText w:val="%7."/>
      <w:lvlJc w:val="left"/>
      <w:pPr>
        <w:ind w:left="4428" w:hanging="360"/>
      </w:pPr>
    </w:lvl>
    <w:lvl w:ilvl="7" w:tplc="14BCE194" w:tentative="1">
      <w:start w:val="1"/>
      <w:numFmt w:val="lowerLetter"/>
      <w:lvlText w:val="%8."/>
      <w:lvlJc w:val="left"/>
      <w:pPr>
        <w:ind w:left="5148" w:hanging="360"/>
      </w:pPr>
    </w:lvl>
    <w:lvl w:ilvl="8" w:tplc="89CE0706" w:tentative="1">
      <w:start w:val="1"/>
      <w:numFmt w:val="lowerRoman"/>
      <w:lvlText w:val="%9."/>
      <w:lvlJc w:val="right"/>
      <w:pPr>
        <w:ind w:left="5868" w:hanging="180"/>
      </w:pPr>
    </w:lvl>
  </w:abstractNum>
  <w:abstractNum w:abstractNumId="49">
    <w:nsid w:val="51945EF9"/>
    <w:multiLevelType w:val="hybridMultilevel"/>
    <w:tmpl w:val="63C8599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0">
    <w:nsid w:val="52C75DCA"/>
    <w:multiLevelType w:val="hybridMultilevel"/>
    <w:tmpl w:val="BD645F6C"/>
    <w:lvl w:ilvl="0" w:tplc="660690EA">
      <w:start w:val="1"/>
      <w:numFmt w:val="decimal"/>
      <w:pStyle w:val="PANumListindent2"/>
      <w:lvlText w:val="%1."/>
      <w:lvlJc w:val="left"/>
      <w:pPr>
        <w:tabs>
          <w:tab w:val="num" w:pos="3600"/>
        </w:tabs>
        <w:ind w:left="3600" w:hanging="720"/>
      </w:pPr>
      <w:rPr>
        <w:rFonts w:hint="default"/>
      </w:rPr>
    </w:lvl>
    <w:lvl w:ilvl="1" w:tplc="CE2AA210" w:tentative="1">
      <w:start w:val="1"/>
      <w:numFmt w:val="lowerLetter"/>
      <w:lvlText w:val="%2."/>
      <w:lvlJc w:val="left"/>
      <w:pPr>
        <w:tabs>
          <w:tab w:val="num" w:pos="1440"/>
        </w:tabs>
        <w:ind w:left="1440" w:hanging="360"/>
      </w:pPr>
    </w:lvl>
    <w:lvl w:ilvl="2" w:tplc="E68C4DCA" w:tentative="1">
      <w:start w:val="1"/>
      <w:numFmt w:val="lowerRoman"/>
      <w:lvlText w:val="%3."/>
      <w:lvlJc w:val="right"/>
      <w:pPr>
        <w:tabs>
          <w:tab w:val="num" w:pos="2160"/>
        </w:tabs>
        <w:ind w:left="2160" w:hanging="180"/>
      </w:pPr>
    </w:lvl>
    <w:lvl w:ilvl="3" w:tplc="C8E48136" w:tentative="1">
      <w:start w:val="1"/>
      <w:numFmt w:val="decimal"/>
      <w:lvlText w:val="%4."/>
      <w:lvlJc w:val="left"/>
      <w:pPr>
        <w:tabs>
          <w:tab w:val="num" w:pos="2880"/>
        </w:tabs>
        <w:ind w:left="2880" w:hanging="360"/>
      </w:pPr>
    </w:lvl>
    <w:lvl w:ilvl="4" w:tplc="8AE4B4D4" w:tentative="1">
      <w:start w:val="1"/>
      <w:numFmt w:val="lowerLetter"/>
      <w:lvlText w:val="%5."/>
      <w:lvlJc w:val="left"/>
      <w:pPr>
        <w:tabs>
          <w:tab w:val="num" w:pos="3600"/>
        </w:tabs>
        <w:ind w:left="3600" w:hanging="360"/>
      </w:pPr>
    </w:lvl>
    <w:lvl w:ilvl="5" w:tplc="BE16CE9E" w:tentative="1">
      <w:start w:val="1"/>
      <w:numFmt w:val="lowerRoman"/>
      <w:lvlText w:val="%6."/>
      <w:lvlJc w:val="right"/>
      <w:pPr>
        <w:tabs>
          <w:tab w:val="num" w:pos="4320"/>
        </w:tabs>
        <w:ind w:left="4320" w:hanging="180"/>
      </w:pPr>
    </w:lvl>
    <w:lvl w:ilvl="6" w:tplc="1F5206FC" w:tentative="1">
      <w:start w:val="1"/>
      <w:numFmt w:val="decimal"/>
      <w:lvlText w:val="%7."/>
      <w:lvlJc w:val="left"/>
      <w:pPr>
        <w:tabs>
          <w:tab w:val="num" w:pos="5040"/>
        </w:tabs>
        <w:ind w:left="5040" w:hanging="360"/>
      </w:pPr>
    </w:lvl>
    <w:lvl w:ilvl="7" w:tplc="48F2EBEE" w:tentative="1">
      <w:start w:val="1"/>
      <w:numFmt w:val="lowerLetter"/>
      <w:lvlText w:val="%8."/>
      <w:lvlJc w:val="left"/>
      <w:pPr>
        <w:tabs>
          <w:tab w:val="num" w:pos="5760"/>
        </w:tabs>
        <w:ind w:left="5760" w:hanging="360"/>
      </w:pPr>
    </w:lvl>
    <w:lvl w:ilvl="8" w:tplc="C66CCB30" w:tentative="1">
      <w:start w:val="1"/>
      <w:numFmt w:val="lowerRoman"/>
      <w:lvlText w:val="%9."/>
      <w:lvlJc w:val="right"/>
      <w:pPr>
        <w:tabs>
          <w:tab w:val="num" w:pos="6480"/>
        </w:tabs>
        <w:ind w:left="6480" w:hanging="180"/>
      </w:pPr>
    </w:lvl>
  </w:abstractNum>
  <w:abstractNum w:abstractNumId="51">
    <w:nsid w:val="560C5475"/>
    <w:multiLevelType w:val="hybridMultilevel"/>
    <w:tmpl w:val="8F2C1A02"/>
    <w:lvl w:ilvl="0" w:tplc="D7EC1B78">
      <w:start w:val="1"/>
      <w:numFmt w:val="bullet"/>
      <w:pStyle w:val="PADashListindent15"/>
      <w:lvlText w:val="-"/>
      <w:lvlJc w:val="left"/>
      <w:pPr>
        <w:tabs>
          <w:tab w:val="num" w:pos="2880"/>
        </w:tabs>
        <w:ind w:left="2880" w:hanging="720"/>
      </w:pPr>
      <w:rPr>
        <w:rFonts w:ascii="Times New Roman" w:hAnsi="Times New Roman" w:cs="Times New Roman" w:hint="default"/>
      </w:rPr>
    </w:lvl>
    <w:lvl w:ilvl="1" w:tplc="0D6C3A1A" w:tentative="1">
      <w:start w:val="1"/>
      <w:numFmt w:val="bullet"/>
      <w:lvlText w:val="o"/>
      <w:lvlJc w:val="left"/>
      <w:pPr>
        <w:tabs>
          <w:tab w:val="num" w:pos="1440"/>
        </w:tabs>
        <w:ind w:left="1440" w:hanging="360"/>
      </w:pPr>
      <w:rPr>
        <w:rFonts w:ascii="Courier New" w:hAnsi="Courier New" w:cs="Courier New" w:hint="default"/>
      </w:rPr>
    </w:lvl>
    <w:lvl w:ilvl="2" w:tplc="6E204BF0" w:tentative="1">
      <w:start w:val="1"/>
      <w:numFmt w:val="bullet"/>
      <w:lvlText w:val=""/>
      <w:lvlJc w:val="left"/>
      <w:pPr>
        <w:tabs>
          <w:tab w:val="num" w:pos="2160"/>
        </w:tabs>
        <w:ind w:left="2160" w:hanging="360"/>
      </w:pPr>
      <w:rPr>
        <w:rFonts w:ascii="Wingdings" w:hAnsi="Wingdings" w:hint="default"/>
      </w:rPr>
    </w:lvl>
    <w:lvl w:ilvl="3" w:tplc="B0A67560" w:tentative="1">
      <w:start w:val="1"/>
      <w:numFmt w:val="bullet"/>
      <w:lvlText w:val=""/>
      <w:lvlJc w:val="left"/>
      <w:pPr>
        <w:tabs>
          <w:tab w:val="num" w:pos="2880"/>
        </w:tabs>
        <w:ind w:left="2880" w:hanging="360"/>
      </w:pPr>
      <w:rPr>
        <w:rFonts w:ascii="Symbol" w:hAnsi="Symbol" w:hint="default"/>
      </w:rPr>
    </w:lvl>
    <w:lvl w:ilvl="4" w:tplc="4C6A065E" w:tentative="1">
      <w:start w:val="1"/>
      <w:numFmt w:val="bullet"/>
      <w:lvlText w:val="o"/>
      <w:lvlJc w:val="left"/>
      <w:pPr>
        <w:tabs>
          <w:tab w:val="num" w:pos="3600"/>
        </w:tabs>
        <w:ind w:left="3600" w:hanging="360"/>
      </w:pPr>
      <w:rPr>
        <w:rFonts w:ascii="Courier New" w:hAnsi="Courier New" w:cs="Courier New" w:hint="default"/>
      </w:rPr>
    </w:lvl>
    <w:lvl w:ilvl="5" w:tplc="A0709898" w:tentative="1">
      <w:start w:val="1"/>
      <w:numFmt w:val="bullet"/>
      <w:lvlText w:val=""/>
      <w:lvlJc w:val="left"/>
      <w:pPr>
        <w:tabs>
          <w:tab w:val="num" w:pos="4320"/>
        </w:tabs>
        <w:ind w:left="4320" w:hanging="360"/>
      </w:pPr>
      <w:rPr>
        <w:rFonts w:ascii="Wingdings" w:hAnsi="Wingdings" w:hint="default"/>
      </w:rPr>
    </w:lvl>
    <w:lvl w:ilvl="6" w:tplc="6B9CA4D4" w:tentative="1">
      <w:start w:val="1"/>
      <w:numFmt w:val="bullet"/>
      <w:lvlText w:val=""/>
      <w:lvlJc w:val="left"/>
      <w:pPr>
        <w:tabs>
          <w:tab w:val="num" w:pos="5040"/>
        </w:tabs>
        <w:ind w:left="5040" w:hanging="360"/>
      </w:pPr>
      <w:rPr>
        <w:rFonts w:ascii="Symbol" w:hAnsi="Symbol" w:hint="default"/>
      </w:rPr>
    </w:lvl>
    <w:lvl w:ilvl="7" w:tplc="014293E0" w:tentative="1">
      <w:start w:val="1"/>
      <w:numFmt w:val="bullet"/>
      <w:lvlText w:val="o"/>
      <w:lvlJc w:val="left"/>
      <w:pPr>
        <w:tabs>
          <w:tab w:val="num" w:pos="5760"/>
        </w:tabs>
        <w:ind w:left="5760" w:hanging="360"/>
      </w:pPr>
      <w:rPr>
        <w:rFonts w:ascii="Courier New" w:hAnsi="Courier New" w:cs="Courier New" w:hint="default"/>
      </w:rPr>
    </w:lvl>
    <w:lvl w:ilvl="8" w:tplc="6BBA3ECC" w:tentative="1">
      <w:start w:val="1"/>
      <w:numFmt w:val="bullet"/>
      <w:lvlText w:val=""/>
      <w:lvlJc w:val="left"/>
      <w:pPr>
        <w:tabs>
          <w:tab w:val="num" w:pos="6480"/>
        </w:tabs>
        <w:ind w:left="6480" w:hanging="360"/>
      </w:pPr>
      <w:rPr>
        <w:rFonts w:ascii="Wingdings" w:hAnsi="Wingdings" w:hint="default"/>
      </w:rPr>
    </w:lvl>
  </w:abstractNum>
  <w:abstractNum w:abstractNumId="52">
    <w:nsid w:val="57AB0686"/>
    <w:multiLevelType w:val="multilevel"/>
    <w:tmpl w:val="14B0E454"/>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Roman"/>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53">
    <w:nsid w:val="58382026"/>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54">
    <w:nsid w:val="58AA4B09"/>
    <w:multiLevelType w:val="hybridMultilevel"/>
    <w:tmpl w:val="CE400736"/>
    <w:lvl w:ilvl="0" w:tplc="CC9C3046">
      <w:start w:val="1"/>
      <w:numFmt w:val="bullet"/>
      <w:pStyle w:val="PADashListindent05"/>
      <w:lvlText w:val="-"/>
      <w:lvlJc w:val="left"/>
      <w:pPr>
        <w:tabs>
          <w:tab w:val="num" w:pos="1440"/>
        </w:tabs>
        <w:ind w:left="1440" w:hanging="720"/>
      </w:pPr>
      <w:rPr>
        <w:rFonts w:ascii="Times New Roman" w:hAnsi="Times New Roman" w:cs="Times New Roman" w:hint="default"/>
      </w:rPr>
    </w:lvl>
    <w:lvl w:ilvl="1" w:tplc="4E8CB764" w:tentative="1">
      <w:start w:val="1"/>
      <w:numFmt w:val="bullet"/>
      <w:lvlText w:val="o"/>
      <w:lvlJc w:val="left"/>
      <w:pPr>
        <w:tabs>
          <w:tab w:val="num" w:pos="1440"/>
        </w:tabs>
        <w:ind w:left="1440" w:hanging="360"/>
      </w:pPr>
      <w:rPr>
        <w:rFonts w:ascii="Courier New" w:hAnsi="Courier New" w:cs="Courier New" w:hint="default"/>
      </w:rPr>
    </w:lvl>
    <w:lvl w:ilvl="2" w:tplc="2F52AF58" w:tentative="1">
      <w:start w:val="1"/>
      <w:numFmt w:val="bullet"/>
      <w:lvlText w:val=""/>
      <w:lvlJc w:val="left"/>
      <w:pPr>
        <w:tabs>
          <w:tab w:val="num" w:pos="2160"/>
        </w:tabs>
        <w:ind w:left="2160" w:hanging="360"/>
      </w:pPr>
      <w:rPr>
        <w:rFonts w:ascii="Wingdings" w:hAnsi="Wingdings" w:hint="default"/>
      </w:rPr>
    </w:lvl>
    <w:lvl w:ilvl="3" w:tplc="3854708E" w:tentative="1">
      <w:start w:val="1"/>
      <w:numFmt w:val="bullet"/>
      <w:lvlText w:val=""/>
      <w:lvlJc w:val="left"/>
      <w:pPr>
        <w:tabs>
          <w:tab w:val="num" w:pos="2880"/>
        </w:tabs>
        <w:ind w:left="2880" w:hanging="360"/>
      </w:pPr>
      <w:rPr>
        <w:rFonts w:ascii="Symbol" w:hAnsi="Symbol" w:hint="default"/>
      </w:rPr>
    </w:lvl>
    <w:lvl w:ilvl="4" w:tplc="559EF784" w:tentative="1">
      <w:start w:val="1"/>
      <w:numFmt w:val="bullet"/>
      <w:lvlText w:val="o"/>
      <w:lvlJc w:val="left"/>
      <w:pPr>
        <w:tabs>
          <w:tab w:val="num" w:pos="3600"/>
        </w:tabs>
        <w:ind w:left="3600" w:hanging="360"/>
      </w:pPr>
      <w:rPr>
        <w:rFonts w:ascii="Courier New" w:hAnsi="Courier New" w:cs="Courier New" w:hint="default"/>
      </w:rPr>
    </w:lvl>
    <w:lvl w:ilvl="5" w:tplc="37E0E00C" w:tentative="1">
      <w:start w:val="1"/>
      <w:numFmt w:val="bullet"/>
      <w:lvlText w:val=""/>
      <w:lvlJc w:val="left"/>
      <w:pPr>
        <w:tabs>
          <w:tab w:val="num" w:pos="4320"/>
        </w:tabs>
        <w:ind w:left="4320" w:hanging="360"/>
      </w:pPr>
      <w:rPr>
        <w:rFonts w:ascii="Wingdings" w:hAnsi="Wingdings" w:hint="default"/>
      </w:rPr>
    </w:lvl>
    <w:lvl w:ilvl="6" w:tplc="CB3EA838" w:tentative="1">
      <w:start w:val="1"/>
      <w:numFmt w:val="bullet"/>
      <w:lvlText w:val=""/>
      <w:lvlJc w:val="left"/>
      <w:pPr>
        <w:tabs>
          <w:tab w:val="num" w:pos="5040"/>
        </w:tabs>
        <w:ind w:left="5040" w:hanging="360"/>
      </w:pPr>
      <w:rPr>
        <w:rFonts w:ascii="Symbol" w:hAnsi="Symbol" w:hint="default"/>
      </w:rPr>
    </w:lvl>
    <w:lvl w:ilvl="7" w:tplc="E29AB428" w:tentative="1">
      <w:start w:val="1"/>
      <w:numFmt w:val="bullet"/>
      <w:lvlText w:val="o"/>
      <w:lvlJc w:val="left"/>
      <w:pPr>
        <w:tabs>
          <w:tab w:val="num" w:pos="5760"/>
        </w:tabs>
        <w:ind w:left="5760" w:hanging="360"/>
      </w:pPr>
      <w:rPr>
        <w:rFonts w:ascii="Courier New" w:hAnsi="Courier New" w:cs="Courier New" w:hint="default"/>
      </w:rPr>
    </w:lvl>
    <w:lvl w:ilvl="8" w:tplc="EA1CEAB6" w:tentative="1">
      <w:start w:val="1"/>
      <w:numFmt w:val="bullet"/>
      <w:lvlText w:val=""/>
      <w:lvlJc w:val="left"/>
      <w:pPr>
        <w:tabs>
          <w:tab w:val="num" w:pos="6480"/>
        </w:tabs>
        <w:ind w:left="6480" w:hanging="360"/>
      </w:pPr>
      <w:rPr>
        <w:rFonts w:ascii="Wingdings" w:hAnsi="Wingdings" w:hint="default"/>
      </w:rPr>
    </w:lvl>
  </w:abstractNum>
  <w:abstractNum w:abstractNumId="55">
    <w:nsid w:val="593A5949"/>
    <w:multiLevelType w:val="hybridMultilevel"/>
    <w:tmpl w:val="B0985130"/>
    <w:lvl w:ilvl="0" w:tplc="78A257EE">
      <w:start w:val="1"/>
      <w:numFmt w:val="arabicAlpha"/>
      <w:lvlText w:val="(%1)"/>
      <w:lvlJc w:val="left"/>
      <w:pPr>
        <w:ind w:left="972" w:hanging="360"/>
      </w:pPr>
      <w:rPr>
        <w:rFonts w:hint="default"/>
        <w:sz w:val="24"/>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6">
    <w:nsid w:val="5A5E0B89"/>
    <w:multiLevelType w:val="hybridMultilevel"/>
    <w:tmpl w:val="40B02B06"/>
    <w:lvl w:ilvl="0" w:tplc="CA64E4C6">
      <w:start w:val="1"/>
      <w:numFmt w:val="arabicAlpha"/>
      <w:lvlText w:val="(%1)"/>
      <w:lvlJc w:val="left"/>
      <w:pPr>
        <w:ind w:left="1140" w:hanging="360"/>
      </w:pPr>
      <w:rPr>
        <w:rFonts w:hint="default"/>
        <w:sz w:val="22"/>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7">
    <w:nsid w:val="5AFD624B"/>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58">
    <w:nsid w:val="5E0373D0"/>
    <w:multiLevelType w:val="hybridMultilevel"/>
    <w:tmpl w:val="D18EF450"/>
    <w:lvl w:ilvl="0" w:tplc="842279E6">
      <w:start w:val="1"/>
      <w:numFmt w:val="lowerLetter"/>
      <w:lvlText w:val="(%1)"/>
      <w:lvlJc w:val="left"/>
      <w:pPr>
        <w:ind w:left="2700" w:hanging="360"/>
      </w:pPr>
      <w:rPr>
        <w:rFonts w:hint="default"/>
        <w:strike w:val="0"/>
        <w:color w:val="auto"/>
        <w:sz w:val="20"/>
        <w:szCs w:val="20"/>
      </w:rPr>
    </w:lvl>
    <w:lvl w:ilvl="1" w:tplc="D0CA8CBC" w:tentative="1">
      <w:start w:val="1"/>
      <w:numFmt w:val="lowerLetter"/>
      <w:lvlText w:val="%2."/>
      <w:lvlJc w:val="left"/>
      <w:pPr>
        <w:ind w:left="3334" w:hanging="360"/>
      </w:pPr>
    </w:lvl>
    <w:lvl w:ilvl="2" w:tplc="AE544DAC" w:tentative="1">
      <w:start w:val="1"/>
      <w:numFmt w:val="lowerRoman"/>
      <w:lvlText w:val="%3."/>
      <w:lvlJc w:val="right"/>
      <w:pPr>
        <w:ind w:left="4054" w:hanging="180"/>
      </w:pPr>
    </w:lvl>
    <w:lvl w:ilvl="3" w:tplc="3F94851A" w:tentative="1">
      <w:start w:val="1"/>
      <w:numFmt w:val="decimal"/>
      <w:lvlText w:val="%4."/>
      <w:lvlJc w:val="left"/>
      <w:pPr>
        <w:ind w:left="4774" w:hanging="360"/>
      </w:pPr>
    </w:lvl>
    <w:lvl w:ilvl="4" w:tplc="DAB84FC6" w:tentative="1">
      <w:start w:val="1"/>
      <w:numFmt w:val="lowerLetter"/>
      <w:lvlText w:val="%5."/>
      <w:lvlJc w:val="left"/>
      <w:pPr>
        <w:ind w:left="5494" w:hanging="360"/>
      </w:pPr>
    </w:lvl>
    <w:lvl w:ilvl="5" w:tplc="C290C942" w:tentative="1">
      <w:start w:val="1"/>
      <w:numFmt w:val="lowerRoman"/>
      <w:lvlText w:val="%6."/>
      <w:lvlJc w:val="right"/>
      <w:pPr>
        <w:ind w:left="6214" w:hanging="180"/>
      </w:pPr>
    </w:lvl>
    <w:lvl w:ilvl="6" w:tplc="6D9C87C0" w:tentative="1">
      <w:start w:val="1"/>
      <w:numFmt w:val="decimal"/>
      <w:lvlText w:val="%7."/>
      <w:lvlJc w:val="left"/>
      <w:pPr>
        <w:ind w:left="6934" w:hanging="360"/>
      </w:pPr>
    </w:lvl>
    <w:lvl w:ilvl="7" w:tplc="61488B86" w:tentative="1">
      <w:start w:val="1"/>
      <w:numFmt w:val="lowerLetter"/>
      <w:lvlText w:val="%8."/>
      <w:lvlJc w:val="left"/>
      <w:pPr>
        <w:ind w:left="7654" w:hanging="360"/>
      </w:pPr>
    </w:lvl>
    <w:lvl w:ilvl="8" w:tplc="39829C4A" w:tentative="1">
      <w:start w:val="1"/>
      <w:numFmt w:val="lowerRoman"/>
      <w:lvlText w:val="%9."/>
      <w:lvlJc w:val="right"/>
      <w:pPr>
        <w:ind w:left="8374" w:hanging="180"/>
      </w:pPr>
    </w:lvl>
  </w:abstractNum>
  <w:abstractNum w:abstractNumId="59">
    <w:nsid w:val="5F337E64"/>
    <w:multiLevelType w:val="hybridMultilevel"/>
    <w:tmpl w:val="095C505E"/>
    <w:lvl w:ilvl="0" w:tplc="6BF4F9EE">
      <w:start w:val="1"/>
      <w:numFmt w:val="lowerRoman"/>
      <w:pStyle w:val="PARomanListindent1"/>
      <w:lvlText w:val="(%1)"/>
      <w:lvlJc w:val="left"/>
      <w:pPr>
        <w:tabs>
          <w:tab w:val="num" w:pos="2160"/>
        </w:tabs>
        <w:ind w:left="2160" w:hanging="720"/>
      </w:pPr>
      <w:rPr>
        <w:rFonts w:hint="default"/>
      </w:rPr>
    </w:lvl>
    <w:lvl w:ilvl="1" w:tplc="D3FE5280" w:tentative="1">
      <w:start w:val="1"/>
      <w:numFmt w:val="lowerLetter"/>
      <w:lvlText w:val="%2."/>
      <w:lvlJc w:val="left"/>
      <w:pPr>
        <w:tabs>
          <w:tab w:val="num" w:pos="1440"/>
        </w:tabs>
        <w:ind w:left="1440" w:hanging="360"/>
      </w:pPr>
    </w:lvl>
    <w:lvl w:ilvl="2" w:tplc="5942B1CE" w:tentative="1">
      <w:start w:val="1"/>
      <w:numFmt w:val="lowerRoman"/>
      <w:lvlText w:val="%3."/>
      <w:lvlJc w:val="right"/>
      <w:pPr>
        <w:tabs>
          <w:tab w:val="num" w:pos="2160"/>
        </w:tabs>
        <w:ind w:left="2160" w:hanging="180"/>
      </w:pPr>
    </w:lvl>
    <w:lvl w:ilvl="3" w:tplc="C5D869CC" w:tentative="1">
      <w:start w:val="1"/>
      <w:numFmt w:val="decimal"/>
      <w:lvlText w:val="%4."/>
      <w:lvlJc w:val="left"/>
      <w:pPr>
        <w:tabs>
          <w:tab w:val="num" w:pos="2880"/>
        </w:tabs>
        <w:ind w:left="2880" w:hanging="360"/>
      </w:pPr>
    </w:lvl>
    <w:lvl w:ilvl="4" w:tplc="342AAA5E" w:tentative="1">
      <w:start w:val="1"/>
      <w:numFmt w:val="lowerLetter"/>
      <w:lvlText w:val="%5."/>
      <w:lvlJc w:val="left"/>
      <w:pPr>
        <w:tabs>
          <w:tab w:val="num" w:pos="3600"/>
        </w:tabs>
        <w:ind w:left="3600" w:hanging="360"/>
      </w:pPr>
    </w:lvl>
    <w:lvl w:ilvl="5" w:tplc="6A00E4C4" w:tentative="1">
      <w:start w:val="1"/>
      <w:numFmt w:val="lowerRoman"/>
      <w:lvlText w:val="%6."/>
      <w:lvlJc w:val="right"/>
      <w:pPr>
        <w:tabs>
          <w:tab w:val="num" w:pos="4320"/>
        </w:tabs>
        <w:ind w:left="4320" w:hanging="180"/>
      </w:pPr>
    </w:lvl>
    <w:lvl w:ilvl="6" w:tplc="ADE48AD6" w:tentative="1">
      <w:start w:val="1"/>
      <w:numFmt w:val="decimal"/>
      <w:lvlText w:val="%7."/>
      <w:lvlJc w:val="left"/>
      <w:pPr>
        <w:tabs>
          <w:tab w:val="num" w:pos="5040"/>
        </w:tabs>
        <w:ind w:left="5040" w:hanging="360"/>
      </w:pPr>
    </w:lvl>
    <w:lvl w:ilvl="7" w:tplc="D5A84CB0" w:tentative="1">
      <w:start w:val="1"/>
      <w:numFmt w:val="lowerLetter"/>
      <w:lvlText w:val="%8."/>
      <w:lvlJc w:val="left"/>
      <w:pPr>
        <w:tabs>
          <w:tab w:val="num" w:pos="5760"/>
        </w:tabs>
        <w:ind w:left="5760" w:hanging="360"/>
      </w:pPr>
    </w:lvl>
    <w:lvl w:ilvl="8" w:tplc="5312585C" w:tentative="1">
      <w:start w:val="1"/>
      <w:numFmt w:val="lowerRoman"/>
      <w:lvlText w:val="%9."/>
      <w:lvlJc w:val="right"/>
      <w:pPr>
        <w:tabs>
          <w:tab w:val="num" w:pos="6480"/>
        </w:tabs>
        <w:ind w:left="6480" w:hanging="180"/>
      </w:pPr>
    </w:lvl>
  </w:abstractNum>
  <w:abstractNum w:abstractNumId="60">
    <w:nsid w:val="623B38A8"/>
    <w:multiLevelType w:val="hybridMultilevel"/>
    <w:tmpl w:val="96024DAC"/>
    <w:lvl w:ilvl="0" w:tplc="27A2C422">
      <w:start w:val="1"/>
      <w:numFmt w:val="bullet"/>
      <w:pStyle w:val="PABulletindent1"/>
      <w:lvlText w:val=""/>
      <w:lvlJc w:val="left"/>
      <w:pPr>
        <w:tabs>
          <w:tab w:val="num" w:pos="2160"/>
        </w:tabs>
        <w:ind w:left="2160" w:hanging="720"/>
      </w:pPr>
      <w:rPr>
        <w:rFonts w:ascii="Symbol" w:hAnsi="Symbol" w:hint="default"/>
      </w:rPr>
    </w:lvl>
    <w:lvl w:ilvl="1" w:tplc="DA2A1AE4" w:tentative="1">
      <w:start w:val="1"/>
      <w:numFmt w:val="bullet"/>
      <w:lvlText w:val="o"/>
      <w:lvlJc w:val="left"/>
      <w:pPr>
        <w:tabs>
          <w:tab w:val="num" w:pos="1440"/>
        </w:tabs>
        <w:ind w:left="1440" w:hanging="360"/>
      </w:pPr>
      <w:rPr>
        <w:rFonts w:ascii="Courier New" w:hAnsi="Courier New" w:cs="Courier New" w:hint="default"/>
      </w:rPr>
    </w:lvl>
    <w:lvl w:ilvl="2" w:tplc="2248ABD6" w:tentative="1">
      <w:start w:val="1"/>
      <w:numFmt w:val="bullet"/>
      <w:lvlText w:val=""/>
      <w:lvlJc w:val="left"/>
      <w:pPr>
        <w:tabs>
          <w:tab w:val="num" w:pos="2160"/>
        </w:tabs>
        <w:ind w:left="2160" w:hanging="360"/>
      </w:pPr>
      <w:rPr>
        <w:rFonts w:ascii="Wingdings" w:hAnsi="Wingdings" w:hint="default"/>
      </w:rPr>
    </w:lvl>
    <w:lvl w:ilvl="3" w:tplc="A7888A94" w:tentative="1">
      <w:start w:val="1"/>
      <w:numFmt w:val="bullet"/>
      <w:lvlText w:val=""/>
      <w:lvlJc w:val="left"/>
      <w:pPr>
        <w:tabs>
          <w:tab w:val="num" w:pos="2880"/>
        </w:tabs>
        <w:ind w:left="2880" w:hanging="360"/>
      </w:pPr>
      <w:rPr>
        <w:rFonts w:ascii="Symbol" w:hAnsi="Symbol" w:hint="default"/>
      </w:rPr>
    </w:lvl>
    <w:lvl w:ilvl="4" w:tplc="F8F67F3C" w:tentative="1">
      <w:start w:val="1"/>
      <w:numFmt w:val="bullet"/>
      <w:lvlText w:val="o"/>
      <w:lvlJc w:val="left"/>
      <w:pPr>
        <w:tabs>
          <w:tab w:val="num" w:pos="3600"/>
        </w:tabs>
        <w:ind w:left="3600" w:hanging="360"/>
      </w:pPr>
      <w:rPr>
        <w:rFonts w:ascii="Courier New" w:hAnsi="Courier New" w:cs="Courier New" w:hint="default"/>
      </w:rPr>
    </w:lvl>
    <w:lvl w:ilvl="5" w:tplc="994A3824" w:tentative="1">
      <w:start w:val="1"/>
      <w:numFmt w:val="bullet"/>
      <w:lvlText w:val=""/>
      <w:lvlJc w:val="left"/>
      <w:pPr>
        <w:tabs>
          <w:tab w:val="num" w:pos="4320"/>
        </w:tabs>
        <w:ind w:left="4320" w:hanging="360"/>
      </w:pPr>
      <w:rPr>
        <w:rFonts w:ascii="Wingdings" w:hAnsi="Wingdings" w:hint="default"/>
      </w:rPr>
    </w:lvl>
    <w:lvl w:ilvl="6" w:tplc="4CAA949E" w:tentative="1">
      <w:start w:val="1"/>
      <w:numFmt w:val="bullet"/>
      <w:lvlText w:val=""/>
      <w:lvlJc w:val="left"/>
      <w:pPr>
        <w:tabs>
          <w:tab w:val="num" w:pos="5040"/>
        </w:tabs>
        <w:ind w:left="5040" w:hanging="360"/>
      </w:pPr>
      <w:rPr>
        <w:rFonts w:ascii="Symbol" w:hAnsi="Symbol" w:hint="default"/>
      </w:rPr>
    </w:lvl>
    <w:lvl w:ilvl="7" w:tplc="01B27A68" w:tentative="1">
      <w:start w:val="1"/>
      <w:numFmt w:val="bullet"/>
      <w:lvlText w:val="o"/>
      <w:lvlJc w:val="left"/>
      <w:pPr>
        <w:tabs>
          <w:tab w:val="num" w:pos="5760"/>
        </w:tabs>
        <w:ind w:left="5760" w:hanging="360"/>
      </w:pPr>
      <w:rPr>
        <w:rFonts w:ascii="Courier New" w:hAnsi="Courier New" w:cs="Courier New" w:hint="default"/>
      </w:rPr>
    </w:lvl>
    <w:lvl w:ilvl="8" w:tplc="783AE964" w:tentative="1">
      <w:start w:val="1"/>
      <w:numFmt w:val="bullet"/>
      <w:lvlText w:val=""/>
      <w:lvlJc w:val="left"/>
      <w:pPr>
        <w:tabs>
          <w:tab w:val="num" w:pos="6480"/>
        </w:tabs>
        <w:ind w:left="6480" w:hanging="360"/>
      </w:pPr>
      <w:rPr>
        <w:rFonts w:ascii="Wingdings" w:hAnsi="Wingdings" w:hint="default"/>
      </w:rPr>
    </w:lvl>
  </w:abstractNum>
  <w:abstractNum w:abstractNumId="61">
    <w:nsid w:val="64321098"/>
    <w:multiLevelType w:val="hybridMultilevel"/>
    <w:tmpl w:val="849CBEB0"/>
    <w:lvl w:ilvl="0" w:tplc="6F545264">
      <w:start w:val="1"/>
      <w:numFmt w:val="decimal"/>
      <w:pStyle w:val="PAIAContinuousNumbering"/>
      <w:lvlText w:val="%1."/>
      <w:lvlJc w:val="left"/>
      <w:pPr>
        <w:tabs>
          <w:tab w:val="num" w:pos="720"/>
        </w:tabs>
        <w:ind w:left="720" w:hanging="720"/>
      </w:pPr>
      <w:rPr>
        <w:rFonts w:hint="default"/>
      </w:rPr>
    </w:lvl>
    <w:lvl w:ilvl="1" w:tplc="27124646" w:tentative="1">
      <w:start w:val="1"/>
      <w:numFmt w:val="lowerLetter"/>
      <w:lvlText w:val="%2."/>
      <w:lvlJc w:val="left"/>
      <w:pPr>
        <w:tabs>
          <w:tab w:val="num" w:pos="1440"/>
        </w:tabs>
        <w:ind w:left="1440" w:hanging="360"/>
      </w:pPr>
    </w:lvl>
    <w:lvl w:ilvl="2" w:tplc="63FE85A6" w:tentative="1">
      <w:start w:val="1"/>
      <w:numFmt w:val="lowerRoman"/>
      <w:lvlText w:val="%3."/>
      <w:lvlJc w:val="right"/>
      <w:pPr>
        <w:tabs>
          <w:tab w:val="num" w:pos="2160"/>
        </w:tabs>
        <w:ind w:left="2160" w:hanging="180"/>
      </w:pPr>
    </w:lvl>
    <w:lvl w:ilvl="3" w:tplc="931E77D0" w:tentative="1">
      <w:start w:val="1"/>
      <w:numFmt w:val="decimal"/>
      <w:lvlText w:val="%4."/>
      <w:lvlJc w:val="left"/>
      <w:pPr>
        <w:tabs>
          <w:tab w:val="num" w:pos="2880"/>
        </w:tabs>
        <w:ind w:left="2880" w:hanging="360"/>
      </w:pPr>
    </w:lvl>
    <w:lvl w:ilvl="4" w:tplc="E7BCC28C" w:tentative="1">
      <w:start w:val="1"/>
      <w:numFmt w:val="lowerLetter"/>
      <w:lvlText w:val="%5."/>
      <w:lvlJc w:val="left"/>
      <w:pPr>
        <w:tabs>
          <w:tab w:val="num" w:pos="3600"/>
        </w:tabs>
        <w:ind w:left="3600" w:hanging="360"/>
      </w:pPr>
    </w:lvl>
    <w:lvl w:ilvl="5" w:tplc="F8B4D2B0" w:tentative="1">
      <w:start w:val="1"/>
      <w:numFmt w:val="lowerRoman"/>
      <w:lvlText w:val="%6."/>
      <w:lvlJc w:val="right"/>
      <w:pPr>
        <w:tabs>
          <w:tab w:val="num" w:pos="4320"/>
        </w:tabs>
        <w:ind w:left="4320" w:hanging="180"/>
      </w:pPr>
    </w:lvl>
    <w:lvl w:ilvl="6" w:tplc="216A38CA" w:tentative="1">
      <w:start w:val="1"/>
      <w:numFmt w:val="decimal"/>
      <w:lvlText w:val="%7."/>
      <w:lvlJc w:val="left"/>
      <w:pPr>
        <w:tabs>
          <w:tab w:val="num" w:pos="5040"/>
        </w:tabs>
        <w:ind w:left="5040" w:hanging="360"/>
      </w:pPr>
    </w:lvl>
    <w:lvl w:ilvl="7" w:tplc="2EFA8B06" w:tentative="1">
      <w:start w:val="1"/>
      <w:numFmt w:val="lowerLetter"/>
      <w:lvlText w:val="%8."/>
      <w:lvlJc w:val="left"/>
      <w:pPr>
        <w:tabs>
          <w:tab w:val="num" w:pos="5760"/>
        </w:tabs>
        <w:ind w:left="5760" w:hanging="360"/>
      </w:pPr>
    </w:lvl>
    <w:lvl w:ilvl="8" w:tplc="DAEAEDE4" w:tentative="1">
      <w:start w:val="1"/>
      <w:numFmt w:val="lowerRoman"/>
      <w:lvlText w:val="%9."/>
      <w:lvlJc w:val="right"/>
      <w:pPr>
        <w:tabs>
          <w:tab w:val="num" w:pos="6480"/>
        </w:tabs>
        <w:ind w:left="6480" w:hanging="180"/>
      </w:pPr>
    </w:lvl>
  </w:abstractNum>
  <w:abstractNum w:abstractNumId="62">
    <w:nsid w:val="653208E9"/>
    <w:multiLevelType w:val="hybridMultilevel"/>
    <w:tmpl w:val="25F8F480"/>
    <w:lvl w:ilvl="0" w:tplc="A0E896FA">
      <w:start w:val="1"/>
      <w:numFmt w:val="bullet"/>
      <w:pStyle w:val="PABullet"/>
      <w:lvlText w:val=""/>
      <w:lvlJc w:val="left"/>
      <w:pPr>
        <w:tabs>
          <w:tab w:val="num" w:pos="720"/>
        </w:tabs>
        <w:ind w:left="720" w:hanging="720"/>
      </w:pPr>
      <w:rPr>
        <w:rFonts w:ascii="Symbol" w:hAnsi="Symbol" w:hint="default"/>
      </w:rPr>
    </w:lvl>
    <w:lvl w:ilvl="1" w:tplc="79067F2E" w:tentative="1">
      <w:start w:val="1"/>
      <w:numFmt w:val="bullet"/>
      <w:lvlText w:val="o"/>
      <w:lvlJc w:val="left"/>
      <w:pPr>
        <w:tabs>
          <w:tab w:val="num" w:pos="1440"/>
        </w:tabs>
        <w:ind w:left="1440" w:hanging="360"/>
      </w:pPr>
      <w:rPr>
        <w:rFonts w:ascii="Courier New" w:hAnsi="Courier New" w:cs="Courier New" w:hint="default"/>
      </w:rPr>
    </w:lvl>
    <w:lvl w:ilvl="2" w:tplc="769CD55A" w:tentative="1">
      <w:start w:val="1"/>
      <w:numFmt w:val="bullet"/>
      <w:lvlText w:val=""/>
      <w:lvlJc w:val="left"/>
      <w:pPr>
        <w:tabs>
          <w:tab w:val="num" w:pos="2160"/>
        </w:tabs>
        <w:ind w:left="2160" w:hanging="360"/>
      </w:pPr>
      <w:rPr>
        <w:rFonts w:ascii="Wingdings" w:hAnsi="Wingdings" w:hint="default"/>
      </w:rPr>
    </w:lvl>
    <w:lvl w:ilvl="3" w:tplc="8CF2C024" w:tentative="1">
      <w:start w:val="1"/>
      <w:numFmt w:val="bullet"/>
      <w:lvlText w:val=""/>
      <w:lvlJc w:val="left"/>
      <w:pPr>
        <w:tabs>
          <w:tab w:val="num" w:pos="2880"/>
        </w:tabs>
        <w:ind w:left="2880" w:hanging="360"/>
      </w:pPr>
      <w:rPr>
        <w:rFonts w:ascii="Symbol" w:hAnsi="Symbol" w:hint="default"/>
      </w:rPr>
    </w:lvl>
    <w:lvl w:ilvl="4" w:tplc="AEE2884C" w:tentative="1">
      <w:start w:val="1"/>
      <w:numFmt w:val="bullet"/>
      <w:lvlText w:val="o"/>
      <w:lvlJc w:val="left"/>
      <w:pPr>
        <w:tabs>
          <w:tab w:val="num" w:pos="3600"/>
        </w:tabs>
        <w:ind w:left="3600" w:hanging="360"/>
      </w:pPr>
      <w:rPr>
        <w:rFonts w:ascii="Courier New" w:hAnsi="Courier New" w:cs="Courier New" w:hint="default"/>
      </w:rPr>
    </w:lvl>
    <w:lvl w:ilvl="5" w:tplc="76DE8060" w:tentative="1">
      <w:start w:val="1"/>
      <w:numFmt w:val="bullet"/>
      <w:lvlText w:val=""/>
      <w:lvlJc w:val="left"/>
      <w:pPr>
        <w:tabs>
          <w:tab w:val="num" w:pos="4320"/>
        </w:tabs>
        <w:ind w:left="4320" w:hanging="360"/>
      </w:pPr>
      <w:rPr>
        <w:rFonts w:ascii="Wingdings" w:hAnsi="Wingdings" w:hint="default"/>
      </w:rPr>
    </w:lvl>
    <w:lvl w:ilvl="6" w:tplc="6B1C954A" w:tentative="1">
      <w:start w:val="1"/>
      <w:numFmt w:val="bullet"/>
      <w:lvlText w:val=""/>
      <w:lvlJc w:val="left"/>
      <w:pPr>
        <w:tabs>
          <w:tab w:val="num" w:pos="5040"/>
        </w:tabs>
        <w:ind w:left="5040" w:hanging="360"/>
      </w:pPr>
      <w:rPr>
        <w:rFonts w:ascii="Symbol" w:hAnsi="Symbol" w:hint="default"/>
      </w:rPr>
    </w:lvl>
    <w:lvl w:ilvl="7" w:tplc="9B8E1D1E" w:tentative="1">
      <w:start w:val="1"/>
      <w:numFmt w:val="bullet"/>
      <w:lvlText w:val="o"/>
      <w:lvlJc w:val="left"/>
      <w:pPr>
        <w:tabs>
          <w:tab w:val="num" w:pos="5760"/>
        </w:tabs>
        <w:ind w:left="5760" w:hanging="360"/>
      </w:pPr>
      <w:rPr>
        <w:rFonts w:ascii="Courier New" w:hAnsi="Courier New" w:cs="Courier New" w:hint="default"/>
      </w:rPr>
    </w:lvl>
    <w:lvl w:ilvl="8" w:tplc="86B66BD6" w:tentative="1">
      <w:start w:val="1"/>
      <w:numFmt w:val="bullet"/>
      <w:lvlText w:val=""/>
      <w:lvlJc w:val="left"/>
      <w:pPr>
        <w:tabs>
          <w:tab w:val="num" w:pos="6480"/>
        </w:tabs>
        <w:ind w:left="6480" w:hanging="360"/>
      </w:pPr>
      <w:rPr>
        <w:rFonts w:ascii="Wingdings" w:hAnsi="Wingdings" w:hint="default"/>
      </w:rPr>
    </w:lvl>
  </w:abstractNum>
  <w:abstractNum w:abstractNumId="63">
    <w:nsid w:val="656347C5"/>
    <w:multiLevelType w:val="hybridMultilevel"/>
    <w:tmpl w:val="591A9A8A"/>
    <w:lvl w:ilvl="0" w:tplc="736C821E">
      <w:start w:val="1"/>
      <w:numFmt w:val="arabicAlpha"/>
      <w:lvlText w:val="(%1)"/>
      <w:lvlJc w:val="left"/>
      <w:pPr>
        <w:ind w:left="1350" w:hanging="63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53013"/>
    <w:multiLevelType w:val="hybridMultilevel"/>
    <w:tmpl w:val="1F7C50E6"/>
    <w:lvl w:ilvl="0" w:tplc="DE5AC088">
      <w:start w:val="1"/>
      <w:numFmt w:val="lowerLetter"/>
      <w:pStyle w:val="PAAlphaListindent2"/>
      <w:lvlText w:val="%1)"/>
      <w:lvlJc w:val="left"/>
      <w:pPr>
        <w:tabs>
          <w:tab w:val="num" w:pos="3600"/>
        </w:tabs>
        <w:ind w:left="3600" w:hanging="720"/>
      </w:pPr>
      <w:rPr>
        <w:rFonts w:hint="default"/>
      </w:rPr>
    </w:lvl>
    <w:lvl w:ilvl="1" w:tplc="BFAE1FAE" w:tentative="1">
      <w:start w:val="1"/>
      <w:numFmt w:val="lowerLetter"/>
      <w:lvlText w:val="%2."/>
      <w:lvlJc w:val="left"/>
      <w:pPr>
        <w:tabs>
          <w:tab w:val="num" w:pos="1440"/>
        </w:tabs>
        <w:ind w:left="1440" w:hanging="360"/>
      </w:pPr>
    </w:lvl>
    <w:lvl w:ilvl="2" w:tplc="E064E4C8" w:tentative="1">
      <w:start w:val="1"/>
      <w:numFmt w:val="lowerRoman"/>
      <w:lvlText w:val="%3."/>
      <w:lvlJc w:val="right"/>
      <w:pPr>
        <w:tabs>
          <w:tab w:val="num" w:pos="2160"/>
        </w:tabs>
        <w:ind w:left="2160" w:hanging="180"/>
      </w:pPr>
    </w:lvl>
    <w:lvl w:ilvl="3" w:tplc="9094E06C" w:tentative="1">
      <w:start w:val="1"/>
      <w:numFmt w:val="decimal"/>
      <w:lvlText w:val="%4."/>
      <w:lvlJc w:val="left"/>
      <w:pPr>
        <w:tabs>
          <w:tab w:val="num" w:pos="2880"/>
        </w:tabs>
        <w:ind w:left="2880" w:hanging="360"/>
      </w:pPr>
    </w:lvl>
    <w:lvl w:ilvl="4" w:tplc="417232E6" w:tentative="1">
      <w:start w:val="1"/>
      <w:numFmt w:val="lowerLetter"/>
      <w:lvlText w:val="%5."/>
      <w:lvlJc w:val="left"/>
      <w:pPr>
        <w:tabs>
          <w:tab w:val="num" w:pos="3600"/>
        </w:tabs>
        <w:ind w:left="3600" w:hanging="360"/>
      </w:pPr>
    </w:lvl>
    <w:lvl w:ilvl="5" w:tplc="1CF8CD90" w:tentative="1">
      <w:start w:val="1"/>
      <w:numFmt w:val="lowerRoman"/>
      <w:lvlText w:val="%6."/>
      <w:lvlJc w:val="right"/>
      <w:pPr>
        <w:tabs>
          <w:tab w:val="num" w:pos="4320"/>
        </w:tabs>
        <w:ind w:left="4320" w:hanging="180"/>
      </w:pPr>
    </w:lvl>
    <w:lvl w:ilvl="6" w:tplc="C8A854FC" w:tentative="1">
      <w:start w:val="1"/>
      <w:numFmt w:val="decimal"/>
      <w:lvlText w:val="%7."/>
      <w:lvlJc w:val="left"/>
      <w:pPr>
        <w:tabs>
          <w:tab w:val="num" w:pos="5040"/>
        </w:tabs>
        <w:ind w:left="5040" w:hanging="360"/>
      </w:pPr>
    </w:lvl>
    <w:lvl w:ilvl="7" w:tplc="A230B152" w:tentative="1">
      <w:start w:val="1"/>
      <w:numFmt w:val="lowerLetter"/>
      <w:lvlText w:val="%8."/>
      <w:lvlJc w:val="left"/>
      <w:pPr>
        <w:tabs>
          <w:tab w:val="num" w:pos="5760"/>
        </w:tabs>
        <w:ind w:left="5760" w:hanging="360"/>
      </w:pPr>
    </w:lvl>
    <w:lvl w:ilvl="8" w:tplc="05E8CE64" w:tentative="1">
      <w:start w:val="1"/>
      <w:numFmt w:val="lowerRoman"/>
      <w:lvlText w:val="%9."/>
      <w:lvlJc w:val="right"/>
      <w:pPr>
        <w:tabs>
          <w:tab w:val="num" w:pos="6480"/>
        </w:tabs>
        <w:ind w:left="6480" w:hanging="180"/>
      </w:pPr>
    </w:lvl>
  </w:abstractNum>
  <w:abstractNum w:abstractNumId="65">
    <w:nsid w:val="672960F0"/>
    <w:multiLevelType w:val="hybridMultilevel"/>
    <w:tmpl w:val="13C003E6"/>
    <w:lvl w:ilvl="0" w:tplc="14F8D5F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5C53BD"/>
    <w:multiLevelType w:val="hybridMultilevel"/>
    <w:tmpl w:val="580C5C3E"/>
    <w:lvl w:ilvl="0" w:tplc="A6FA55FE">
      <w:start w:val="1"/>
      <w:numFmt w:val="bullet"/>
      <w:pStyle w:val="PADashListindent2"/>
      <w:lvlText w:val="-"/>
      <w:lvlJc w:val="left"/>
      <w:pPr>
        <w:tabs>
          <w:tab w:val="num" w:pos="3600"/>
        </w:tabs>
        <w:ind w:left="3600" w:hanging="720"/>
      </w:pPr>
      <w:rPr>
        <w:rFonts w:ascii="Times New Roman" w:hAnsi="Times New Roman" w:cs="Times New Roman" w:hint="default"/>
      </w:rPr>
    </w:lvl>
    <w:lvl w:ilvl="1" w:tplc="65F83010" w:tentative="1">
      <w:start w:val="1"/>
      <w:numFmt w:val="bullet"/>
      <w:lvlText w:val="o"/>
      <w:lvlJc w:val="left"/>
      <w:pPr>
        <w:tabs>
          <w:tab w:val="num" w:pos="1440"/>
        </w:tabs>
        <w:ind w:left="1440" w:hanging="360"/>
      </w:pPr>
      <w:rPr>
        <w:rFonts w:ascii="Courier New" w:hAnsi="Courier New" w:cs="Courier New" w:hint="default"/>
      </w:rPr>
    </w:lvl>
    <w:lvl w:ilvl="2" w:tplc="31D04024" w:tentative="1">
      <w:start w:val="1"/>
      <w:numFmt w:val="bullet"/>
      <w:lvlText w:val=""/>
      <w:lvlJc w:val="left"/>
      <w:pPr>
        <w:tabs>
          <w:tab w:val="num" w:pos="2160"/>
        </w:tabs>
        <w:ind w:left="2160" w:hanging="360"/>
      </w:pPr>
      <w:rPr>
        <w:rFonts w:ascii="Wingdings" w:hAnsi="Wingdings" w:hint="default"/>
      </w:rPr>
    </w:lvl>
    <w:lvl w:ilvl="3" w:tplc="FB1E549A" w:tentative="1">
      <w:start w:val="1"/>
      <w:numFmt w:val="bullet"/>
      <w:lvlText w:val=""/>
      <w:lvlJc w:val="left"/>
      <w:pPr>
        <w:tabs>
          <w:tab w:val="num" w:pos="2880"/>
        </w:tabs>
        <w:ind w:left="2880" w:hanging="360"/>
      </w:pPr>
      <w:rPr>
        <w:rFonts w:ascii="Symbol" w:hAnsi="Symbol" w:hint="default"/>
      </w:rPr>
    </w:lvl>
    <w:lvl w:ilvl="4" w:tplc="17C41B30" w:tentative="1">
      <w:start w:val="1"/>
      <w:numFmt w:val="bullet"/>
      <w:lvlText w:val="o"/>
      <w:lvlJc w:val="left"/>
      <w:pPr>
        <w:tabs>
          <w:tab w:val="num" w:pos="3600"/>
        </w:tabs>
        <w:ind w:left="3600" w:hanging="360"/>
      </w:pPr>
      <w:rPr>
        <w:rFonts w:ascii="Courier New" w:hAnsi="Courier New" w:cs="Courier New" w:hint="default"/>
      </w:rPr>
    </w:lvl>
    <w:lvl w:ilvl="5" w:tplc="68E45840" w:tentative="1">
      <w:start w:val="1"/>
      <w:numFmt w:val="bullet"/>
      <w:lvlText w:val=""/>
      <w:lvlJc w:val="left"/>
      <w:pPr>
        <w:tabs>
          <w:tab w:val="num" w:pos="4320"/>
        </w:tabs>
        <w:ind w:left="4320" w:hanging="360"/>
      </w:pPr>
      <w:rPr>
        <w:rFonts w:ascii="Wingdings" w:hAnsi="Wingdings" w:hint="default"/>
      </w:rPr>
    </w:lvl>
    <w:lvl w:ilvl="6" w:tplc="FF88C68A" w:tentative="1">
      <w:start w:val="1"/>
      <w:numFmt w:val="bullet"/>
      <w:lvlText w:val=""/>
      <w:lvlJc w:val="left"/>
      <w:pPr>
        <w:tabs>
          <w:tab w:val="num" w:pos="5040"/>
        </w:tabs>
        <w:ind w:left="5040" w:hanging="360"/>
      </w:pPr>
      <w:rPr>
        <w:rFonts w:ascii="Symbol" w:hAnsi="Symbol" w:hint="default"/>
      </w:rPr>
    </w:lvl>
    <w:lvl w:ilvl="7" w:tplc="1D14FCDC" w:tentative="1">
      <w:start w:val="1"/>
      <w:numFmt w:val="bullet"/>
      <w:lvlText w:val="o"/>
      <w:lvlJc w:val="left"/>
      <w:pPr>
        <w:tabs>
          <w:tab w:val="num" w:pos="5760"/>
        </w:tabs>
        <w:ind w:left="5760" w:hanging="360"/>
      </w:pPr>
      <w:rPr>
        <w:rFonts w:ascii="Courier New" w:hAnsi="Courier New" w:cs="Courier New" w:hint="default"/>
      </w:rPr>
    </w:lvl>
    <w:lvl w:ilvl="8" w:tplc="3A484184" w:tentative="1">
      <w:start w:val="1"/>
      <w:numFmt w:val="bullet"/>
      <w:lvlText w:val=""/>
      <w:lvlJc w:val="left"/>
      <w:pPr>
        <w:tabs>
          <w:tab w:val="num" w:pos="6480"/>
        </w:tabs>
        <w:ind w:left="6480" w:hanging="360"/>
      </w:pPr>
      <w:rPr>
        <w:rFonts w:ascii="Wingdings" w:hAnsi="Wingdings" w:hint="default"/>
      </w:rPr>
    </w:lvl>
  </w:abstractNum>
  <w:abstractNum w:abstractNumId="67">
    <w:nsid w:val="723409C7"/>
    <w:multiLevelType w:val="multilevel"/>
    <w:tmpl w:val="14B0E454"/>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Roman"/>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68">
    <w:nsid w:val="738F042E"/>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69">
    <w:nsid w:val="73CB78B9"/>
    <w:multiLevelType w:val="hybridMultilevel"/>
    <w:tmpl w:val="0DC237B0"/>
    <w:lvl w:ilvl="0" w:tplc="BA5E2654">
      <w:start w:val="1"/>
      <w:numFmt w:val="lowerLetter"/>
      <w:lvlText w:val="%1)"/>
      <w:lvlJc w:val="left"/>
      <w:pPr>
        <w:ind w:left="780" w:hanging="360"/>
      </w:pPr>
      <w:rPr>
        <w:strike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0">
    <w:nsid w:val="749B29CD"/>
    <w:multiLevelType w:val="hybridMultilevel"/>
    <w:tmpl w:val="9FDA2064"/>
    <w:lvl w:ilvl="0" w:tplc="9B7C76A8">
      <w:start w:val="1"/>
      <w:numFmt w:val="lowerLetter"/>
      <w:pStyle w:val="PAAlphaListindent15"/>
      <w:lvlText w:val="%1)"/>
      <w:lvlJc w:val="left"/>
      <w:pPr>
        <w:tabs>
          <w:tab w:val="num" w:pos="2880"/>
        </w:tabs>
        <w:ind w:left="2880" w:hanging="720"/>
      </w:pPr>
      <w:rPr>
        <w:rFonts w:hint="default"/>
      </w:rPr>
    </w:lvl>
    <w:lvl w:ilvl="1" w:tplc="994A37D6" w:tentative="1">
      <w:start w:val="1"/>
      <w:numFmt w:val="lowerLetter"/>
      <w:lvlText w:val="%2."/>
      <w:lvlJc w:val="left"/>
      <w:pPr>
        <w:tabs>
          <w:tab w:val="num" w:pos="1440"/>
        </w:tabs>
        <w:ind w:left="1440" w:hanging="360"/>
      </w:pPr>
    </w:lvl>
    <w:lvl w:ilvl="2" w:tplc="9D02F512" w:tentative="1">
      <w:start w:val="1"/>
      <w:numFmt w:val="lowerRoman"/>
      <w:lvlText w:val="%3."/>
      <w:lvlJc w:val="right"/>
      <w:pPr>
        <w:tabs>
          <w:tab w:val="num" w:pos="2160"/>
        </w:tabs>
        <w:ind w:left="2160" w:hanging="180"/>
      </w:pPr>
    </w:lvl>
    <w:lvl w:ilvl="3" w:tplc="7C0A0996" w:tentative="1">
      <w:start w:val="1"/>
      <w:numFmt w:val="decimal"/>
      <w:lvlText w:val="%4."/>
      <w:lvlJc w:val="left"/>
      <w:pPr>
        <w:tabs>
          <w:tab w:val="num" w:pos="2880"/>
        </w:tabs>
        <w:ind w:left="2880" w:hanging="360"/>
      </w:pPr>
    </w:lvl>
    <w:lvl w:ilvl="4" w:tplc="2AFA1024" w:tentative="1">
      <w:start w:val="1"/>
      <w:numFmt w:val="lowerLetter"/>
      <w:lvlText w:val="%5."/>
      <w:lvlJc w:val="left"/>
      <w:pPr>
        <w:tabs>
          <w:tab w:val="num" w:pos="3600"/>
        </w:tabs>
        <w:ind w:left="3600" w:hanging="360"/>
      </w:pPr>
    </w:lvl>
    <w:lvl w:ilvl="5" w:tplc="A5D44160" w:tentative="1">
      <w:start w:val="1"/>
      <w:numFmt w:val="lowerRoman"/>
      <w:lvlText w:val="%6."/>
      <w:lvlJc w:val="right"/>
      <w:pPr>
        <w:tabs>
          <w:tab w:val="num" w:pos="4320"/>
        </w:tabs>
        <w:ind w:left="4320" w:hanging="180"/>
      </w:pPr>
    </w:lvl>
    <w:lvl w:ilvl="6" w:tplc="847603F6" w:tentative="1">
      <w:start w:val="1"/>
      <w:numFmt w:val="decimal"/>
      <w:lvlText w:val="%7."/>
      <w:lvlJc w:val="left"/>
      <w:pPr>
        <w:tabs>
          <w:tab w:val="num" w:pos="5040"/>
        </w:tabs>
        <w:ind w:left="5040" w:hanging="360"/>
      </w:pPr>
    </w:lvl>
    <w:lvl w:ilvl="7" w:tplc="4AD2DBC8" w:tentative="1">
      <w:start w:val="1"/>
      <w:numFmt w:val="lowerLetter"/>
      <w:lvlText w:val="%8."/>
      <w:lvlJc w:val="left"/>
      <w:pPr>
        <w:tabs>
          <w:tab w:val="num" w:pos="5760"/>
        </w:tabs>
        <w:ind w:left="5760" w:hanging="360"/>
      </w:pPr>
    </w:lvl>
    <w:lvl w:ilvl="8" w:tplc="2CA29416" w:tentative="1">
      <w:start w:val="1"/>
      <w:numFmt w:val="lowerRoman"/>
      <w:lvlText w:val="%9."/>
      <w:lvlJc w:val="right"/>
      <w:pPr>
        <w:tabs>
          <w:tab w:val="num" w:pos="6480"/>
        </w:tabs>
        <w:ind w:left="6480" w:hanging="180"/>
      </w:pPr>
    </w:lvl>
  </w:abstractNum>
  <w:abstractNum w:abstractNumId="71">
    <w:nsid w:val="7584257D"/>
    <w:multiLevelType w:val="hybridMultilevel"/>
    <w:tmpl w:val="A8E277C4"/>
    <w:lvl w:ilvl="0" w:tplc="B3204F1E">
      <w:start w:val="1"/>
      <w:numFmt w:val="lowerRoman"/>
      <w:pStyle w:val="PARomanListindent05"/>
      <w:lvlText w:val="(%1)"/>
      <w:lvlJc w:val="left"/>
      <w:pPr>
        <w:tabs>
          <w:tab w:val="num" w:pos="1440"/>
        </w:tabs>
        <w:ind w:left="1440" w:hanging="720"/>
      </w:pPr>
      <w:rPr>
        <w:rFonts w:hint="default"/>
      </w:rPr>
    </w:lvl>
    <w:lvl w:ilvl="1" w:tplc="A9BC20DE" w:tentative="1">
      <w:start w:val="1"/>
      <w:numFmt w:val="lowerLetter"/>
      <w:lvlText w:val="%2."/>
      <w:lvlJc w:val="left"/>
      <w:pPr>
        <w:tabs>
          <w:tab w:val="num" w:pos="1440"/>
        </w:tabs>
        <w:ind w:left="1440" w:hanging="360"/>
      </w:pPr>
    </w:lvl>
    <w:lvl w:ilvl="2" w:tplc="63AC36A4" w:tentative="1">
      <w:start w:val="1"/>
      <w:numFmt w:val="lowerRoman"/>
      <w:lvlText w:val="%3."/>
      <w:lvlJc w:val="right"/>
      <w:pPr>
        <w:tabs>
          <w:tab w:val="num" w:pos="2160"/>
        </w:tabs>
        <w:ind w:left="2160" w:hanging="180"/>
      </w:pPr>
    </w:lvl>
    <w:lvl w:ilvl="3" w:tplc="7DDCC894" w:tentative="1">
      <w:start w:val="1"/>
      <w:numFmt w:val="decimal"/>
      <w:lvlText w:val="%4."/>
      <w:lvlJc w:val="left"/>
      <w:pPr>
        <w:tabs>
          <w:tab w:val="num" w:pos="2880"/>
        </w:tabs>
        <w:ind w:left="2880" w:hanging="360"/>
      </w:pPr>
    </w:lvl>
    <w:lvl w:ilvl="4" w:tplc="93D4B3E4" w:tentative="1">
      <w:start w:val="1"/>
      <w:numFmt w:val="lowerLetter"/>
      <w:lvlText w:val="%5."/>
      <w:lvlJc w:val="left"/>
      <w:pPr>
        <w:tabs>
          <w:tab w:val="num" w:pos="3600"/>
        </w:tabs>
        <w:ind w:left="3600" w:hanging="360"/>
      </w:pPr>
    </w:lvl>
    <w:lvl w:ilvl="5" w:tplc="D376FB44" w:tentative="1">
      <w:start w:val="1"/>
      <w:numFmt w:val="lowerRoman"/>
      <w:lvlText w:val="%6."/>
      <w:lvlJc w:val="right"/>
      <w:pPr>
        <w:tabs>
          <w:tab w:val="num" w:pos="4320"/>
        </w:tabs>
        <w:ind w:left="4320" w:hanging="180"/>
      </w:pPr>
    </w:lvl>
    <w:lvl w:ilvl="6" w:tplc="00065188" w:tentative="1">
      <w:start w:val="1"/>
      <w:numFmt w:val="decimal"/>
      <w:lvlText w:val="%7."/>
      <w:lvlJc w:val="left"/>
      <w:pPr>
        <w:tabs>
          <w:tab w:val="num" w:pos="5040"/>
        </w:tabs>
        <w:ind w:left="5040" w:hanging="360"/>
      </w:pPr>
    </w:lvl>
    <w:lvl w:ilvl="7" w:tplc="23D2B3F8" w:tentative="1">
      <w:start w:val="1"/>
      <w:numFmt w:val="lowerLetter"/>
      <w:lvlText w:val="%8."/>
      <w:lvlJc w:val="left"/>
      <w:pPr>
        <w:tabs>
          <w:tab w:val="num" w:pos="5760"/>
        </w:tabs>
        <w:ind w:left="5760" w:hanging="360"/>
      </w:pPr>
    </w:lvl>
    <w:lvl w:ilvl="8" w:tplc="C5EEC696" w:tentative="1">
      <w:start w:val="1"/>
      <w:numFmt w:val="lowerRoman"/>
      <w:lvlText w:val="%9."/>
      <w:lvlJc w:val="right"/>
      <w:pPr>
        <w:tabs>
          <w:tab w:val="num" w:pos="6480"/>
        </w:tabs>
        <w:ind w:left="6480" w:hanging="180"/>
      </w:pPr>
    </w:lvl>
  </w:abstractNum>
  <w:abstractNum w:abstractNumId="72">
    <w:nsid w:val="77315A8F"/>
    <w:multiLevelType w:val="hybridMultilevel"/>
    <w:tmpl w:val="5F046FB8"/>
    <w:lvl w:ilvl="0" w:tplc="7E34EDD4">
      <w:start w:val="1"/>
      <w:numFmt w:val="arabicAlpha"/>
      <w:lvlText w:val="(%1)"/>
      <w:lvlJc w:val="left"/>
      <w:pPr>
        <w:ind w:left="1962" w:hanging="360"/>
      </w:pPr>
      <w:rPr>
        <w:rFonts w:hint="default"/>
        <w:sz w:val="24"/>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3">
    <w:nsid w:val="77677702"/>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74">
    <w:nsid w:val="79A201E6"/>
    <w:multiLevelType w:val="hybridMultilevel"/>
    <w:tmpl w:val="910AC340"/>
    <w:lvl w:ilvl="0" w:tplc="9F4E19C2">
      <w:start w:val="1"/>
      <w:numFmt w:val="arabicAlpha"/>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79A62954"/>
    <w:multiLevelType w:val="hybridMultilevel"/>
    <w:tmpl w:val="34BA1828"/>
    <w:lvl w:ilvl="0" w:tplc="1376D2EC">
      <w:start w:val="1"/>
      <w:numFmt w:val="arabicAlpha"/>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76">
    <w:nsid w:val="79A90F38"/>
    <w:multiLevelType w:val="multilevel"/>
    <w:tmpl w:val="14B0E454"/>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Roman"/>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77">
    <w:nsid w:val="79BC75FB"/>
    <w:multiLevelType w:val="hybridMultilevel"/>
    <w:tmpl w:val="06E2843C"/>
    <w:lvl w:ilvl="0" w:tplc="C10C612A">
      <w:start w:val="1"/>
      <w:numFmt w:val="arabicAlpha"/>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8">
    <w:nsid w:val="7A1412DD"/>
    <w:multiLevelType w:val="hybridMultilevel"/>
    <w:tmpl w:val="EBDAB48C"/>
    <w:lvl w:ilvl="0" w:tplc="FCB68284">
      <w:start w:val="1"/>
      <w:numFmt w:val="lowerRoman"/>
      <w:lvlText w:val="(%1)"/>
      <w:lvlJc w:val="left"/>
      <w:pPr>
        <w:ind w:left="1436" w:hanging="360"/>
      </w:pPr>
      <w:rPr>
        <w:rFonts w:hint="default"/>
        <w:strike w:val="0"/>
        <w:color w:val="auto"/>
        <w:sz w:val="20"/>
        <w:szCs w:val="20"/>
      </w:rPr>
    </w:lvl>
    <w:lvl w:ilvl="1" w:tplc="7DDA853A" w:tentative="1">
      <w:start w:val="1"/>
      <w:numFmt w:val="lowerLetter"/>
      <w:lvlText w:val="%2."/>
      <w:lvlJc w:val="left"/>
      <w:pPr>
        <w:ind w:left="1440" w:hanging="360"/>
      </w:pPr>
    </w:lvl>
    <w:lvl w:ilvl="2" w:tplc="A93E200C" w:tentative="1">
      <w:start w:val="1"/>
      <w:numFmt w:val="lowerRoman"/>
      <w:lvlText w:val="%3."/>
      <w:lvlJc w:val="right"/>
      <w:pPr>
        <w:ind w:left="2160" w:hanging="180"/>
      </w:pPr>
    </w:lvl>
    <w:lvl w:ilvl="3" w:tplc="ECBEE3DA" w:tentative="1">
      <w:start w:val="1"/>
      <w:numFmt w:val="decimal"/>
      <w:lvlText w:val="%4."/>
      <w:lvlJc w:val="left"/>
      <w:pPr>
        <w:ind w:left="2880" w:hanging="360"/>
      </w:pPr>
    </w:lvl>
    <w:lvl w:ilvl="4" w:tplc="E8CA0AF8" w:tentative="1">
      <w:start w:val="1"/>
      <w:numFmt w:val="lowerLetter"/>
      <w:lvlText w:val="%5."/>
      <w:lvlJc w:val="left"/>
      <w:pPr>
        <w:ind w:left="3600" w:hanging="360"/>
      </w:pPr>
    </w:lvl>
    <w:lvl w:ilvl="5" w:tplc="133404A2" w:tentative="1">
      <w:start w:val="1"/>
      <w:numFmt w:val="lowerRoman"/>
      <w:lvlText w:val="%6."/>
      <w:lvlJc w:val="right"/>
      <w:pPr>
        <w:ind w:left="4320" w:hanging="180"/>
      </w:pPr>
    </w:lvl>
    <w:lvl w:ilvl="6" w:tplc="3BE2ADA8" w:tentative="1">
      <w:start w:val="1"/>
      <w:numFmt w:val="decimal"/>
      <w:lvlText w:val="%7."/>
      <w:lvlJc w:val="left"/>
      <w:pPr>
        <w:ind w:left="5040" w:hanging="360"/>
      </w:pPr>
    </w:lvl>
    <w:lvl w:ilvl="7" w:tplc="80280080" w:tentative="1">
      <w:start w:val="1"/>
      <w:numFmt w:val="lowerLetter"/>
      <w:lvlText w:val="%8."/>
      <w:lvlJc w:val="left"/>
      <w:pPr>
        <w:ind w:left="5760" w:hanging="360"/>
      </w:pPr>
    </w:lvl>
    <w:lvl w:ilvl="8" w:tplc="7AD81DF4" w:tentative="1">
      <w:start w:val="1"/>
      <w:numFmt w:val="lowerRoman"/>
      <w:lvlText w:val="%9."/>
      <w:lvlJc w:val="right"/>
      <w:pPr>
        <w:ind w:left="6480" w:hanging="180"/>
      </w:pPr>
    </w:lvl>
  </w:abstractNum>
  <w:abstractNum w:abstractNumId="79">
    <w:nsid w:val="7B571210"/>
    <w:multiLevelType w:val="multilevel"/>
    <w:tmpl w:val="4374464C"/>
    <w:lvl w:ilvl="0">
      <w:start w:val="1"/>
      <w:numFmt w:val="decimal"/>
      <w:suff w:val="space"/>
      <w:lvlText w:val="part %1: "/>
      <w:lvlJc w:val="center"/>
      <w:pPr>
        <w:ind w:left="2977" w:firstLine="0"/>
      </w:pPr>
      <w:rPr>
        <w:rFonts w:ascii="Times New Roman" w:hAnsi="Times New Roman" w:cs="Times New Roman" w:hint="default"/>
        <w:b/>
        <w:i w:val="0"/>
        <w:caps/>
        <w:smallCaps w:val="0"/>
        <w:color w:val="010000"/>
        <w:u w:val="none"/>
      </w:rPr>
    </w:lvl>
    <w:lvl w:ilvl="1">
      <w:start w:val="1"/>
      <w:numFmt w:val="decimal"/>
      <w:lvlText w:val="%2."/>
      <w:lvlJc w:val="left"/>
      <w:pPr>
        <w:tabs>
          <w:tab w:val="num" w:pos="720"/>
        </w:tabs>
        <w:ind w:left="720" w:hanging="720"/>
      </w:pPr>
      <w:rPr>
        <w:rFonts w:hint="default"/>
        <w:b/>
        <w:i w:val="0"/>
        <w:color w:val="010000"/>
        <w:u w:val="none"/>
      </w:rPr>
    </w:lvl>
    <w:lvl w:ilvl="2">
      <w:start w:val="1"/>
      <w:numFmt w:val="decimal"/>
      <w:lvlText w:val="(%3)"/>
      <w:lvlJc w:val="left"/>
      <w:pPr>
        <w:tabs>
          <w:tab w:val="num" w:pos="720"/>
        </w:tabs>
        <w:ind w:left="720" w:hanging="720"/>
      </w:pPr>
      <w:rPr>
        <w:rFonts w:hint="default"/>
        <w:b w:val="0"/>
        <w:color w:val="010000"/>
        <w:u w:val="none"/>
      </w:rPr>
    </w:lvl>
    <w:lvl w:ilvl="3">
      <w:start w:val="1"/>
      <w:numFmt w:val="lowerLetter"/>
      <w:lvlText w:val="(%4)"/>
      <w:lvlJc w:val="left"/>
      <w:pPr>
        <w:tabs>
          <w:tab w:val="num" w:pos="1440"/>
        </w:tabs>
        <w:ind w:left="1440" w:hanging="720"/>
      </w:pPr>
      <w:rPr>
        <w:rFonts w:hint="default"/>
        <w:i w:val="0"/>
        <w:color w:val="010000"/>
        <w:u w:val="none"/>
      </w:rPr>
    </w:lvl>
    <w:lvl w:ilvl="4">
      <w:start w:val="1"/>
      <w:numFmt w:val="lowerLetter"/>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27"/>
      <w:numFmt w:val="lowerLetter"/>
      <w:lvlText w:val="(%7)"/>
      <w:lvlJc w:val="left"/>
      <w:pPr>
        <w:tabs>
          <w:tab w:val="num" w:pos="4320"/>
        </w:tabs>
        <w:ind w:left="4320" w:hanging="720"/>
      </w:pPr>
      <w:rPr>
        <w:rFonts w:hint="default"/>
        <w:color w:val="010000"/>
        <w:u w:val="none"/>
      </w:rPr>
    </w:lvl>
    <w:lvl w:ilvl="7">
      <w:start w:val="1"/>
      <w:numFmt w:val="none"/>
      <w:suff w:val="nothing"/>
      <w:lvlText w:val=""/>
      <w:lvlJc w:val="left"/>
      <w:pPr>
        <w:ind w:left="0" w:firstLine="0"/>
      </w:pPr>
      <w:rPr>
        <w:rFonts w:hint="default"/>
        <w:color w:val="010000"/>
        <w:u w:val="none"/>
      </w:rPr>
    </w:lvl>
    <w:lvl w:ilvl="8">
      <w:start w:val="1"/>
      <w:numFmt w:val="none"/>
      <w:suff w:val="nothing"/>
      <w:lvlText w:val=""/>
      <w:lvlJc w:val="left"/>
      <w:pPr>
        <w:ind w:left="0" w:firstLine="0"/>
      </w:pPr>
      <w:rPr>
        <w:rFonts w:hint="default"/>
        <w:color w:val="010000"/>
        <w:u w:val="none"/>
      </w:rPr>
    </w:lvl>
  </w:abstractNum>
  <w:abstractNum w:abstractNumId="80">
    <w:nsid w:val="7C6E4D09"/>
    <w:multiLevelType w:val="multilevel"/>
    <w:tmpl w:val="09FC8AD0"/>
    <w:name w:val="Scheme 12(a) UK10 - Schedule"/>
    <w:lvl w:ilvl="0">
      <w:start w:val="1"/>
      <w:numFmt w:val="decimal"/>
      <w:pStyle w:val="S2Heading1"/>
      <w:suff w:val="nothing"/>
      <w:lvlText w:val="APPENDIX %1"/>
      <w:lvlJc w:val="left"/>
      <w:pPr>
        <w:ind w:left="0" w:firstLine="0"/>
      </w:pPr>
      <w:rPr>
        <w:rFonts w:ascii="Times New Roman" w:hAnsi="Times New Roman" w:cs="Times New Roman" w:hint="default"/>
        <w:b/>
        <w:i w:val="0"/>
        <w:caps w:val="0"/>
        <w:color w:val="010000"/>
        <w:u w:val="none"/>
      </w:rPr>
    </w:lvl>
    <w:lvl w:ilvl="1">
      <w:start w:val="1"/>
      <w:numFmt w:val="decimal"/>
      <w:pStyle w:val="S2Heading2"/>
      <w:lvlText w:val="%2."/>
      <w:lvlJc w:val="left"/>
      <w:pPr>
        <w:tabs>
          <w:tab w:val="num" w:pos="720"/>
        </w:tabs>
        <w:ind w:left="720" w:hanging="720"/>
      </w:pPr>
      <w:rPr>
        <w:rFonts w:hint="default"/>
        <w:b/>
        <w:i w:val="0"/>
        <w:color w:val="010000"/>
        <w:u w:val="none"/>
      </w:rPr>
    </w:lvl>
    <w:lvl w:ilvl="2">
      <w:start w:val="1"/>
      <w:numFmt w:val="decimal"/>
      <w:pStyle w:val="S2Heading3"/>
      <w:lvlText w:val="(%3)"/>
      <w:lvlJc w:val="left"/>
      <w:pPr>
        <w:tabs>
          <w:tab w:val="num" w:pos="720"/>
        </w:tabs>
        <w:ind w:left="720" w:hanging="720"/>
      </w:pPr>
      <w:rPr>
        <w:rFonts w:hint="default"/>
        <w:b w:val="0"/>
        <w:color w:val="010000"/>
        <w:u w:val="none"/>
      </w:rPr>
    </w:lvl>
    <w:lvl w:ilvl="3">
      <w:start w:val="1"/>
      <w:numFmt w:val="lowerLetter"/>
      <w:pStyle w:val="S2Heading4"/>
      <w:lvlText w:val="(%4)"/>
      <w:lvlJc w:val="left"/>
      <w:pPr>
        <w:tabs>
          <w:tab w:val="num" w:pos="1440"/>
        </w:tabs>
        <w:ind w:left="1440" w:hanging="720"/>
      </w:pPr>
      <w:rPr>
        <w:rFonts w:hint="default"/>
        <w:b w:val="0"/>
        <w:i w:val="0"/>
        <w:color w:val="010000"/>
        <w:u w:val="none"/>
      </w:rPr>
    </w:lvl>
    <w:lvl w:ilvl="4">
      <w:start w:val="1"/>
      <w:numFmt w:val="lowerRoman"/>
      <w:pStyle w:val="S2Heading5"/>
      <w:lvlText w:val="(%5)"/>
      <w:lvlJc w:val="left"/>
      <w:pPr>
        <w:tabs>
          <w:tab w:val="num" w:pos="2160"/>
        </w:tabs>
        <w:ind w:left="2160" w:hanging="720"/>
      </w:pPr>
      <w:rPr>
        <w:rFonts w:hint="default"/>
        <w:color w:val="010000"/>
        <w:u w:val="none"/>
      </w:rPr>
    </w:lvl>
    <w:lvl w:ilvl="5">
      <w:start w:val="1"/>
      <w:numFmt w:val="upperLetter"/>
      <w:pStyle w:val="S2Heading6"/>
      <w:lvlText w:val="(%6)"/>
      <w:lvlJc w:val="left"/>
      <w:pPr>
        <w:tabs>
          <w:tab w:val="num" w:pos="2880"/>
        </w:tabs>
        <w:ind w:left="2160" w:firstLine="0"/>
      </w:pPr>
      <w:rPr>
        <w:rFonts w:hint="default"/>
        <w:color w:val="010000"/>
        <w:u w:val="none"/>
      </w:rPr>
    </w:lvl>
    <w:lvl w:ilvl="6">
      <w:start w:val="27"/>
      <w:numFmt w:val="none"/>
      <w:pStyle w:val="S2Heading7"/>
      <w:suff w:val="nothing"/>
      <w:lvlText w:val=""/>
      <w:lvlJc w:val="left"/>
      <w:pPr>
        <w:ind w:left="0" w:firstLine="0"/>
      </w:pPr>
      <w:rPr>
        <w:rFonts w:hint="default"/>
        <w:color w:val="010000"/>
        <w:u w:val="none"/>
      </w:rPr>
    </w:lvl>
    <w:lvl w:ilvl="7">
      <w:start w:val="1"/>
      <w:numFmt w:val="none"/>
      <w:pStyle w:val="S2Heading8"/>
      <w:suff w:val="nothing"/>
      <w:lvlText w:val=""/>
      <w:lvlJc w:val="left"/>
      <w:pPr>
        <w:ind w:left="0" w:firstLine="0"/>
      </w:pPr>
      <w:rPr>
        <w:rFonts w:hint="default"/>
        <w:color w:val="010000"/>
        <w:u w:val="none"/>
      </w:rPr>
    </w:lvl>
    <w:lvl w:ilvl="8">
      <w:start w:val="1"/>
      <w:numFmt w:val="none"/>
      <w:pStyle w:val="S2Heading9"/>
      <w:suff w:val="nothing"/>
      <w:lvlText w:val=""/>
      <w:lvlJc w:val="left"/>
      <w:pPr>
        <w:ind w:left="0" w:firstLine="0"/>
      </w:pPr>
      <w:rPr>
        <w:rFonts w:hint="default"/>
        <w:color w:val="010000"/>
        <w:u w:val="none"/>
      </w:rPr>
    </w:lvl>
  </w:abstractNum>
  <w:num w:numId="1">
    <w:abstractNumId w:val="22"/>
  </w:num>
  <w:num w:numId="2">
    <w:abstractNumId w:val="35"/>
  </w:num>
  <w:num w:numId="3">
    <w:abstractNumId w:val="61"/>
  </w:num>
  <w:num w:numId="4">
    <w:abstractNumId w:val="26"/>
  </w:num>
  <w:num w:numId="5">
    <w:abstractNumId w:val="44"/>
  </w:num>
  <w:num w:numId="6">
    <w:abstractNumId w:val="40"/>
  </w:num>
  <w:num w:numId="7">
    <w:abstractNumId w:val="70"/>
  </w:num>
  <w:num w:numId="8">
    <w:abstractNumId w:val="64"/>
  </w:num>
  <w:num w:numId="9">
    <w:abstractNumId w:val="62"/>
  </w:num>
  <w:num w:numId="10">
    <w:abstractNumId w:val="21"/>
  </w:num>
  <w:num w:numId="11">
    <w:abstractNumId w:val="60"/>
  </w:num>
  <w:num w:numId="12">
    <w:abstractNumId w:val="11"/>
  </w:num>
  <w:num w:numId="13">
    <w:abstractNumId w:val="5"/>
  </w:num>
  <w:num w:numId="14">
    <w:abstractNumId w:val="18"/>
  </w:num>
  <w:num w:numId="15">
    <w:abstractNumId w:val="54"/>
  </w:num>
  <w:num w:numId="16">
    <w:abstractNumId w:val="6"/>
  </w:num>
  <w:num w:numId="17">
    <w:abstractNumId w:val="51"/>
  </w:num>
  <w:num w:numId="18">
    <w:abstractNumId w:val="66"/>
  </w:num>
  <w:num w:numId="19">
    <w:abstractNumId w:val="34"/>
  </w:num>
  <w:num w:numId="20">
    <w:abstractNumId w:val="13"/>
  </w:num>
  <w:num w:numId="21">
    <w:abstractNumId w:val="4"/>
  </w:num>
  <w:num w:numId="22">
    <w:abstractNumId w:val="45"/>
  </w:num>
  <w:num w:numId="23">
    <w:abstractNumId w:val="50"/>
  </w:num>
  <w:num w:numId="24">
    <w:abstractNumId w:val="3"/>
  </w:num>
  <w:num w:numId="25">
    <w:abstractNumId w:val="71"/>
  </w:num>
  <w:num w:numId="26">
    <w:abstractNumId w:val="59"/>
  </w:num>
  <w:num w:numId="27">
    <w:abstractNumId w:val="39"/>
  </w:num>
  <w:num w:numId="28">
    <w:abstractNumId w:val="24"/>
  </w:num>
  <w:num w:numId="29">
    <w:abstractNumId w:val="33"/>
  </w:num>
  <w:num w:numId="30">
    <w:abstractNumId w:val="80"/>
  </w:num>
  <w:num w:numId="31">
    <w:abstractNumId w:val="48"/>
  </w:num>
  <w:num w:numId="32">
    <w:abstractNumId w:val="2"/>
  </w:num>
  <w:num w:numId="33">
    <w:abstractNumId w:val="58"/>
  </w:num>
  <w:num w:numId="34">
    <w:abstractNumId w:val="78"/>
  </w:num>
  <w:num w:numId="35">
    <w:abstractNumId w:val="57"/>
  </w:num>
  <w:num w:numId="36">
    <w:abstractNumId w:val="68"/>
  </w:num>
  <w:num w:numId="37">
    <w:abstractNumId w:val="19"/>
  </w:num>
  <w:num w:numId="38">
    <w:abstractNumId w:val="37"/>
  </w:num>
  <w:num w:numId="39">
    <w:abstractNumId w:val="30"/>
  </w:num>
  <w:num w:numId="40">
    <w:abstractNumId w:val="38"/>
  </w:num>
  <w:num w:numId="41">
    <w:abstractNumId w:val="79"/>
  </w:num>
  <w:num w:numId="42">
    <w:abstractNumId w:val="12"/>
  </w:num>
  <w:num w:numId="43">
    <w:abstractNumId w:val="53"/>
  </w:num>
  <w:num w:numId="44">
    <w:abstractNumId w:val="1"/>
  </w:num>
  <w:num w:numId="45">
    <w:abstractNumId w:val="73"/>
  </w:num>
  <w:num w:numId="46">
    <w:abstractNumId w:val="76"/>
  </w:num>
  <w:num w:numId="47">
    <w:abstractNumId w:val="67"/>
  </w:num>
  <w:num w:numId="48">
    <w:abstractNumId w:val="25"/>
  </w:num>
  <w:num w:numId="49">
    <w:abstractNumId w:val="52"/>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49"/>
  </w:num>
  <w:num w:numId="53">
    <w:abstractNumId w:val="20"/>
  </w:num>
  <w:num w:numId="54">
    <w:abstractNumId w:val="69"/>
  </w:num>
  <w:num w:numId="55">
    <w:abstractNumId w:val="7"/>
  </w:num>
  <w:num w:numId="56">
    <w:abstractNumId w:val="27"/>
  </w:num>
  <w:num w:numId="57">
    <w:abstractNumId w:val="14"/>
  </w:num>
  <w:num w:numId="58">
    <w:abstractNumId w:val="63"/>
  </w:num>
  <w:num w:numId="59">
    <w:abstractNumId w:val="29"/>
  </w:num>
  <w:num w:numId="60">
    <w:abstractNumId w:val="74"/>
  </w:num>
  <w:num w:numId="61">
    <w:abstractNumId w:val="9"/>
  </w:num>
  <w:num w:numId="62">
    <w:abstractNumId w:val="10"/>
  </w:num>
  <w:num w:numId="63">
    <w:abstractNumId w:val="23"/>
  </w:num>
  <w:num w:numId="64">
    <w:abstractNumId w:val="36"/>
  </w:num>
  <w:num w:numId="65">
    <w:abstractNumId w:val="56"/>
  </w:num>
  <w:num w:numId="66">
    <w:abstractNumId w:val="15"/>
  </w:num>
  <w:num w:numId="67">
    <w:abstractNumId w:val="72"/>
  </w:num>
  <w:num w:numId="68">
    <w:abstractNumId w:val="42"/>
  </w:num>
  <w:num w:numId="69">
    <w:abstractNumId w:val="77"/>
  </w:num>
  <w:num w:numId="70">
    <w:abstractNumId w:val="43"/>
  </w:num>
  <w:num w:numId="71">
    <w:abstractNumId w:val="55"/>
  </w:num>
  <w:num w:numId="72">
    <w:abstractNumId w:val="28"/>
  </w:num>
  <w:num w:numId="73">
    <w:abstractNumId w:val="47"/>
  </w:num>
  <w:num w:numId="74">
    <w:abstractNumId w:val="31"/>
  </w:num>
  <w:num w:numId="75">
    <w:abstractNumId w:val="16"/>
  </w:num>
  <w:num w:numId="76">
    <w:abstractNumId w:val="75"/>
  </w:num>
  <w:num w:numId="77">
    <w:abstractNumId w:val="32"/>
  </w:num>
  <w:num w:numId="78">
    <w:abstractNumId w:val="46"/>
  </w:num>
  <w:num w:numId="79">
    <w:abstractNumId w:val="0"/>
  </w:num>
  <w:num w:numId="80">
    <w:abstractNumId w:val="33"/>
    <w:lvlOverride w:ilvl="0">
      <w:startOverride w:val="4"/>
    </w:lvlOverride>
    <w:lvlOverride w:ilvl="1">
      <w:startOverride w:val="1"/>
    </w:lvlOverride>
  </w:num>
  <w:num w:numId="81">
    <w:abstractNumId w:val="41"/>
  </w:num>
  <w:num w:numId="82">
    <w:abstractNumId w:val="17"/>
  </w:num>
  <w:num w:numId="83">
    <w:abstractNumId w:val="6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550"/>
    <w:rsid w:val="000837DC"/>
    <w:rsid w:val="000B7DF1"/>
    <w:rsid w:val="00166576"/>
    <w:rsid w:val="00190353"/>
    <w:rsid w:val="001E2ADE"/>
    <w:rsid w:val="002027EF"/>
    <w:rsid w:val="00256A5B"/>
    <w:rsid w:val="00327408"/>
    <w:rsid w:val="003B53BD"/>
    <w:rsid w:val="003F274C"/>
    <w:rsid w:val="00434E77"/>
    <w:rsid w:val="004778D1"/>
    <w:rsid w:val="004F32A2"/>
    <w:rsid w:val="00530131"/>
    <w:rsid w:val="00532732"/>
    <w:rsid w:val="00550576"/>
    <w:rsid w:val="00577AEF"/>
    <w:rsid w:val="00592C34"/>
    <w:rsid w:val="0059518B"/>
    <w:rsid w:val="005A5049"/>
    <w:rsid w:val="0067247A"/>
    <w:rsid w:val="00680EB6"/>
    <w:rsid w:val="006817C7"/>
    <w:rsid w:val="00693DD1"/>
    <w:rsid w:val="006A298A"/>
    <w:rsid w:val="006B5679"/>
    <w:rsid w:val="00706417"/>
    <w:rsid w:val="00785F31"/>
    <w:rsid w:val="007D5576"/>
    <w:rsid w:val="007E1B8C"/>
    <w:rsid w:val="007E1FCB"/>
    <w:rsid w:val="0089607A"/>
    <w:rsid w:val="008B2B76"/>
    <w:rsid w:val="008D63B6"/>
    <w:rsid w:val="009209E3"/>
    <w:rsid w:val="009F6E92"/>
    <w:rsid w:val="00A033C1"/>
    <w:rsid w:val="00A03ADD"/>
    <w:rsid w:val="00A37227"/>
    <w:rsid w:val="00A52C09"/>
    <w:rsid w:val="00A52FD3"/>
    <w:rsid w:val="00A725DB"/>
    <w:rsid w:val="00AA4BA9"/>
    <w:rsid w:val="00AB4462"/>
    <w:rsid w:val="00B10192"/>
    <w:rsid w:val="00B56DCC"/>
    <w:rsid w:val="00B7126A"/>
    <w:rsid w:val="00B74166"/>
    <w:rsid w:val="00B75CCD"/>
    <w:rsid w:val="00B8241F"/>
    <w:rsid w:val="00BF5384"/>
    <w:rsid w:val="00C0531A"/>
    <w:rsid w:val="00C6204B"/>
    <w:rsid w:val="00C810F0"/>
    <w:rsid w:val="00CB2337"/>
    <w:rsid w:val="00CD1A4C"/>
    <w:rsid w:val="00CE2442"/>
    <w:rsid w:val="00D157CF"/>
    <w:rsid w:val="00D179CB"/>
    <w:rsid w:val="00D20F42"/>
    <w:rsid w:val="00D531AE"/>
    <w:rsid w:val="00D81E6D"/>
    <w:rsid w:val="00DA6C65"/>
    <w:rsid w:val="00E12D67"/>
    <w:rsid w:val="00E241E4"/>
    <w:rsid w:val="00E8555C"/>
    <w:rsid w:val="00E934F7"/>
    <w:rsid w:val="00F41E50"/>
    <w:rsid w:val="00F51022"/>
    <w:rsid w:val="00FA3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uiPriority="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pPr>
      <w:spacing w:after="0" w:line="240" w:lineRule="auto"/>
    </w:pPr>
    <w:rPr>
      <w:rFonts w:ascii="Times New Roman" w:hAnsi="Times New Roman"/>
      <w:sz w:val="20"/>
      <w:szCs w:val="24"/>
    </w:rPr>
  </w:style>
  <w:style w:type="paragraph" w:styleId="Heading1">
    <w:name w:val="heading 1"/>
    <w:basedOn w:val="Normal"/>
    <w:next w:val="Heading2"/>
    <w:link w:val="Heading1Char"/>
    <w:qFormat/>
    <w:rsid w:val="007E1B8C"/>
    <w:pPr>
      <w:keepNext/>
      <w:numPr>
        <w:numId w:val="29"/>
      </w:numPr>
      <w:spacing w:after="200" w:line="246" w:lineRule="atLeast"/>
      <w:jc w:val="both"/>
      <w:outlineLvl w:val="0"/>
    </w:pPr>
    <w:rPr>
      <w:rFonts w:eastAsiaTheme="majorEastAsia" w:cs="Times New Roman"/>
      <w:b/>
      <w:bCs/>
      <w:caps/>
      <w:szCs w:val="28"/>
    </w:rPr>
  </w:style>
  <w:style w:type="paragraph" w:styleId="Heading2">
    <w:name w:val="heading 2"/>
    <w:basedOn w:val="Normal"/>
    <w:link w:val="Heading2Char"/>
    <w:unhideWhenUsed/>
    <w:qFormat/>
    <w:rsid w:val="007E1B8C"/>
    <w:pPr>
      <w:numPr>
        <w:ilvl w:val="1"/>
        <w:numId w:val="29"/>
      </w:numPr>
      <w:spacing w:after="200" w:line="246" w:lineRule="atLeast"/>
      <w:jc w:val="both"/>
      <w:outlineLvl w:val="1"/>
    </w:pPr>
    <w:rPr>
      <w:rFonts w:eastAsiaTheme="majorEastAsia" w:cs="Times New Roman"/>
      <w:b/>
      <w:bCs/>
      <w:szCs w:val="26"/>
    </w:rPr>
  </w:style>
  <w:style w:type="paragraph" w:styleId="Heading3">
    <w:name w:val="heading 3"/>
    <w:basedOn w:val="Normal"/>
    <w:link w:val="Heading3Char"/>
    <w:unhideWhenUsed/>
    <w:qFormat/>
    <w:rsid w:val="007E1B8C"/>
    <w:pPr>
      <w:numPr>
        <w:ilvl w:val="2"/>
        <w:numId w:val="29"/>
      </w:numPr>
      <w:spacing w:after="200" w:line="246" w:lineRule="atLeast"/>
      <w:jc w:val="both"/>
      <w:outlineLvl w:val="2"/>
    </w:pPr>
    <w:rPr>
      <w:rFonts w:eastAsiaTheme="majorEastAsia" w:cs="Times New Roman"/>
      <w:bCs/>
      <w:lang w:val="en-GB"/>
    </w:rPr>
  </w:style>
  <w:style w:type="paragraph" w:styleId="Heading4">
    <w:name w:val="heading 4"/>
    <w:basedOn w:val="Normal"/>
    <w:link w:val="Heading4Char"/>
    <w:unhideWhenUsed/>
    <w:qFormat/>
    <w:rsid w:val="007E1B8C"/>
    <w:pPr>
      <w:numPr>
        <w:ilvl w:val="3"/>
        <w:numId w:val="29"/>
      </w:numPr>
      <w:spacing w:after="200" w:line="246" w:lineRule="atLeast"/>
      <w:jc w:val="both"/>
      <w:outlineLvl w:val="3"/>
    </w:pPr>
    <w:rPr>
      <w:rFonts w:eastAsiaTheme="majorEastAsia" w:cs="Times New Roman"/>
      <w:bCs/>
      <w:iCs/>
    </w:rPr>
  </w:style>
  <w:style w:type="paragraph" w:styleId="Heading5">
    <w:name w:val="heading 5"/>
    <w:basedOn w:val="Normal"/>
    <w:link w:val="Heading5Char"/>
    <w:unhideWhenUsed/>
    <w:qFormat/>
    <w:rsid w:val="007E1B8C"/>
    <w:pPr>
      <w:numPr>
        <w:ilvl w:val="4"/>
        <w:numId w:val="29"/>
      </w:numPr>
      <w:spacing w:after="200" w:line="246" w:lineRule="atLeast"/>
      <w:jc w:val="both"/>
      <w:outlineLvl w:val="4"/>
    </w:pPr>
    <w:rPr>
      <w:rFonts w:eastAsiaTheme="majorEastAsia" w:cs="Times New Roman"/>
    </w:rPr>
  </w:style>
  <w:style w:type="paragraph" w:styleId="Heading6">
    <w:name w:val="heading 6"/>
    <w:basedOn w:val="Normal"/>
    <w:link w:val="Heading6Char"/>
    <w:unhideWhenUsed/>
    <w:qFormat/>
    <w:rsid w:val="007E1B8C"/>
    <w:pPr>
      <w:numPr>
        <w:ilvl w:val="5"/>
        <w:numId w:val="29"/>
      </w:numPr>
      <w:spacing w:after="240" w:line="246" w:lineRule="atLeast"/>
      <w:jc w:val="both"/>
      <w:outlineLvl w:val="5"/>
    </w:pPr>
    <w:rPr>
      <w:rFonts w:eastAsiaTheme="majorEastAsia" w:cs="Times New Roman"/>
      <w:iCs/>
    </w:rPr>
  </w:style>
  <w:style w:type="paragraph" w:styleId="Heading7">
    <w:name w:val="heading 7"/>
    <w:basedOn w:val="Normal"/>
    <w:link w:val="Heading7Char"/>
    <w:unhideWhenUsed/>
    <w:qFormat/>
    <w:rsid w:val="007E1B8C"/>
    <w:pPr>
      <w:numPr>
        <w:ilvl w:val="6"/>
        <w:numId w:val="29"/>
      </w:numPr>
      <w:spacing w:after="240" w:line="246" w:lineRule="atLeast"/>
      <w:jc w:val="both"/>
      <w:outlineLvl w:val="6"/>
    </w:pPr>
    <w:rPr>
      <w:rFonts w:eastAsiaTheme="majorEastAsia" w:cs="Times New Roman"/>
      <w:iCs/>
    </w:rPr>
  </w:style>
  <w:style w:type="paragraph" w:styleId="Heading8">
    <w:name w:val="heading 8"/>
    <w:basedOn w:val="Normal"/>
    <w:link w:val="Heading8Char"/>
    <w:semiHidden/>
    <w:unhideWhenUsed/>
    <w:qFormat/>
    <w:rsid w:val="007E1B8C"/>
    <w:pPr>
      <w:numPr>
        <w:ilvl w:val="7"/>
        <w:numId w:val="29"/>
      </w:numPr>
      <w:spacing w:after="240" w:line="246" w:lineRule="atLeast"/>
      <w:jc w:val="both"/>
      <w:outlineLvl w:val="7"/>
    </w:pPr>
    <w:rPr>
      <w:rFonts w:eastAsiaTheme="majorEastAsia" w:cs="Times New Roman"/>
      <w:szCs w:val="20"/>
    </w:rPr>
  </w:style>
  <w:style w:type="paragraph" w:styleId="Heading9">
    <w:name w:val="heading 9"/>
    <w:basedOn w:val="Normal"/>
    <w:link w:val="Heading9Char"/>
    <w:semiHidden/>
    <w:unhideWhenUsed/>
    <w:qFormat/>
    <w:rsid w:val="007E1B8C"/>
    <w:pPr>
      <w:numPr>
        <w:ilvl w:val="8"/>
        <w:numId w:val="29"/>
      </w:numPr>
      <w:spacing w:after="240" w:line="246" w:lineRule="atLeast"/>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1B8C"/>
    <w:rPr>
      <w:rFonts w:ascii="Times New Roman" w:eastAsiaTheme="majorEastAsia" w:hAnsi="Times New Roman" w:cs="Times New Roman"/>
      <w:b/>
      <w:bCs/>
      <w:caps/>
      <w:sz w:val="20"/>
      <w:szCs w:val="28"/>
    </w:rPr>
  </w:style>
  <w:style w:type="character" w:customStyle="1" w:styleId="Heading2Char">
    <w:name w:val="Heading 2 Char"/>
    <w:basedOn w:val="DefaultParagraphFont"/>
    <w:link w:val="Heading2"/>
    <w:rsid w:val="007E1B8C"/>
    <w:rPr>
      <w:rFonts w:ascii="Times New Roman" w:eastAsiaTheme="majorEastAsia" w:hAnsi="Times New Roman" w:cs="Times New Roman"/>
      <w:b/>
      <w:bCs/>
      <w:sz w:val="20"/>
      <w:szCs w:val="26"/>
    </w:rPr>
  </w:style>
  <w:style w:type="character" w:customStyle="1" w:styleId="Heading3Char">
    <w:name w:val="Heading 3 Char"/>
    <w:basedOn w:val="DefaultParagraphFont"/>
    <w:link w:val="Heading3"/>
    <w:rsid w:val="007E1B8C"/>
    <w:rPr>
      <w:rFonts w:ascii="Times New Roman" w:eastAsiaTheme="majorEastAsia" w:hAnsi="Times New Roman" w:cs="Times New Roman"/>
      <w:bCs/>
      <w:sz w:val="20"/>
      <w:szCs w:val="24"/>
      <w:lang w:val="en-GB"/>
    </w:rPr>
  </w:style>
  <w:style w:type="character" w:customStyle="1" w:styleId="Heading4Char">
    <w:name w:val="Heading 4 Char"/>
    <w:basedOn w:val="DefaultParagraphFont"/>
    <w:link w:val="Heading4"/>
    <w:rsid w:val="007E1B8C"/>
    <w:rPr>
      <w:rFonts w:ascii="Times New Roman" w:eastAsiaTheme="majorEastAsia" w:hAnsi="Times New Roman" w:cs="Times New Roman"/>
      <w:bCs/>
      <w:iCs/>
      <w:sz w:val="20"/>
      <w:szCs w:val="24"/>
    </w:rPr>
  </w:style>
  <w:style w:type="character" w:customStyle="1" w:styleId="Heading5Char">
    <w:name w:val="Heading 5 Char"/>
    <w:basedOn w:val="DefaultParagraphFont"/>
    <w:link w:val="Heading5"/>
    <w:rsid w:val="007E1B8C"/>
    <w:rPr>
      <w:rFonts w:ascii="Times New Roman" w:eastAsiaTheme="majorEastAsia" w:hAnsi="Times New Roman" w:cs="Times New Roman"/>
      <w:sz w:val="20"/>
      <w:szCs w:val="24"/>
    </w:rPr>
  </w:style>
  <w:style w:type="character" w:customStyle="1" w:styleId="Heading6Char">
    <w:name w:val="Heading 6 Char"/>
    <w:basedOn w:val="DefaultParagraphFont"/>
    <w:link w:val="Heading6"/>
    <w:rsid w:val="007E1B8C"/>
    <w:rPr>
      <w:rFonts w:ascii="Times New Roman" w:eastAsiaTheme="majorEastAsia" w:hAnsi="Times New Roman" w:cs="Times New Roman"/>
      <w:iCs/>
      <w:sz w:val="20"/>
      <w:szCs w:val="24"/>
    </w:rPr>
  </w:style>
  <w:style w:type="character" w:customStyle="1" w:styleId="Heading7Char">
    <w:name w:val="Heading 7 Char"/>
    <w:basedOn w:val="DefaultParagraphFont"/>
    <w:link w:val="Heading7"/>
    <w:rsid w:val="007E1B8C"/>
    <w:rPr>
      <w:rFonts w:ascii="Times New Roman" w:eastAsiaTheme="majorEastAsia" w:hAnsi="Times New Roman" w:cs="Times New Roman"/>
      <w:iCs/>
      <w:sz w:val="20"/>
      <w:szCs w:val="24"/>
    </w:rPr>
  </w:style>
  <w:style w:type="character" w:customStyle="1" w:styleId="Heading8Char">
    <w:name w:val="Heading 8 Char"/>
    <w:basedOn w:val="DefaultParagraphFont"/>
    <w:link w:val="Heading8"/>
    <w:semiHidden/>
    <w:rsid w:val="007E1B8C"/>
    <w:rPr>
      <w:rFonts w:ascii="Times New Roman" w:eastAsiaTheme="majorEastAsia" w:hAnsi="Times New Roman" w:cs="Times New Roman"/>
      <w:sz w:val="20"/>
      <w:szCs w:val="20"/>
    </w:rPr>
  </w:style>
  <w:style w:type="character" w:customStyle="1" w:styleId="Heading9Char">
    <w:name w:val="Heading 9 Char"/>
    <w:basedOn w:val="DefaultParagraphFont"/>
    <w:link w:val="Heading9"/>
    <w:semiHidden/>
    <w:rsid w:val="007E1B8C"/>
    <w:rPr>
      <w:rFonts w:ascii="Times New Roman" w:eastAsiaTheme="majorEastAsia" w:hAnsi="Times New Roman" w:cs="Times New Roman"/>
      <w:iCs/>
      <w:sz w:val="20"/>
      <w:szCs w:val="20"/>
    </w:rPr>
  </w:style>
  <w:style w:type="paragraph" w:styleId="Header">
    <w:name w:val="header"/>
    <w:basedOn w:val="Normal"/>
    <w:link w:val="HeaderChar"/>
    <w:uiPriority w:val="99"/>
    <w:unhideWhenUsed/>
    <w:rsid w:val="007E1B8C"/>
    <w:pPr>
      <w:tabs>
        <w:tab w:val="center" w:pos="4680"/>
        <w:tab w:val="right" w:pos="9360"/>
      </w:tabs>
    </w:pPr>
  </w:style>
  <w:style w:type="character" w:customStyle="1" w:styleId="HeaderChar">
    <w:name w:val="Header Char"/>
    <w:basedOn w:val="DefaultParagraphFont"/>
    <w:link w:val="Header"/>
    <w:uiPriority w:val="99"/>
    <w:rsid w:val="007E1B8C"/>
    <w:rPr>
      <w:rFonts w:ascii="Times New Roman" w:hAnsi="Times New Roman"/>
      <w:sz w:val="20"/>
      <w:szCs w:val="24"/>
    </w:rPr>
  </w:style>
  <w:style w:type="paragraph" w:styleId="BodyText">
    <w:name w:val="Body Text"/>
    <w:basedOn w:val="Normal"/>
    <w:link w:val="BodyTextChar"/>
    <w:qFormat/>
    <w:rsid w:val="007E1B8C"/>
    <w:pPr>
      <w:spacing w:after="240"/>
      <w:ind w:firstLine="1440"/>
    </w:pPr>
  </w:style>
  <w:style w:type="character" w:customStyle="1" w:styleId="BodyTextChar">
    <w:name w:val="Body Text Char"/>
    <w:basedOn w:val="DefaultParagraphFont"/>
    <w:link w:val="BodyText"/>
    <w:rsid w:val="007E1B8C"/>
    <w:rPr>
      <w:rFonts w:ascii="Times New Roman" w:hAnsi="Times New Roman"/>
      <w:sz w:val="20"/>
      <w:szCs w:val="24"/>
    </w:rPr>
  </w:style>
  <w:style w:type="paragraph" w:styleId="BlockText">
    <w:name w:val="Block Text"/>
    <w:basedOn w:val="Normal"/>
    <w:link w:val="BlockTextChar"/>
    <w:qFormat/>
    <w:rsid w:val="007E1B8C"/>
    <w:pPr>
      <w:spacing w:after="240"/>
    </w:pPr>
    <w:rPr>
      <w:rFonts w:eastAsiaTheme="minorEastAsia"/>
      <w:iCs/>
    </w:rPr>
  </w:style>
  <w:style w:type="paragraph" w:styleId="BodyText2">
    <w:name w:val="Body Text 2"/>
    <w:basedOn w:val="Normal"/>
    <w:link w:val="BodyText2Char"/>
    <w:qFormat/>
    <w:rsid w:val="007E1B8C"/>
    <w:pPr>
      <w:spacing w:line="480" w:lineRule="auto"/>
      <w:ind w:firstLine="1440"/>
    </w:pPr>
  </w:style>
  <w:style w:type="character" w:customStyle="1" w:styleId="BodyText2Char">
    <w:name w:val="Body Text 2 Char"/>
    <w:basedOn w:val="DefaultParagraphFont"/>
    <w:link w:val="BodyText2"/>
    <w:rsid w:val="007E1B8C"/>
    <w:rPr>
      <w:rFonts w:ascii="Times New Roman" w:hAnsi="Times New Roman"/>
      <w:sz w:val="20"/>
      <w:szCs w:val="24"/>
    </w:rPr>
  </w:style>
  <w:style w:type="paragraph" w:styleId="BodyText3">
    <w:name w:val="Body Text 3"/>
    <w:basedOn w:val="Normal"/>
    <w:link w:val="BodyText3Char"/>
    <w:qFormat/>
    <w:rsid w:val="007E1B8C"/>
    <w:pPr>
      <w:spacing w:line="360" w:lineRule="auto"/>
      <w:ind w:firstLine="1440"/>
    </w:pPr>
    <w:rPr>
      <w:szCs w:val="16"/>
    </w:rPr>
  </w:style>
  <w:style w:type="character" w:customStyle="1" w:styleId="BodyText3Char">
    <w:name w:val="Body Text 3 Char"/>
    <w:basedOn w:val="DefaultParagraphFont"/>
    <w:link w:val="BodyText3"/>
    <w:rsid w:val="007E1B8C"/>
    <w:rPr>
      <w:rFonts w:ascii="Times New Roman" w:hAnsi="Times New Roman"/>
      <w:sz w:val="20"/>
      <w:szCs w:val="16"/>
    </w:rPr>
  </w:style>
  <w:style w:type="paragraph" w:styleId="Title">
    <w:name w:val="Title"/>
    <w:basedOn w:val="Normal"/>
    <w:next w:val="BodyText"/>
    <w:link w:val="TitleChar"/>
    <w:uiPriority w:val="10"/>
    <w:qFormat/>
    <w:rsid w:val="007E1B8C"/>
    <w:pPr>
      <w:keepNext/>
      <w:spacing w:after="200" w:line="246" w:lineRule="atLeast"/>
      <w:jc w:val="center"/>
    </w:pPr>
    <w:rPr>
      <w:rFonts w:eastAsiaTheme="majorEastAsia" w:cstheme="majorBidi"/>
      <w:kern w:val="28"/>
      <w:szCs w:val="52"/>
    </w:rPr>
  </w:style>
  <w:style w:type="character" w:customStyle="1" w:styleId="TitleChar">
    <w:name w:val="Title Char"/>
    <w:basedOn w:val="DefaultParagraphFont"/>
    <w:link w:val="Title"/>
    <w:uiPriority w:val="10"/>
    <w:rsid w:val="007E1B8C"/>
    <w:rPr>
      <w:rFonts w:ascii="Times New Roman" w:eastAsiaTheme="majorEastAsia" w:hAnsi="Times New Roman" w:cstheme="majorBidi"/>
      <w:kern w:val="28"/>
      <w:sz w:val="20"/>
      <w:szCs w:val="52"/>
    </w:rPr>
  </w:style>
  <w:style w:type="paragraph" w:customStyle="1" w:styleId="TitleL">
    <w:name w:val="Title L"/>
    <w:basedOn w:val="Normal"/>
    <w:next w:val="BodyText"/>
    <w:link w:val="TitleLChar"/>
    <w:qFormat/>
    <w:rsid w:val="007E1B8C"/>
    <w:pPr>
      <w:keepNext/>
      <w:spacing w:after="200" w:line="246" w:lineRule="atLeast"/>
    </w:pPr>
    <w:rPr>
      <w:b/>
    </w:rPr>
  </w:style>
  <w:style w:type="character" w:customStyle="1" w:styleId="TitleLChar">
    <w:name w:val="Title L Char"/>
    <w:basedOn w:val="DefaultParagraphFont"/>
    <w:link w:val="TitleL"/>
    <w:rsid w:val="007E1B8C"/>
    <w:rPr>
      <w:rFonts w:ascii="Times New Roman" w:hAnsi="Times New Roman"/>
      <w:b/>
      <w:sz w:val="20"/>
      <w:szCs w:val="24"/>
    </w:rPr>
  </w:style>
  <w:style w:type="character" w:customStyle="1" w:styleId="DocID">
    <w:name w:val="DocID"/>
    <w:basedOn w:val="DefaultParagraphFont"/>
    <w:semiHidden/>
    <w:rsid w:val="007E1B8C"/>
    <w:rPr>
      <w:sz w:val="16"/>
    </w:rPr>
  </w:style>
  <w:style w:type="paragraph" w:styleId="Footer">
    <w:name w:val="footer"/>
    <w:basedOn w:val="Normal"/>
    <w:link w:val="FooterChar"/>
    <w:uiPriority w:val="99"/>
    <w:unhideWhenUsed/>
    <w:rsid w:val="007E1B8C"/>
    <w:pPr>
      <w:tabs>
        <w:tab w:val="center" w:pos="4680"/>
        <w:tab w:val="right" w:pos="9360"/>
      </w:tabs>
    </w:pPr>
  </w:style>
  <w:style w:type="character" w:customStyle="1" w:styleId="FooterChar">
    <w:name w:val="Footer Char"/>
    <w:basedOn w:val="DefaultParagraphFont"/>
    <w:link w:val="Footer"/>
    <w:uiPriority w:val="99"/>
    <w:rsid w:val="007E1B8C"/>
    <w:rPr>
      <w:rFonts w:ascii="Times New Roman" w:hAnsi="Times New Roman"/>
      <w:sz w:val="20"/>
      <w:szCs w:val="24"/>
    </w:rPr>
  </w:style>
  <w:style w:type="paragraph" w:styleId="TOC1">
    <w:name w:val="toc 1"/>
    <w:basedOn w:val="Normal"/>
    <w:next w:val="Normal"/>
    <w:autoRedefine/>
    <w:uiPriority w:val="39"/>
    <w:unhideWhenUsed/>
    <w:rsid w:val="007E1B8C"/>
    <w:pPr>
      <w:tabs>
        <w:tab w:val="left" w:pos="1080"/>
        <w:tab w:val="right" w:leader="dot" w:pos="9360"/>
      </w:tabs>
      <w:spacing w:after="200" w:line="246" w:lineRule="atLeast"/>
      <w:ind w:left="1080" w:right="432" w:hanging="1080"/>
    </w:pPr>
    <w:rPr>
      <w:rFonts w:cs="Times New Roman"/>
      <w:b/>
      <w:caps/>
    </w:rPr>
  </w:style>
  <w:style w:type="paragraph" w:styleId="TOC2">
    <w:name w:val="toc 2"/>
    <w:basedOn w:val="Normal"/>
    <w:next w:val="Normal"/>
    <w:autoRedefine/>
    <w:uiPriority w:val="39"/>
    <w:unhideWhenUsed/>
    <w:rsid w:val="007E1B8C"/>
    <w:pPr>
      <w:tabs>
        <w:tab w:val="left" w:pos="1800"/>
        <w:tab w:val="right" w:leader="dot" w:pos="9360"/>
      </w:tabs>
      <w:spacing w:after="200" w:line="246" w:lineRule="atLeast"/>
      <w:ind w:left="1800" w:right="432" w:hanging="720"/>
      <w:contextualSpacing/>
    </w:pPr>
    <w:rPr>
      <w:rFonts w:cs="Times New Roman"/>
    </w:rPr>
  </w:style>
  <w:style w:type="paragraph" w:styleId="TOC3">
    <w:name w:val="toc 3"/>
    <w:basedOn w:val="Normal"/>
    <w:next w:val="Normal"/>
    <w:autoRedefine/>
    <w:uiPriority w:val="39"/>
    <w:semiHidden/>
    <w:unhideWhenUsed/>
    <w:rsid w:val="007E1B8C"/>
    <w:pPr>
      <w:tabs>
        <w:tab w:val="right" w:leader="dot" w:pos="9360"/>
      </w:tabs>
      <w:spacing w:after="240"/>
      <w:ind w:left="2160" w:right="432" w:hanging="720"/>
    </w:pPr>
    <w:rPr>
      <w:rFonts w:cs="Times New Roman"/>
    </w:rPr>
  </w:style>
  <w:style w:type="paragraph" w:styleId="TOC4">
    <w:name w:val="toc 4"/>
    <w:basedOn w:val="Normal"/>
    <w:next w:val="Normal"/>
    <w:autoRedefine/>
    <w:uiPriority w:val="39"/>
    <w:semiHidden/>
    <w:unhideWhenUsed/>
    <w:rsid w:val="007E1B8C"/>
    <w:pPr>
      <w:tabs>
        <w:tab w:val="right" w:leader="dot" w:pos="9360"/>
      </w:tabs>
      <w:spacing w:after="240"/>
      <w:ind w:left="2880" w:right="432" w:hanging="720"/>
    </w:pPr>
    <w:rPr>
      <w:rFonts w:cs="Times New Roman"/>
    </w:rPr>
  </w:style>
  <w:style w:type="paragraph" w:styleId="TOC5">
    <w:name w:val="toc 5"/>
    <w:basedOn w:val="Normal"/>
    <w:next w:val="Normal"/>
    <w:autoRedefine/>
    <w:uiPriority w:val="39"/>
    <w:semiHidden/>
    <w:unhideWhenUsed/>
    <w:rsid w:val="007E1B8C"/>
    <w:pPr>
      <w:tabs>
        <w:tab w:val="right" w:leader="dot" w:pos="9360"/>
      </w:tabs>
      <w:spacing w:after="240"/>
      <w:ind w:left="3600" w:right="432" w:hanging="720"/>
    </w:pPr>
    <w:rPr>
      <w:rFonts w:cs="Times New Roman"/>
    </w:rPr>
  </w:style>
  <w:style w:type="paragraph" w:styleId="TOC6">
    <w:name w:val="toc 6"/>
    <w:basedOn w:val="Normal"/>
    <w:next w:val="Normal"/>
    <w:autoRedefine/>
    <w:uiPriority w:val="39"/>
    <w:semiHidden/>
    <w:unhideWhenUsed/>
    <w:rsid w:val="007E1B8C"/>
    <w:pPr>
      <w:tabs>
        <w:tab w:val="right" w:leader="dot" w:pos="9360"/>
      </w:tabs>
      <w:spacing w:after="240"/>
      <w:ind w:left="4320" w:right="432" w:hanging="720"/>
    </w:pPr>
    <w:rPr>
      <w:rFonts w:cs="Times New Roman"/>
    </w:rPr>
  </w:style>
  <w:style w:type="paragraph" w:styleId="TOC7">
    <w:name w:val="toc 7"/>
    <w:basedOn w:val="Normal"/>
    <w:next w:val="Normal"/>
    <w:autoRedefine/>
    <w:uiPriority w:val="39"/>
    <w:semiHidden/>
    <w:unhideWhenUsed/>
    <w:rsid w:val="007E1B8C"/>
    <w:pPr>
      <w:tabs>
        <w:tab w:val="right" w:leader="dot" w:pos="9360"/>
      </w:tabs>
      <w:spacing w:after="240"/>
      <w:ind w:left="5040" w:right="432" w:hanging="720"/>
    </w:pPr>
    <w:rPr>
      <w:rFonts w:cs="Times New Roman"/>
    </w:rPr>
  </w:style>
  <w:style w:type="paragraph" w:styleId="TOC8">
    <w:name w:val="toc 8"/>
    <w:basedOn w:val="Normal"/>
    <w:next w:val="Normal"/>
    <w:autoRedefine/>
    <w:uiPriority w:val="39"/>
    <w:semiHidden/>
    <w:unhideWhenUsed/>
    <w:rsid w:val="007E1B8C"/>
    <w:pPr>
      <w:tabs>
        <w:tab w:val="right" w:leader="dot" w:pos="9360"/>
      </w:tabs>
      <w:spacing w:after="240"/>
      <w:ind w:left="5760" w:right="432" w:hanging="720"/>
    </w:pPr>
    <w:rPr>
      <w:rFonts w:cs="Times New Roman"/>
    </w:rPr>
  </w:style>
  <w:style w:type="paragraph" w:styleId="TOC9">
    <w:name w:val="toc 9"/>
    <w:basedOn w:val="Normal"/>
    <w:next w:val="Normal"/>
    <w:autoRedefine/>
    <w:uiPriority w:val="39"/>
    <w:semiHidden/>
    <w:unhideWhenUsed/>
    <w:rsid w:val="007E1B8C"/>
    <w:pPr>
      <w:tabs>
        <w:tab w:val="right" w:leader="dot" w:pos="9360"/>
      </w:tabs>
      <w:spacing w:after="240"/>
      <w:ind w:left="6480" w:right="432" w:hanging="720"/>
    </w:pPr>
    <w:rPr>
      <w:rFonts w:cs="Times New Roman"/>
    </w:rPr>
  </w:style>
  <w:style w:type="paragraph" w:styleId="TOCHeading">
    <w:name w:val="TOC Heading"/>
    <w:basedOn w:val="Normal"/>
    <w:next w:val="Normal"/>
    <w:uiPriority w:val="39"/>
    <w:qFormat/>
    <w:rsid w:val="007E1B8C"/>
    <w:pPr>
      <w:keepNext/>
      <w:spacing w:after="240"/>
      <w:jc w:val="center"/>
    </w:pPr>
    <w:rPr>
      <w:rFonts w:cstheme="majorBidi"/>
      <w:b/>
    </w:rPr>
  </w:style>
  <w:style w:type="paragraph" w:styleId="Subtitle">
    <w:name w:val="Subtitle"/>
    <w:basedOn w:val="Normal"/>
    <w:next w:val="BodyText"/>
    <w:link w:val="SubtitleChar"/>
    <w:qFormat/>
    <w:rsid w:val="007E1B8C"/>
    <w:pPr>
      <w:numPr>
        <w:ilvl w:val="1"/>
      </w:numPr>
      <w:spacing w:after="240"/>
    </w:pPr>
    <w:rPr>
      <w:rFonts w:eastAsiaTheme="majorEastAsia" w:cstheme="majorBidi"/>
      <w:iCs/>
    </w:rPr>
  </w:style>
  <w:style w:type="character" w:customStyle="1" w:styleId="SubtitleChar">
    <w:name w:val="Subtitle Char"/>
    <w:basedOn w:val="DefaultParagraphFont"/>
    <w:link w:val="Subtitle"/>
    <w:rsid w:val="007E1B8C"/>
    <w:rPr>
      <w:rFonts w:ascii="Times New Roman" w:eastAsiaTheme="majorEastAsia" w:hAnsi="Times New Roman" w:cstheme="majorBidi"/>
      <w:iCs/>
      <w:sz w:val="20"/>
      <w:szCs w:val="24"/>
    </w:rPr>
  </w:style>
  <w:style w:type="paragraph" w:styleId="TOAHeading">
    <w:name w:val="toa heading"/>
    <w:basedOn w:val="Normal"/>
    <w:next w:val="Normal"/>
    <w:uiPriority w:val="99"/>
    <w:semiHidden/>
    <w:unhideWhenUsed/>
    <w:rsid w:val="007E1B8C"/>
    <w:pPr>
      <w:spacing w:after="240"/>
    </w:pPr>
    <w:rPr>
      <w:rFonts w:eastAsiaTheme="majorEastAsia" w:cstheme="majorBidi"/>
      <w:b/>
      <w:bCs/>
    </w:rPr>
  </w:style>
  <w:style w:type="paragraph" w:customStyle="1" w:styleId="BlockText5">
    <w:name w:val="Block Text .5"/>
    <w:basedOn w:val="Normal"/>
    <w:qFormat/>
    <w:rsid w:val="007E1B8C"/>
    <w:pPr>
      <w:spacing w:after="240"/>
      <w:ind w:left="720" w:right="720"/>
    </w:pPr>
  </w:style>
  <w:style w:type="paragraph" w:customStyle="1" w:styleId="BlockText1">
    <w:name w:val="Block Text 1"/>
    <w:basedOn w:val="Normal"/>
    <w:qFormat/>
    <w:rsid w:val="007E1B8C"/>
    <w:pPr>
      <w:spacing w:after="240"/>
      <w:ind w:left="1440" w:right="1829"/>
    </w:pPr>
  </w:style>
  <w:style w:type="paragraph" w:customStyle="1" w:styleId="BlockTextJ">
    <w:name w:val="Block Text J"/>
    <w:basedOn w:val="Normal"/>
    <w:qFormat/>
    <w:rsid w:val="007E1B8C"/>
    <w:pPr>
      <w:jc w:val="both"/>
    </w:pPr>
  </w:style>
  <w:style w:type="paragraph" w:customStyle="1" w:styleId="BodyText2J">
    <w:name w:val="Body Text 2 J"/>
    <w:basedOn w:val="BodyText2"/>
    <w:link w:val="BodyText2JChar"/>
    <w:qFormat/>
    <w:rsid w:val="007E1B8C"/>
    <w:pPr>
      <w:jc w:val="both"/>
    </w:pPr>
  </w:style>
  <w:style w:type="character" w:customStyle="1" w:styleId="BodyText2JChar">
    <w:name w:val="Body Text 2 J Char"/>
    <w:basedOn w:val="BodyText2Char"/>
    <w:link w:val="BodyText2J"/>
    <w:rsid w:val="007E1B8C"/>
    <w:rPr>
      <w:rFonts w:ascii="Times New Roman" w:hAnsi="Times New Roman"/>
      <w:sz w:val="20"/>
      <w:szCs w:val="24"/>
    </w:rPr>
  </w:style>
  <w:style w:type="paragraph" w:customStyle="1" w:styleId="BodyText3J">
    <w:name w:val="Body Text 3 J"/>
    <w:basedOn w:val="BodyText3"/>
    <w:link w:val="BodyText3JChar"/>
    <w:qFormat/>
    <w:rsid w:val="007E1B8C"/>
    <w:pPr>
      <w:jc w:val="both"/>
    </w:pPr>
  </w:style>
  <w:style w:type="character" w:customStyle="1" w:styleId="BodyText3JChar">
    <w:name w:val="Body Text 3 J Char"/>
    <w:basedOn w:val="BodyText3Char"/>
    <w:link w:val="BodyText3J"/>
    <w:rsid w:val="007E1B8C"/>
    <w:rPr>
      <w:rFonts w:ascii="Times New Roman" w:hAnsi="Times New Roman"/>
      <w:sz w:val="20"/>
      <w:szCs w:val="16"/>
    </w:rPr>
  </w:style>
  <w:style w:type="paragraph" w:customStyle="1" w:styleId="BodyTextJ">
    <w:name w:val="Body Text J"/>
    <w:basedOn w:val="BodyText"/>
    <w:link w:val="BodyTextJChar"/>
    <w:qFormat/>
    <w:rsid w:val="007E1B8C"/>
    <w:pPr>
      <w:jc w:val="both"/>
    </w:pPr>
  </w:style>
  <w:style w:type="character" w:customStyle="1" w:styleId="BodyTextJChar">
    <w:name w:val="Body Text J Char"/>
    <w:basedOn w:val="BodyTextChar"/>
    <w:link w:val="BodyTextJ"/>
    <w:rsid w:val="007E1B8C"/>
    <w:rPr>
      <w:rFonts w:ascii="Times New Roman" w:hAnsi="Times New Roman"/>
      <w:sz w:val="20"/>
      <w:szCs w:val="24"/>
    </w:rPr>
  </w:style>
  <w:style w:type="paragraph" w:customStyle="1" w:styleId="BodyTextNumbered">
    <w:name w:val="Body Text Numbered"/>
    <w:basedOn w:val="Normal"/>
    <w:qFormat/>
    <w:rsid w:val="007E1B8C"/>
    <w:pPr>
      <w:numPr>
        <w:numId w:val="1"/>
      </w:numPr>
      <w:spacing w:after="240"/>
    </w:pPr>
  </w:style>
  <w:style w:type="paragraph" w:styleId="Date">
    <w:name w:val="Date"/>
    <w:basedOn w:val="Normal"/>
    <w:next w:val="Normal"/>
    <w:link w:val="DateChar"/>
    <w:uiPriority w:val="99"/>
    <w:semiHidden/>
    <w:unhideWhenUsed/>
    <w:rsid w:val="007E1B8C"/>
    <w:pPr>
      <w:spacing w:after="240"/>
    </w:pPr>
  </w:style>
  <w:style w:type="character" w:customStyle="1" w:styleId="DateChar">
    <w:name w:val="Date Char"/>
    <w:basedOn w:val="DefaultParagraphFont"/>
    <w:link w:val="Date"/>
    <w:uiPriority w:val="99"/>
    <w:semiHidden/>
    <w:rsid w:val="007E1B8C"/>
    <w:rPr>
      <w:rFonts w:ascii="Times New Roman" w:hAnsi="Times New Roman"/>
      <w:sz w:val="20"/>
      <w:szCs w:val="24"/>
    </w:rPr>
  </w:style>
  <w:style w:type="paragraph" w:customStyle="1" w:styleId="HangingIndent">
    <w:name w:val="Hanging Indent"/>
    <w:basedOn w:val="BlockText"/>
    <w:link w:val="HangingIndentChar"/>
    <w:qFormat/>
    <w:rsid w:val="007E1B8C"/>
    <w:pPr>
      <w:ind w:left="2160" w:hanging="2160"/>
    </w:pPr>
  </w:style>
  <w:style w:type="character" w:customStyle="1" w:styleId="BlockTextChar">
    <w:name w:val="Block Text Char"/>
    <w:basedOn w:val="DefaultParagraphFont"/>
    <w:link w:val="BlockText"/>
    <w:rsid w:val="007E1B8C"/>
    <w:rPr>
      <w:rFonts w:ascii="Times New Roman" w:eastAsiaTheme="minorEastAsia" w:hAnsi="Times New Roman"/>
      <w:iCs/>
      <w:sz w:val="20"/>
      <w:szCs w:val="24"/>
    </w:rPr>
  </w:style>
  <w:style w:type="character" w:customStyle="1" w:styleId="HangingIndentChar">
    <w:name w:val="Hanging Indent Char"/>
    <w:basedOn w:val="BlockTextChar"/>
    <w:link w:val="HangingIndent"/>
    <w:rsid w:val="007E1B8C"/>
    <w:rPr>
      <w:rFonts w:ascii="Times New Roman" w:eastAsiaTheme="minorEastAsia" w:hAnsi="Times New Roman"/>
      <w:iCs/>
      <w:sz w:val="20"/>
      <w:szCs w:val="24"/>
    </w:rPr>
  </w:style>
  <w:style w:type="paragraph" w:styleId="FootnoteText">
    <w:name w:val="footnote text"/>
    <w:basedOn w:val="Normal"/>
    <w:next w:val="FootnoteTextMore"/>
    <w:link w:val="FootnoteTextChar"/>
    <w:uiPriority w:val="99"/>
    <w:semiHidden/>
    <w:rsid w:val="007E1B8C"/>
    <w:pPr>
      <w:spacing w:after="200"/>
      <w:ind w:left="720" w:hanging="720"/>
    </w:pPr>
    <w:rPr>
      <w:szCs w:val="20"/>
    </w:rPr>
  </w:style>
  <w:style w:type="character" w:customStyle="1" w:styleId="FootnoteTextChar">
    <w:name w:val="Footnote Text Char"/>
    <w:basedOn w:val="DefaultParagraphFont"/>
    <w:link w:val="FootnoteText"/>
    <w:uiPriority w:val="99"/>
    <w:semiHidden/>
    <w:rsid w:val="007E1B8C"/>
    <w:rPr>
      <w:rFonts w:ascii="Times New Roman" w:hAnsi="Times New Roman"/>
      <w:sz w:val="20"/>
      <w:szCs w:val="20"/>
    </w:rPr>
  </w:style>
  <w:style w:type="paragraph" w:customStyle="1" w:styleId="FootnoteTextMore">
    <w:name w:val="Footnote TextMore"/>
    <w:basedOn w:val="FootnoteText"/>
    <w:link w:val="FootnoteTextMoreChar"/>
    <w:qFormat/>
    <w:rsid w:val="007E1B8C"/>
    <w:pPr>
      <w:tabs>
        <w:tab w:val="left" w:pos="1080"/>
      </w:tabs>
      <w:spacing w:after="160"/>
      <w:ind w:left="1080" w:hanging="1080"/>
    </w:pPr>
    <w:rPr>
      <w:sz w:val="16"/>
      <w:szCs w:val="16"/>
      <w:lang w:val="en-GB"/>
    </w:rPr>
  </w:style>
  <w:style w:type="character" w:customStyle="1" w:styleId="FootnoteTextMoreChar">
    <w:name w:val="Footnote TextMore Char"/>
    <w:basedOn w:val="FootnoteTextChar"/>
    <w:link w:val="FootnoteTextMore"/>
    <w:rsid w:val="007E1B8C"/>
    <w:rPr>
      <w:rFonts w:ascii="Times New Roman" w:hAnsi="Times New Roman"/>
      <w:sz w:val="16"/>
      <w:szCs w:val="16"/>
      <w:lang w:val="en-GB"/>
    </w:rPr>
  </w:style>
  <w:style w:type="paragraph" w:styleId="EndnoteText">
    <w:name w:val="endnote text"/>
    <w:basedOn w:val="Normal"/>
    <w:next w:val="EndnoteTextMore"/>
    <w:link w:val="EndnoteTextChar"/>
    <w:rsid w:val="007E1B8C"/>
    <w:pPr>
      <w:spacing w:after="200"/>
      <w:ind w:left="720" w:hanging="720"/>
    </w:pPr>
    <w:rPr>
      <w:szCs w:val="20"/>
    </w:rPr>
  </w:style>
  <w:style w:type="character" w:customStyle="1" w:styleId="EndnoteTextChar">
    <w:name w:val="Endnote Text Char"/>
    <w:basedOn w:val="DefaultParagraphFont"/>
    <w:link w:val="EndnoteText"/>
    <w:rsid w:val="007E1B8C"/>
    <w:rPr>
      <w:rFonts w:ascii="Times New Roman" w:hAnsi="Times New Roman"/>
      <w:sz w:val="20"/>
      <w:szCs w:val="20"/>
    </w:rPr>
  </w:style>
  <w:style w:type="paragraph" w:customStyle="1" w:styleId="EndnoteTextMore">
    <w:name w:val="Endnote TextMore"/>
    <w:basedOn w:val="EndnoteText"/>
    <w:link w:val="EndnoteTextMoreChar"/>
    <w:semiHidden/>
    <w:qFormat/>
    <w:rsid w:val="007E1B8C"/>
    <w:pPr>
      <w:ind w:left="0" w:firstLine="0"/>
    </w:pPr>
  </w:style>
  <w:style w:type="character" w:customStyle="1" w:styleId="EndnoteTextMoreChar">
    <w:name w:val="Endnote TextMore Char"/>
    <w:basedOn w:val="EndnoteTextChar"/>
    <w:link w:val="EndnoteTextMore"/>
    <w:semiHidden/>
    <w:rsid w:val="007E1B8C"/>
    <w:rPr>
      <w:rFonts w:ascii="Times New Roman" w:hAnsi="Times New Roman"/>
      <w:sz w:val="20"/>
      <w:szCs w:val="20"/>
    </w:rPr>
  </w:style>
  <w:style w:type="paragraph" w:customStyle="1" w:styleId="Table">
    <w:name w:val="Table"/>
    <w:basedOn w:val="Normal"/>
    <w:link w:val="TableChar"/>
    <w:qFormat/>
    <w:rsid w:val="007E1B8C"/>
  </w:style>
  <w:style w:type="character" w:customStyle="1" w:styleId="TableChar">
    <w:name w:val="Table Char"/>
    <w:basedOn w:val="DefaultParagraphFont"/>
    <w:link w:val="Table"/>
    <w:rsid w:val="007E1B8C"/>
    <w:rPr>
      <w:rFonts w:ascii="Times New Roman" w:hAnsi="Times New Roman"/>
      <w:sz w:val="20"/>
      <w:szCs w:val="24"/>
    </w:rPr>
  </w:style>
  <w:style w:type="paragraph" w:customStyle="1" w:styleId="BulletedList">
    <w:name w:val="Bulleted List"/>
    <w:basedOn w:val="Normal"/>
    <w:qFormat/>
    <w:rsid w:val="007E1B8C"/>
    <w:pPr>
      <w:numPr>
        <w:numId w:val="2"/>
      </w:numPr>
      <w:spacing w:after="240"/>
    </w:pPr>
  </w:style>
  <w:style w:type="paragraph" w:styleId="EnvelopeAddress">
    <w:name w:val="envelope address"/>
    <w:basedOn w:val="Normal"/>
    <w:uiPriority w:val="99"/>
    <w:semiHidden/>
    <w:unhideWhenUsed/>
    <w:rsid w:val="007E1B8C"/>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7E1B8C"/>
    <w:rPr>
      <w:rFonts w:eastAsiaTheme="majorEastAsia" w:cstheme="majorBidi"/>
      <w:szCs w:val="20"/>
    </w:rPr>
  </w:style>
  <w:style w:type="paragraph" w:styleId="Index1">
    <w:name w:val="index 1"/>
    <w:basedOn w:val="Normal"/>
    <w:next w:val="Normal"/>
    <w:autoRedefine/>
    <w:uiPriority w:val="99"/>
    <w:semiHidden/>
    <w:unhideWhenUsed/>
    <w:rsid w:val="007E1B8C"/>
    <w:pPr>
      <w:ind w:left="240" w:hanging="240"/>
    </w:pPr>
  </w:style>
  <w:style w:type="paragraph" w:styleId="IndexHeading">
    <w:name w:val="index heading"/>
    <w:basedOn w:val="Normal"/>
    <w:next w:val="Index1"/>
    <w:uiPriority w:val="99"/>
    <w:semiHidden/>
    <w:unhideWhenUsed/>
    <w:rsid w:val="007E1B8C"/>
    <w:rPr>
      <w:rFonts w:eastAsiaTheme="majorEastAsia" w:cstheme="majorBidi"/>
      <w:b/>
      <w:bCs/>
    </w:rPr>
  </w:style>
  <w:style w:type="table" w:styleId="MediumGrid2">
    <w:name w:val="Medium Grid 2"/>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7E1B8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7E1B8C"/>
    <w:rPr>
      <w:rFonts w:ascii="Times New Roman" w:eastAsiaTheme="majorEastAsia" w:hAnsi="Times New Roman" w:cstheme="majorBidi"/>
      <w:sz w:val="20"/>
      <w:szCs w:val="24"/>
      <w:shd w:val="pct20" w:color="auto" w:fill="auto"/>
    </w:rPr>
  </w:style>
  <w:style w:type="paragraph" w:customStyle="1" w:styleId="UK10Block">
    <w:name w:val="UK10 Block"/>
    <w:basedOn w:val="Normal"/>
    <w:rsid w:val="007E1B8C"/>
    <w:pPr>
      <w:spacing w:after="200" w:line="246" w:lineRule="atLeast"/>
      <w:jc w:val="both"/>
    </w:pPr>
    <w:rPr>
      <w:rFonts w:eastAsia="Times New Roman" w:cs="Times New Roman"/>
      <w:szCs w:val="20"/>
    </w:rPr>
  </w:style>
  <w:style w:type="paragraph" w:customStyle="1" w:styleId="UK10Block05">
    <w:name w:val="UK10 Block 0.5"/>
    <w:basedOn w:val="Normal"/>
    <w:rsid w:val="007E1B8C"/>
    <w:pPr>
      <w:spacing w:after="240" w:line="246" w:lineRule="atLeast"/>
      <w:ind w:left="720"/>
      <w:jc w:val="both"/>
    </w:pPr>
    <w:rPr>
      <w:rFonts w:eastAsia="Times New Roman" w:cs="Times New Roman"/>
      <w:szCs w:val="20"/>
    </w:rPr>
  </w:style>
  <w:style w:type="paragraph" w:customStyle="1" w:styleId="UK10Block10">
    <w:name w:val="UK10 Block 1.0"/>
    <w:basedOn w:val="Normal"/>
    <w:rsid w:val="007E1B8C"/>
    <w:pPr>
      <w:spacing w:after="200" w:line="246" w:lineRule="atLeast"/>
      <w:ind w:left="1440"/>
      <w:jc w:val="both"/>
    </w:pPr>
    <w:rPr>
      <w:rFonts w:eastAsia="Times New Roman" w:cs="Times New Roman"/>
      <w:szCs w:val="20"/>
    </w:rPr>
  </w:style>
  <w:style w:type="paragraph" w:customStyle="1" w:styleId="UK10Block15">
    <w:name w:val="UK10 Block 1.5"/>
    <w:basedOn w:val="Normal"/>
    <w:rsid w:val="007E1B8C"/>
    <w:pPr>
      <w:spacing w:after="240" w:line="246" w:lineRule="atLeast"/>
      <w:ind w:left="2160"/>
      <w:jc w:val="both"/>
    </w:pPr>
    <w:rPr>
      <w:rFonts w:eastAsia="Times New Roman" w:cs="Times New Roman"/>
      <w:szCs w:val="20"/>
    </w:rPr>
  </w:style>
  <w:style w:type="paragraph" w:customStyle="1" w:styleId="UK10Block20">
    <w:name w:val="UK10 Block 2.0"/>
    <w:basedOn w:val="Normal"/>
    <w:rsid w:val="007E1B8C"/>
    <w:pPr>
      <w:spacing w:after="240" w:line="246" w:lineRule="atLeast"/>
      <w:ind w:left="2880"/>
      <w:jc w:val="both"/>
    </w:pPr>
    <w:rPr>
      <w:rFonts w:eastAsia="Times New Roman" w:cs="Times New Roman"/>
      <w:szCs w:val="20"/>
    </w:rPr>
  </w:style>
  <w:style w:type="paragraph" w:customStyle="1" w:styleId="UK10Block25">
    <w:name w:val="UK10 Block 2.5"/>
    <w:basedOn w:val="Normal"/>
    <w:rsid w:val="007E1B8C"/>
    <w:pPr>
      <w:spacing w:after="240" w:line="246" w:lineRule="atLeast"/>
      <w:ind w:left="3600"/>
      <w:jc w:val="both"/>
    </w:pPr>
    <w:rPr>
      <w:rFonts w:eastAsia="Times New Roman" w:cs="Times New Roman"/>
      <w:szCs w:val="20"/>
    </w:rPr>
  </w:style>
  <w:style w:type="paragraph" w:customStyle="1" w:styleId="UK10Block30">
    <w:name w:val="UK10 Block 3.0"/>
    <w:basedOn w:val="Normal"/>
    <w:rsid w:val="007E1B8C"/>
    <w:pPr>
      <w:spacing w:after="240" w:line="246" w:lineRule="atLeast"/>
      <w:ind w:left="4320"/>
      <w:jc w:val="both"/>
    </w:pPr>
    <w:rPr>
      <w:rFonts w:eastAsia="Times New Roman" w:cs="Times New Roman"/>
      <w:szCs w:val="20"/>
    </w:rPr>
  </w:style>
  <w:style w:type="paragraph" w:customStyle="1" w:styleId="UK10Title">
    <w:name w:val="UK10 Title"/>
    <w:basedOn w:val="Normal"/>
    <w:next w:val="UK10Block"/>
    <w:rsid w:val="007E1B8C"/>
    <w:pPr>
      <w:spacing w:after="240" w:line="246" w:lineRule="atLeast"/>
      <w:jc w:val="center"/>
    </w:pPr>
    <w:rPr>
      <w:rFonts w:eastAsia="Times New Roman" w:cs="Times New Roman"/>
      <w:b/>
      <w:kern w:val="28"/>
      <w:szCs w:val="20"/>
    </w:rPr>
  </w:style>
  <w:style w:type="paragraph" w:customStyle="1" w:styleId="UK11Block">
    <w:name w:val="UK11 Block"/>
    <w:basedOn w:val="Normal"/>
    <w:rsid w:val="007E1B8C"/>
    <w:pPr>
      <w:spacing w:after="240" w:line="246" w:lineRule="atLeast"/>
      <w:jc w:val="both"/>
    </w:pPr>
    <w:rPr>
      <w:rFonts w:eastAsia="Times New Roman" w:cs="Times New Roman"/>
      <w:sz w:val="22"/>
      <w:szCs w:val="20"/>
    </w:rPr>
  </w:style>
  <w:style w:type="paragraph" w:customStyle="1" w:styleId="UK11Block05">
    <w:name w:val="UK11 Block 0.5"/>
    <w:basedOn w:val="Normal"/>
    <w:rsid w:val="007E1B8C"/>
    <w:pPr>
      <w:spacing w:after="240" w:line="246" w:lineRule="atLeast"/>
      <w:ind w:left="720"/>
      <w:jc w:val="both"/>
    </w:pPr>
    <w:rPr>
      <w:rFonts w:eastAsia="Times New Roman" w:cs="Times New Roman"/>
      <w:sz w:val="22"/>
      <w:szCs w:val="20"/>
    </w:rPr>
  </w:style>
  <w:style w:type="paragraph" w:customStyle="1" w:styleId="UK11Block10">
    <w:name w:val="UK11 Block 1.0"/>
    <w:basedOn w:val="Normal"/>
    <w:rsid w:val="007E1B8C"/>
    <w:pPr>
      <w:spacing w:after="240" w:line="246" w:lineRule="atLeast"/>
      <w:ind w:left="1440"/>
      <w:jc w:val="both"/>
    </w:pPr>
    <w:rPr>
      <w:rFonts w:eastAsia="Times New Roman" w:cs="Times New Roman"/>
      <w:sz w:val="22"/>
      <w:szCs w:val="20"/>
    </w:rPr>
  </w:style>
  <w:style w:type="paragraph" w:customStyle="1" w:styleId="UK11Block15">
    <w:name w:val="UK11 Block 1.5"/>
    <w:basedOn w:val="Normal"/>
    <w:rsid w:val="007E1B8C"/>
    <w:pPr>
      <w:spacing w:after="240" w:line="246" w:lineRule="atLeast"/>
      <w:ind w:left="2160"/>
      <w:jc w:val="both"/>
    </w:pPr>
    <w:rPr>
      <w:rFonts w:eastAsia="Times New Roman" w:cs="Times New Roman"/>
      <w:sz w:val="22"/>
      <w:szCs w:val="20"/>
    </w:rPr>
  </w:style>
  <w:style w:type="paragraph" w:customStyle="1" w:styleId="UK11Block20">
    <w:name w:val="UK11 Block 2.0"/>
    <w:basedOn w:val="Normal"/>
    <w:rsid w:val="007E1B8C"/>
    <w:pPr>
      <w:spacing w:after="240" w:line="246" w:lineRule="atLeast"/>
      <w:ind w:left="2880"/>
      <w:jc w:val="both"/>
    </w:pPr>
    <w:rPr>
      <w:rFonts w:eastAsia="Times New Roman" w:cs="Times New Roman"/>
      <w:sz w:val="22"/>
      <w:szCs w:val="20"/>
    </w:rPr>
  </w:style>
  <w:style w:type="paragraph" w:customStyle="1" w:styleId="UK11Block25">
    <w:name w:val="UK11 Block 2.5"/>
    <w:basedOn w:val="Normal"/>
    <w:rsid w:val="007E1B8C"/>
    <w:pPr>
      <w:spacing w:after="240" w:line="246" w:lineRule="atLeast"/>
      <w:ind w:left="3600"/>
      <w:jc w:val="both"/>
    </w:pPr>
    <w:rPr>
      <w:rFonts w:eastAsia="Times New Roman" w:cs="Times New Roman"/>
      <w:sz w:val="22"/>
      <w:szCs w:val="20"/>
    </w:rPr>
  </w:style>
  <w:style w:type="paragraph" w:customStyle="1" w:styleId="UK11Block30">
    <w:name w:val="UK11 Block 3.0"/>
    <w:basedOn w:val="Normal"/>
    <w:rsid w:val="007E1B8C"/>
    <w:pPr>
      <w:spacing w:after="240" w:line="246" w:lineRule="atLeast"/>
      <w:ind w:left="4320"/>
      <w:jc w:val="both"/>
    </w:pPr>
    <w:rPr>
      <w:rFonts w:eastAsia="Times New Roman" w:cs="Times New Roman"/>
      <w:sz w:val="22"/>
      <w:szCs w:val="20"/>
    </w:rPr>
  </w:style>
  <w:style w:type="paragraph" w:customStyle="1" w:styleId="UK11Title">
    <w:name w:val="UK11 Title"/>
    <w:basedOn w:val="Normal"/>
    <w:next w:val="UK11Block"/>
    <w:rsid w:val="007E1B8C"/>
    <w:pPr>
      <w:spacing w:after="240" w:line="246" w:lineRule="atLeast"/>
      <w:jc w:val="center"/>
    </w:pPr>
    <w:rPr>
      <w:rFonts w:eastAsia="Times New Roman" w:cs="Times New Roman"/>
      <w:b/>
      <w:kern w:val="28"/>
      <w:sz w:val="22"/>
      <w:szCs w:val="20"/>
    </w:rPr>
  </w:style>
  <w:style w:type="paragraph" w:customStyle="1" w:styleId="UK12Block">
    <w:name w:val="UK12 Block"/>
    <w:basedOn w:val="Normal"/>
    <w:rsid w:val="007E1B8C"/>
    <w:pPr>
      <w:spacing w:after="240" w:line="246" w:lineRule="atLeast"/>
      <w:jc w:val="both"/>
    </w:pPr>
    <w:rPr>
      <w:rFonts w:eastAsia="Times New Roman" w:cs="Times New Roman"/>
      <w:szCs w:val="20"/>
    </w:rPr>
  </w:style>
  <w:style w:type="paragraph" w:customStyle="1" w:styleId="UK12Block05">
    <w:name w:val="UK12 Block 0.5"/>
    <w:basedOn w:val="Normal"/>
    <w:rsid w:val="007E1B8C"/>
    <w:pPr>
      <w:spacing w:after="240" w:line="246" w:lineRule="atLeast"/>
      <w:ind w:left="720"/>
      <w:jc w:val="both"/>
    </w:pPr>
    <w:rPr>
      <w:rFonts w:eastAsia="Times New Roman" w:cs="Times New Roman"/>
      <w:szCs w:val="20"/>
    </w:rPr>
  </w:style>
  <w:style w:type="paragraph" w:customStyle="1" w:styleId="UK12Block10">
    <w:name w:val="UK12 Block 1.0"/>
    <w:basedOn w:val="Normal"/>
    <w:rsid w:val="007E1B8C"/>
    <w:pPr>
      <w:spacing w:after="240" w:line="246" w:lineRule="atLeast"/>
      <w:ind w:left="1440"/>
      <w:jc w:val="both"/>
    </w:pPr>
    <w:rPr>
      <w:rFonts w:eastAsia="Times New Roman" w:cs="Times New Roman"/>
      <w:szCs w:val="20"/>
    </w:rPr>
  </w:style>
  <w:style w:type="paragraph" w:customStyle="1" w:styleId="UK12Block15">
    <w:name w:val="UK12 Block 1.5"/>
    <w:basedOn w:val="Normal"/>
    <w:rsid w:val="007E1B8C"/>
    <w:pPr>
      <w:spacing w:after="240" w:line="246" w:lineRule="atLeast"/>
      <w:ind w:left="2160"/>
      <w:jc w:val="both"/>
    </w:pPr>
    <w:rPr>
      <w:rFonts w:eastAsia="Times New Roman" w:cs="Times New Roman"/>
      <w:szCs w:val="20"/>
    </w:rPr>
  </w:style>
  <w:style w:type="paragraph" w:customStyle="1" w:styleId="UK12Block20">
    <w:name w:val="UK12 Block 2.0"/>
    <w:basedOn w:val="Normal"/>
    <w:rsid w:val="007E1B8C"/>
    <w:pPr>
      <w:spacing w:after="240" w:line="246" w:lineRule="atLeast"/>
      <w:ind w:left="2880"/>
      <w:jc w:val="both"/>
    </w:pPr>
    <w:rPr>
      <w:rFonts w:eastAsia="Times New Roman" w:cs="Times New Roman"/>
      <w:szCs w:val="20"/>
    </w:rPr>
  </w:style>
  <w:style w:type="paragraph" w:customStyle="1" w:styleId="UK12Block25">
    <w:name w:val="UK12 Block 2.5"/>
    <w:basedOn w:val="Normal"/>
    <w:rsid w:val="007E1B8C"/>
    <w:pPr>
      <w:spacing w:after="240" w:line="246" w:lineRule="atLeast"/>
      <w:ind w:left="3600"/>
      <w:jc w:val="both"/>
    </w:pPr>
    <w:rPr>
      <w:rFonts w:eastAsia="Times New Roman" w:cs="Times New Roman"/>
      <w:szCs w:val="20"/>
    </w:rPr>
  </w:style>
  <w:style w:type="paragraph" w:customStyle="1" w:styleId="UK12Block30">
    <w:name w:val="UK12 Block 3.0"/>
    <w:basedOn w:val="Normal"/>
    <w:rsid w:val="007E1B8C"/>
    <w:pPr>
      <w:spacing w:after="240" w:line="246" w:lineRule="atLeast"/>
      <w:ind w:left="4320"/>
      <w:jc w:val="both"/>
    </w:pPr>
    <w:rPr>
      <w:rFonts w:eastAsia="Times New Roman" w:cs="Times New Roman"/>
      <w:szCs w:val="20"/>
    </w:rPr>
  </w:style>
  <w:style w:type="paragraph" w:customStyle="1" w:styleId="UK12Title">
    <w:name w:val="UK12 Title"/>
    <w:basedOn w:val="Normal"/>
    <w:next w:val="UK12Block"/>
    <w:rsid w:val="007E1B8C"/>
    <w:pPr>
      <w:spacing w:after="240" w:line="246" w:lineRule="atLeast"/>
      <w:jc w:val="center"/>
    </w:pPr>
    <w:rPr>
      <w:rFonts w:eastAsia="Times New Roman" w:cs="Times New Roman"/>
      <w:b/>
      <w:kern w:val="28"/>
      <w:szCs w:val="20"/>
    </w:rPr>
  </w:style>
  <w:style w:type="paragraph" w:customStyle="1" w:styleId="PAIAContinuousNumbering">
    <w:name w:val="PA / IA Continuous Numbering"/>
    <w:rsid w:val="007E1B8C"/>
    <w:pPr>
      <w:numPr>
        <w:numId w:val="3"/>
      </w:numPr>
      <w:spacing w:after="240" w:line="360" w:lineRule="auto"/>
    </w:pPr>
    <w:rPr>
      <w:rFonts w:ascii="Times New Roman" w:eastAsia="Times New Roman" w:hAnsi="Times New Roman" w:cs="Times New Roman"/>
      <w:sz w:val="24"/>
      <w:szCs w:val="20"/>
    </w:rPr>
  </w:style>
  <w:style w:type="paragraph" w:customStyle="1" w:styleId="PAIAQuotes">
    <w:name w:val="PA / IA Quotes"/>
    <w:rsid w:val="007E1B8C"/>
    <w:pPr>
      <w:spacing w:after="240" w:line="240" w:lineRule="auto"/>
      <w:ind w:left="1440" w:right="1440"/>
    </w:pPr>
    <w:rPr>
      <w:rFonts w:ascii="Times New Roman" w:eastAsia="Times New Roman" w:hAnsi="Times New Roman" w:cs="Times New Roman"/>
      <w:i/>
      <w:sz w:val="24"/>
      <w:szCs w:val="20"/>
    </w:rPr>
  </w:style>
  <w:style w:type="paragraph" w:customStyle="1" w:styleId="PAAlphaList">
    <w:name w:val="PA Alpha List"/>
    <w:basedOn w:val="Normal"/>
    <w:rsid w:val="007E1B8C"/>
    <w:pPr>
      <w:numPr>
        <w:numId w:val="4"/>
      </w:numPr>
      <w:spacing w:after="120"/>
      <w:jc w:val="both"/>
    </w:pPr>
    <w:rPr>
      <w:rFonts w:eastAsia="Times New Roman" w:cs="Times New Roman"/>
      <w:szCs w:val="20"/>
      <w:lang w:val="fr-FR"/>
    </w:rPr>
  </w:style>
  <w:style w:type="paragraph" w:customStyle="1" w:styleId="PAAlphaListindent05">
    <w:name w:val="PA Alpha List indent 0.5"/>
    <w:basedOn w:val="Normal"/>
    <w:rsid w:val="007E1B8C"/>
    <w:pPr>
      <w:numPr>
        <w:numId w:val="5"/>
      </w:numPr>
      <w:spacing w:after="120"/>
      <w:jc w:val="both"/>
    </w:pPr>
    <w:rPr>
      <w:rFonts w:eastAsia="Times New Roman" w:cs="Times New Roman"/>
      <w:szCs w:val="20"/>
      <w:lang w:val="fr-FR"/>
    </w:rPr>
  </w:style>
  <w:style w:type="paragraph" w:customStyle="1" w:styleId="PAAlphaListindent1">
    <w:name w:val="PA Alpha List indent 1"/>
    <w:basedOn w:val="Normal"/>
    <w:rsid w:val="007E1B8C"/>
    <w:pPr>
      <w:numPr>
        <w:numId w:val="6"/>
      </w:numPr>
      <w:spacing w:after="120"/>
      <w:jc w:val="both"/>
    </w:pPr>
    <w:rPr>
      <w:rFonts w:eastAsia="Times New Roman" w:cs="Times New Roman"/>
      <w:szCs w:val="20"/>
      <w:lang w:val="fr-FR"/>
    </w:rPr>
  </w:style>
  <w:style w:type="paragraph" w:customStyle="1" w:styleId="PAAlphaListindent15">
    <w:name w:val="PA Alpha List indent 1.5"/>
    <w:basedOn w:val="Normal"/>
    <w:rsid w:val="007E1B8C"/>
    <w:pPr>
      <w:numPr>
        <w:numId w:val="7"/>
      </w:numPr>
      <w:spacing w:after="120"/>
      <w:jc w:val="both"/>
    </w:pPr>
    <w:rPr>
      <w:rFonts w:eastAsia="Times New Roman" w:cs="Times New Roman"/>
      <w:szCs w:val="20"/>
      <w:lang w:val="fr-FR"/>
    </w:rPr>
  </w:style>
  <w:style w:type="paragraph" w:customStyle="1" w:styleId="PAAlphaListindent2">
    <w:name w:val="PA Alpha List indent 2"/>
    <w:basedOn w:val="Normal"/>
    <w:rsid w:val="007E1B8C"/>
    <w:pPr>
      <w:numPr>
        <w:numId w:val="8"/>
      </w:numPr>
      <w:spacing w:after="120"/>
      <w:jc w:val="both"/>
    </w:pPr>
    <w:rPr>
      <w:rFonts w:eastAsia="Times New Roman" w:cs="Times New Roman"/>
      <w:szCs w:val="20"/>
      <w:lang w:val="fr-FR"/>
    </w:rPr>
  </w:style>
  <w:style w:type="paragraph" w:customStyle="1" w:styleId="PABlockText">
    <w:name w:val="PA Block Text"/>
    <w:basedOn w:val="Normal"/>
    <w:rsid w:val="007E1B8C"/>
    <w:pPr>
      <w:spacing w:after="120"/>
      <w:jc w:val="both"/>
    </w:pPr>
    <w:rPr>
      <w:rFonts w:eastAsia="Times New Roman" w:cs="Times New Roman"/>
      <w:szCs w:val="20"/>
    </w:rPr>
  </w:style>
  <w:style w:type="paragraph" w:customStyle="1" w:styleId="PABlockTextindent05">
    <w:name w:val="PA Block Text indent 0.5"/>
    <w:basedOn w:val="Normal"/>
    <w:rsid w:val="007E1B8C"/>
    <w:pPr>
      <w:spacing w:after="120"/>
      <w:ind w:left="720"/>
      <w:jc w:val="both"/>
    </w:pPr>
    <w:rPr>
      <w:rFonts w:eastAsia="Times New Roman" w:cs="Times New Roman"/>
      <w:szCs w:val="20"/>
    </w:rPr>
  </w:style>
  <w:style w:type="paragraph" w:customStyle="1" w:styleId="PABlockTextindent1">
    <w:name w:val="PA Block Text indent 1"/>
    <w:basedOn w:val="Normal"/>
    <w:rsid w:val="007E1B8C"/>
    <w:pPr>
      <w:spacing w:after="120"/>
      <w:ind w:left="1440"/>
      <w:jc w:val="both"/>
    </w:pPr>
    <w:rPr>
      <w:rFonts w:eastAsia="Times New Roman" w:cs="Times New Roman"/>
      <w:szCs w:val="20"/>
    </w:rPr>
  </w:style>
  <w:style w:type="paragraph" w:customStyle="1" w:styleId="PABlockTextindent15">
    <w:name w:val="PA Block Text indent 1.5"/>
    <w:basedOn w:val="Normal"/>
    <w:rsid w:val="007E1B8C"/>
    <w:pPr>
      <w:spacing w:after="120"/>
      <w:ind w:left="2160"/>
      <w:jc w:val="both"/>
    </w:pPr>
    <w:rPr>
      <w:rFonts w:eastAsia="Times New Roman" w:cs="Times New Roman"/>
      <w:szCs w:val="20"/>
    </w:rPr>
  </w:style>
  <w:style w:type="paragraph" w:customStyle="1" w:styleId="PABlockTextindent2">
    <w:name w:val="PA Block Text indent 2"/>
    <w:basedOn w:val="Normal"/>
    <w:rsid w:val="007E1B8C"/>
    <w:pPr>
      <w:spacing w:after="120"/>
      <w:ind w:left="2880"/>
      <w:jc w:val="both"/>
    </w:pPr>
    <w:rPr>
      <w:rFonts w:eastAsia="Times New Roman" w:cs="Times New Roman"/>
      <w:szCs w:val="20"/>
    </w:rPr>
  </w:style>
  <w:style w:type="paragraph" w:customStyle="1" w:styleId="PABullet">
    <w:name w:val="PA Bullet"/>
    <w:basedOn w:val="Normal"/>
    <w:rsid w:val="007E1B8C"/>
    <w:pPr>
      <w:numPr>
        <w:numId w:val="9"/>
      </w:numPr>
      <w:spacing w:after="120"/>
      <w:jc w:val="both"/>
    </w:pPr>
    <w:rPr>
      <w:rFonts w:eastAsia="Times New Roman" w:cs="Times New Roman"/>
      <w:szCs w:val="20"/>
    </w:rPr>
  </w:style>
  <w:style w:type="paragraph" w:customStyle="1" w:styleId="PABulletindent05">
    <w:name w:val="PA Bullet indent 0.5"/>
    <w:basedOn w:val="Normal"/>
    <w:rsid w:val="007E1B8C"/>
    <w:pPr>
      <w:numPr>
        <w:numId w:val="10"/>
      </w:numPr>
      <w:spacing w:after="120"/>
      <w:jc w:val="both"/>
    </w:pPr>
    <w:rPr>
      <w:rFonts w:eastAsia="Times New Roman" w:cs="Times New Roman"/>
      <w:szCs w:val="20"/>
    </w:rPr>
  </w:style>
  <w:style w:type="paragraph" w:customStyle="1" w:styleId="PABulletindent1">
    <w:name w:val="PA Bullet indent 1"/>
    <w:basedOn w:val="Normal"/>
    <w:rsid w:val="007E1B8C"/>
    <w:pPr>
      <w:numPr>
        <w:numId w:val="11"/>
      </w:numPr>
      <w:spacing w:after="120"/>
      <w:jc w:val="both"/>
    </w:pPr>
    <w:rPr>
      <w:rFonts w:eastAsia="Times New Roman" w:cs="Times New Roman"/>
      <w:szCs w:val="20"/>
    </w:rPr>
  </w:style>
  <w:style w:type="paragraph" w:customStyle="1" w:styleId="PABulletindent15">
    <w:name w:val="PA Bullet indent 1.5"/>
    <w:basedOn w:val="Normal"/>
    <w:rsid w:val="007E1B8C"/>
    <w:pPr>
      <w:numPr>
        <w:numId w:val="12"/>
      </w:numPr>
      <w:spacing w:after="120"/>
      <w:jc w:val="both"/>
    </w:pPr>
    <w:rPr>
      <w:rFonts w:eastAsia="Times New Roman" w:cs="Times New Roman"/>
      <w:szCs w:val="20"/>
    </w:rPr>
  </w:style>
  <w:style w:type="paragraph" w:customStyle="1" w:styleId="PABulletindent2">
    <w:name w:val="PA Bullet indent 2"/>
    <w:basedOn w:val="Normal"/>
    <w:rsid w:val="007E1B8C"/>
    <w:pPr>
      <w:numPr>
        <w:numId w:val="13"/>
      </w:numPr>
      <w:spacing w:after="120"/>
      <w:jc w:val="both"/>
    </w:pPr>
    <w:rPr>
      <w:rFonts w:eastAsia="Times New Roman" w:cs="Times New Roman"/>
      <w:szCs w:val="20"/>
    </w:rPr>
  </w:style>
  <w:style w:type="paragraph" w:customStyle="1" w:styleId="PADashList">
    <w:name w:val="PA Dash List"/>
    <w:basedOn w:val="Normal"/>
    <w:rsid w:val="007E1B8C"/>
    <w:pPr>
      <w:numPr>
        <w:numId w:val="14"/>
      </w:numPr>
      <w:spacing w:after="120"/>
      <w:jc w:val="both"/>
    </w:pPr>
    <w:rPr>
      <w:rFonts w:eastAsia="Times New Roman" w:cs="Times New Roman"/>
      <w:szCs w:val="20"/>
      <w:lang w:val="fr-FR"/>
    </w:rPr>
  </w:style>
  <w:style w:type="paragraph" w:customStyle="1" w:styleId="PADashListindent05">
    <w:name w:val="PA Dash List indent 0.5"/>
    <w:basedOn w:val="Normal"/>
    <w:rsid w:val="007E1B8C"/>
    <w:pPr>
      <w:numPr>
        <w:numId w:val="15"/>
      </w:numPr>
      <w:spacing w:after="120"/>
      <w:jc w:val="both"/>
    </w:pPr>
    <w:rPr>
      <w:rFonts w:eastAsia="Times New Roman" w:cs="Times New Roman"/>
      <w:szCs w:val="20"/>
      <w:lang w:val="fr-FR"/>
    </w:rPr>
  </w:style>
  <w:style w:type="paragraph" w:customStyle="1" w:styleId="PADashListindent1">
    <w:name w:val="PA Dash List indent 1"/>
    <w:basedOn w:val="Normal"/>
    <w:rsid w:val="007E1B8C"/>
    <w:pPr>
      <w:numPr>
        <w:numId w:val="16"/>
      </w:numPr>
      <w:spacing w:after="120"/>
      <w:jc w:val="both"/>
    </w:pPr>
    <w:rPr>
      <w:rFonts w:eastAsia="Times New Roman" w:cs="Times New Roman"/>
      <w:szCs w:val="20"/>
      <w:lang w:val="fr-FR"/>
    </w:rPr>
  </w:style>
  <w:style w:type="paragraph" w:customStyle="1" w:styleId="PADashListindent15">
    <w:name w:val="PA Dash List indent 1.5"/>
    <w:basedOn w:val="Normal"/>
    <w:rsid w:val="007E1B8C"/>
    <w:pPr>
      <w:numPr>
        <w:numId w:val="17"/>
      </w:numPr>
      <w:spacing w:after="120"/>
      <w:jc w:val="both"/>
    </w:pPr>
    <w:rPr>
      <w:rFonts w:eastAsia="Times New Roman" w:cs="Times New Roman"/>
      <w:szCs w:val="20"/>
      <w:lang w:val="fr-FR"/>
    </w:rPr>
  </w:style>
  <w:style w:type="paragraph" w:customStyle="1" w:styleId="PADashListindent2">
    <w:name w:val="PA Dash List indent 2"/>
    <w:basedOn w:val="Normal"/>
    <w:rsid w:val="007E1B8C"/>
    <w:pPr>
      <w:numPr>
        <w:numId w:val="18"/>
      </w:numPr>
      <w:spacing w:after="120"/>
      <w:jc w:val="both"/>
    </w:pPr>
    <w:rPr>
      <w:rFonts w:eastAsia="Times New Roman" w:cs="Times New Roman"/>
      <w:szCs w:val="20"/>
      <w:lang w:val="fr-FR"/>
    </w:rPr>
  </w:style>
  <w:style w:type="paragraph" w:customStyle="1" w:styleId="PANumList">
    <w:name w:val="PA Num List"/>
    <w:basedOn w:val="Normal"/>
    <w:rsid w:val="007E1B8C"/>
    <w:pPr>
      <w:numPr>
        <w:numId w:val="19"/>
      </w:numPr>
      <w:spacing w:after="120"/>
      <w:jc w:val="both"/>
    </w:pPr>
    <w:rPr>
      <w:rFonts w:eastAsia="Times New Roman" w:cs="Times New Roman"/>
      <w:szCs w:val="20"/>
      <w:lang w:val="fr-FR"/>
    </w:rPr>
  </w:style>
  <w:style w:type="paragraph" w:customStyle="1" w:styleId="PANumListindent05">
    <w:name w:val="PA Num List indent 0.5"/>
    <w:basedOn w:val="Normal"/>
    <w:rsid w:val="007E1B8C"/>
    <w:pPr>
      <w:numPr>
        <w:numId w:val="20"/>
      </w:numPr>
      <w:spacing w:after="120"/>
      <w:jc w:val="both"/>
    </w:pPr>
    <w:rPr>
      <w:rFonts w:eastAsia="Times New Roman" w:cs="Times New Roman"/>
      <w:szCs w:val="20"/>
      <w:lang w:val="fr-FR"/>
    </w:rPr>
  </w:style>
  <w:style w:type="paragraph" w:customStyle="1" w:styleId="PANumListindent1">
    <w:name w:val="PA Num List indent 1"/>
    <w:basedOn w:val="Normal"/>
    <w:rsid w:val="007E1B8C"/>
    <w:pPr>
      <w:numPr>
        <w:numId w:val="21"/>
      </w:numPr>
      <w:spacing w:after="120"/>
      <w:jc w:val="both"/>
    </w:pPr>
    <w:rPr>
      <w:rFonts w:eastAsia="Times New Roman" w:cs="Times New Roman"/>
      <w:szCs w:val="20"/>
      <w:lang w:val="fr-FR"/>
    </w:rPr>
  </w:style>
  <w:style w:type="paragraph" w:customStyle="1" w:styleId="PANumListindent15">
    <w:name w:val="PA Num List indent 1.5"/>
    <w:basedOn w:val="Normal"/>
    <w:rsid w:val="007E1B8C"/>
    <w:pPr>
      <w:numPr>
        <w:numId w:val="22"/>
      </w:numPr>
      <w:spacing w:after="120"/>
      <w:jc w:val="both"/>
    </w:pPr>
    <w:rPr>
      <w:rFonts w:eastAsia="Times New Roman" w:cs="Times New Roman"/>
      <w:szCs w:val="20"/>
      <w:lang w:val="fr-FR"/>
    </w:rPr>
  </w:style>
  <w:style w:type="paragraph" w:customStyle="1" w:styleId="PANumListindent2">
    <w:name w:val="PA Num List indent 2"/>
    <w:basedOn w:val="Normal"/>
    <w:rsid w:val="007E1B8C"/>
    <w:pPr>
      <w:numPr>
        <w:numId w:val="23"/>
      </w:numPr>
      <w:spacing w:after="120"/>
      <w:jc w:val="both"/>
    </w:pPr>
    <w:rPr>
      <w:rFonts w:eastAsia="Times New Roman" w:cs="Times New Roman"/>
      <w:szCs w:val="20"/>
      <w:lang w:val="fr-FR"/>
    </w:rPr>
  </w:style>
  <w:style w:type="paragraph" w:customStyle="1" w:styleId="PARomanList">
    <w:name w:val="PA Roman List"/>
    <w:basedOn w:val="Normal"/>
    <w:rsid w:val="007E1B8C"/>
    <w:pPr>
      <w:numPr>
        <w:numId w:val="24"/>
      </w:numPr>
      <w:spacing w:after="120"/>
      <w:jc w:val="both"/>
    </w:pPr>
    <w:rPr>
      <w:rFonts w:eastAsia="Times New Roman" w:cs="Times New Roman"/>
      <w:szCs w:val="20"/>
      <w:lang w:val="fr-FR"/>
    </w:rPr>
  </w:style>
  <w:style w:type="paragraph" w:customStyle="1" w:styleId="PARomanListindent05">
    <w:name w:val="PA Roman List indent 0.5"/>
    <w:basedOn w:val="Normal"/>
    <w:rsid w:val="007E1B8C"/>
    <w:pPr>
      <w:numPr>
        <w:numId w:val="25"/>
      </w:numPr>
      <w:spacing w:after="120"/>
      <w:jc w:val="both"/>
    </w:pPr>
    <w:rPr>
      <w:rFonts w:eastAsia="Times New Roman" w:cs="Times New Roman"/>
      <w:szCs w:val="20"/>
      <w:lang w:val="fr-FR"/>
    </w:rPr>
  </w:style>
  <w:style w:type="paragraph" w:customStyle="1" w:styleId="PARomanListindent1">
    <w:name w:val="PA Roman List indent 1"/>
    <w:basedOn w:val="Normal"/>
    <w:rsid w:val="007E1B8C"/>
    <w:pPr>
      <w:numPr>
        <w:numId w:val="26"/>
      </w:numPr>
      <w:spacing w:after="120"/>
      <w:jc w:val="both"/>
    </w:pPr>
    <w:rPr>
      <w:rFonts w:eastAsia="Times New Roman" w:cs="Times New Roman"/>
      <w:szCs w:val="20"/>
      <w:lang w:val="fr-FR"/>
    </w:rPr>
  </w:style>
  <w:style w:type="paragraph" w:customStyle="1" w:styleId="PARomanListindent15">
    <w:name w:val="PA Roman List indent 1.5"/>
    <w:basedOn w:val="Normal"/>
    <w:rsid w:val="007E1B8C"/>
    <w:pPr>
      <w:numPr>
        <w:numId w:val="27"/>
      </w:numPr>
      <w:spacing w:after="120"/>
      <w:jc w:val="both"/>
    </w:pPr>
    <w:rPr>
      <w:rFonts w:eastAsia="Times New Roman" w:cs="Times New Roman"/>
      <w:szCs w:val="20"/>
      <w:lang w:val="fr-FR"/>
    </w:rPr>
  </w:style>
  <w:style w:type="paragraph" w:customStyle="1" w:styleId="PARomanListindent2">
    <w:name w:val="PA Roman List indent 2"/>
    <w:basedOn w:val="Normal"/>
    <w:rsid w:val="007E1B8C"/>
    <w:pPr>
      <w:numPr>
        <w:numId w:val="28"/>
      </w:numPr>
      <w:spacing w:after="120"/>
      <w:jc w:val="both"/>
    </w:pPr>
    <w:rPr>
      <w:rFonts w:eastAsia="Times New Roman" w:cs="Times New Roman"/>
      <w:szCs w:val="20"/>
      <w:lang w:val="fr-FR"/>
    </w:rPr>
  </w:style>
  <w:style w:type="paragraph" w:customStyle="1" w:styleId="Logo">
    <w:name w:val="Logo"/>
    <w:basedOn w:val="Header"/>
    <w:uiPriority w:val="99"/>
    <w:qFormat/>
    <w:rsid w:val="007E1B8C"/>
    <w:pPr>
      <w:spacing w:line="1000" w:lineRule="exact"/>
      <w:jc w:val="center"/>
    </w:pPr>
    <w:rPr>
      <w:rFonts w:eastAsia="Times New Roman" w:cs="Times New Roman"/>
    </w:rPr>
  </w:style>
  <w:style w:type="paragraph" w:customStyle="1" w:styleId="Logo2">
    <w:name w:val="Logo2"/>
    <w:basedOn w:val="Logo"/>
    <w:uiPriority w:val="99"/>
    <w:semiHidden/>
    <w:qFormat/>
    <w:rsid w:val="007E1B8C"/>
    <w:pPr>
      <w:spacing w:before="240" w:after="400" w:line="240" w:lineRule="auto"/>
    </w:pPr>
  </w:style>
  <w:style w:type="paragraph" w:customStyle="1" w:styleId="Logo3">
    <w:name w:val="Logo3"/>
    <w:basedOn w:val="Normal"/>
    <w:uiPriority w:val="99"/>
    <w:semiHidden/>
    <w:qFormat/>
    <w:rsid w:val="007E1B8C"/>
    <w:pPr>
      <w:jc w:val="center"/>
    </w:pPr>
    <w:rPr>
      <w:smallCaps/>
      <w:spacing w:val="10"/>
      <w:sz w:val="19"/>
    </w:rPr>
  </w:style>
  <w:style w:type="paragraph" w:styleId="BalloonText">
    <w:name w:val="Balloon Text"/>
    <w:basedOn w:val="Normal"/>
    <w:link w:val="BalloonTextChar"/>
    <w:uiPriority w:val="99"/>
    <w:semiHidden/>
    <w:unhideWhenUsed/>
    <w:rsid w:val="007E1B8C"/>
    <w:rPr>
      <w:rFonts w:ascii="Tahoma" w:hAnsi="Tahoma" w:cs="Tahoma"/>
      <w:sz w:val="16"/>
      <w:szCs w:val="16"/>
    </w:rPr>
  </w:style>
  <w:style w:type="character" w:customStyle="1" w:styleId="BalloonTextChar">
    <w:name w:val="Balloon Text Char"/>
    <w:basedOn w:val="DefaultParagraphFont"/>
    <w:link w:val="BalloonText"/>
    <w:uiPriority w:val="99"/>
    <w:semiHidden/>
    <w:rsid w:val="007E1B8C"/>
    <w:rPr>
      <w:rFonts w:ascii="Tahoma" w:hAnsi="Tahoma" w:cs="Tahoma"/>
      <w:sz w:val="16"/>
      <w:szCs w:val="16"/>
    </w:rPr>
  </w:style>
  <w:style w:type="paragraph" w:styleId="Bibliography">
    <w:name w:val="Bibliography"/>
    <w:basedOn w:val="Normal"/>
    <w:next w:val="Normal"/>
    <w:uiPriority w:val="37"/>
    <w:semiHidden/>
    <w:unhideWhenUsed/>
    <w:rsid w:val="007E1B8C"/>
  </w:style>
  <w:style w:type="paragraph" w:styleId="BodyTextFirstIndent">
    <w:name w:val="Body Text First Indent"/>
    <w:basedOn w:val="BodyText"/>
    <w:link w:val="BodyTextFirstIndentChar"/>
    <w:uiPriority w:val="99"/>
    <w:semiHidden/>
    <w:unhideWhenUsed/>
    <w:rsid w:val="007E1B8C"/>
    <w:pPr>
      <w:spacing w:after="0"/>
      <w:ind w:firstLine="360"/>
    </w:pPr>
  </w:style>
  <w:style w:type="character" w:customStyle="1" w:styleId="BodyTextFirstIndentChar">
    <w:name w:val="Body Text First Indent Char"/>
    <w:basedOn w:val="BodyTextChar"/>
    <w:link w:val="BodyTextFirstIndent"/>
    <w:uiPriority w:val="99"/>
    <w:semiHidden/>
    <w:rsid w:val="007E1B8C"/>
    <w:rPr>
      <w:rFonts w:ascii="Times New Roman" w:hAnsi="Times New Roman"/>
      <w:sz w:val="20"/>
      <w:szCs w:val="24"/>
    </w:rPr>
  </w:style>
  <w:style w:type="paragraph" w:styleId="BodyTextIndent">
    <w:name w:val="Body Text Indent"/>
    <w:basedOn w:val="Normal"/>
    <w:link w:val="BodyTextIndentChar"/>
    <w:uiPriority w:val="99"/>
    <w:semiHidden/>
    <w:unhideWhenUsed/>
    <w:rsid w:val="007E1B8C"/>
    <w:pPr>
      <w:spacing w:after="120"/>
      <w:ind w:left="360"/>
    </w:pPr>
  </w:style>
  <w:style w:type="character" w:customStyle="1" w:styleId="BodyTextIndentChar">
    <w:name w:val="Body Text Indent Char"/>
    <w:basedOn w:val="DefaultParagraphFont"/>
    <w:link w:val="BodyTextIndent"/>
    <w:uiPriority w:val="99"/>
    <w:semiHidden/>
    <w:rsid w:val="007E1B8C"/>
    <w:rPr>
      <w:rFonts w:ascii="Times New Roman" w:hAnsi="Times New Roman"/>
      <w:sz w:val="20"/>
      <w:szCs w:val="24"/>
    </w:rPr>
  </w:style>
  <w:style w:type="paragraph" w:styleId="BodyTextFirstIndent2">
    <w:name w:val="Body Text First Indent 2"/>
    <w:basedOn w:val="BodyTextIndent"/>
    <w:link w:val="BodyTextFirstIndent2Char"/>
    <w:uiPriority w:val="99"/>
    <w:semiHidden/>
    <w:unhideWhenUsed/>
    <w:rsid w:val="007E1B8C"/>
    <w:pPr>
      <w:spacing w:after="0"/>
      <w:ind w:firstLine="360"/>
    </w:pPr>
  </w:style>
  <w:style w:type="character" w:customStyle="1" w:styleId="BodyTextFirstIndent2Char">
    <w:name w:val="Body Text First Indent 2 Char"/>
    <w:basedOn w:val="BodyTextIndentChar"/>
    <w:link w:val="BodyTextFirstIndent2"/>
    <w:uiPriority w:val="99"/>
    <w:semiHidden/>
    <w:rsid w:val="007E1B8C"/>
    <w:rPr>
      <w:rFonts w:ascii="Times New Roman" w:hAnsi="Times New Roman"/>
      <w:sz w:val="20"/>
      <w:szCs w:val="24"/>
    </w:rPr>
  </w:style>
  <w:style w:type="paragraph" w:styleId="BodyTextIndent2">
    <w:name w:val="Body Text Indent 2"/>
    <w:basedOn w:val="Normal"/>
    <w:link w:val="BodyTextIndent2Char"/>
    <w:uiPriority w:val="99"/>
    <w:semiHidden/>
    <w:unhideWhenUsed/>
    <w:rsid w:val="007E1B8C"/>
    <w:pPr>
      <w:spacing w:after="120" w:line="480" w:lineRule="auto"/>
      <w:ind w:left="360"/>
    </w:pPr>
  </w:style>
  <w:style w:type="character" w:customStyle="1" w:styleId="BodyTextIndent2Char">
    <w:name w:val="Body Text Indent 2 Char"/>
    <w:basedOn w:val="DefaultParagraphFont"/>
    <w:link w:val="BodyTextIndent2"/>
    <w:uiPriority w:val="99"/>
    <w:semiHidden/>
    <w:rsid w:val="007E1B8C"/>
    <w:rPr>
      <w:rFonts w:ascii="Times New Roman" w:hAnsi="Times New Roman"/>
      <w:sz w:val="20"/>
      <w:szCs w:val="24"/>
    </w:rPr>
  </w:style>
  <w:style w:type="paragraph" w:styleId="BodyTextIndent3">
    <w:name w:val="Body Text Indent 3"/>
    <w:basedOn w:val="Normal"/>
    <w:link w:val="BodyTextIndent3Char"/>
    <w:uiPriority w:val="99"/>
    <w:semiHidden/>
    <w:unhideWhenUsed/>
    <w:rsid w:val="007E1B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1B8C"/>
    <w:rPr>
      <w:rFonts w:ascii="Times New Roman" w:hAnsi="Times New Roman"/>
      <w:sz w:val="16"/>
      <w:szCs w:val="16"/>
    </w:rPr>
  </w:style>
  <w:style w:type="character" w:styleId="BookTitle">
    <w:name w:val="Book Title"/>
    <w:basedOn w:val="DefaultParagraphFont"/>
    <w:uiPriority w:val="33"/>
    <w:rsid w:val="007E1B8C"/>
    <w:rPr>
      <w:b/>
      <w:bCs/>
      <w:smallCaps/>
      <w:spacing w:val="5"/>
    </w:rPr>
  </w:style>
  <w:style w:type="paragraph" w:styleId="Caption">
    <w:name w:val="caption"/>
    <w:basedOn w:val="Normal"/>
    <w:next w:val="Normal"/>
    <w:uiPriority w:val="35"/>
    <w:semiHidden/>
    <w:unhideWhenUsed/>
    <w:qFormat/>
    <w:rsid w:val="007E1B8C"/>
    <w:pPr>
      <w:spacing w:after="200"/>
    </w:pPr>
    <w:rPr>
      <w:b/>
      <w:bCs/>
      <w:color w:val="4F81BD" w:themeColor="accent1"/>
      <w:sz w:val="18"/>
      <w:szCs w:val="18"/>
    </w:rPr>
  </w:style>
  <w:style w:type="paragraph" w:styleId="Closing">
    <w:name w:val="Closing"/>
    <w:basedOn w:val="Normal"/>
    <w:link w:val="ClosingChar"/>
    <w:uiPriority w:val="99"/>
    <w:semiHidden/>
    <w:unhideWhenUsed/>
    <w:rsid w:val="007E1B8C"/>
    <w:pPr>
      <w:ind w:left="4320"/>
    </w:pPr>
  </w:style>
  <w:style w:type="character" w:customStyle="1" w:styleId="ClosingChar">
    <w:name w:val="Closing Char"/>
    <w:basedOn w:val="DefaultParagraphFont"/>
    <w:link w:val="Closing"/>
    <w:uiPriority w:val="99"/>
    <w:semiHidden/>
    <w:rsid w:val="007E1B8C"/>
    <w:rPr>
      <w:rFonts w:ascii="Times New Roman" w:hAnsi="Times New Roman"/>
      <w:sz w:val="20"/>
      <w:szCs w:val="24"/>
    </w:rPr>
  </w:style>
  <w:style w:type="character" w:styleId="CommentReference">
    <w:name w:val="annotation reference"/>
    <w:basedOn w:val="DefaultParagraphFont"/>
    <w:uiPriority w:val="99"/>
    <w:semiHidden/>
    <w:unhideWhenUsed/>
    <w:rsid w:val="007E1B8C"/>
    <w:rPr>
      <w:sz w:val="16"/>
      <w:szCs w:val="16"/>
    </w:rPr>
  </w:style>
  <w:style w:type="paragraph" w:styleId="CommentText">
    <w:name w:val="annotation text"/>
    <w:basedOn w:val="Normal"/>
    <w:link w:val="CommentTextChar"/>
    <w:uiPriority w:val="99"/>
    <w:unhideWhenUsed/>
    <w:rsid w:val="007E1B8C"/>
    <w:rPr>
      <w:szCs w:val="20"/>
    </w:rPr>
  </w:style>
  <w:style w:type="character" w:customStyle="1" w:styleId="CommentTextChar">
    <w:name w:val="Comment Text Char"/>
    <w:basedOn w:val="DefaultParagraphFont"/>
    <w:link w:val="CommentText"/>
    <w:uiPriority w:val="99"/>
    <w:rsid w:val="007E1B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1B8C"/>
    <w:rPr>
      <w:b/>
      <w:bCs/>
    </w:rPr>
  </w:style>
  <w:style w:type="character" w:customStyle="1" w:styleId="CommentSubjectChar">
    <w:name w:val="Comment Subject Char"/>
    <w:basedOn w:val="CommentTextChar"/>
    <w:link w:val="CommentSubject"/>
    <w:uiPriority w:val="99"/>
    <w:semiHidden/>
    <w:rsid w:val="007E1B8C"/>
    <w:rPr>
      <w:rFonts w:ascii="Times New Roman" w:hAnsi="Times New Roman"/>
      <w:b/>
      <w:bCs/>
      <w:sz w:val="20"/>
      <w:szCs w:val="20"/>
    </w:rPr>
  </w:style>
  <w:style w:type="paragraph" w:styleId="DocumentMap">
    <w:name w:val="Document Map"/>
    <w:basedOn w:val="Normal"/>
    <w:link w:val="DocumentMapChar"/>
    <w:uiPriority w:val="99"/>
    <w:semiHidden/>
    <w:unhideWhenUsed/>
    <w:rsid w:val="007E1B8C"/>
    <w:rPr>
      <w:rFonts w:ascii="Tahoma" w:hAnsi="Tahoma" w:cs="Tahoma"/>
      <w:sz w:val="16"/>
      <w:szCs w:val="16"/>
    </w:rPr>
  </w:style>
  <w:style w:type="character" w:customStyle="1" w:styleId="DocumentMapChar">
    <w:name w:val="Document Map Char"/>
    <w:basedOn w:val="DefaultParagraphFont"/>
    <w:link w:val="DocumentMap"/>
    <w:uiPriority w:val="99"/>
    <w:semiHidden/>
    <w:rsid w:val="007E1B8C"/>
    <w:rPr>
      <w:rFonts w:ascii="Tahoma" w:hAnsi="Tahoma" w:cs="Tahoma"/>
      <w:sz w:val="16"/>
      <w:szCs w:val="16"/>
    </w:rPr>
  </w:style>
  <w:style w:type="paragraph" w:styleId="E-mailSignature">
    <w:name w:val="E-mail Signature"/>
    <w:basedOn w:val="Normal"/>
    <w:link w:val="E-mailSignatureChar"/>
    <w:uiPriority w:val="99"/>
    <w:semiHidden/>
    <w:unhideWhenUsed/>
    <w:rsid w:val="007E1B8C"/>
  </w:style>
  <w:style w:type="character" w:customStyle="1" w:styleId="E-mailSignatureChar">
    <w:name w:val="E-mail Signature Char"/>
    <w:basedOn w:val="DefaultParagraphFont"/>
    <w:link w:val="E-mailSignature"/>
    <w:uiPriority w:val="99"/>
    <w:semiHidden/>
    <w:rsid w:val="007E1B8C"/>
    <w:rPr>
      <w:rFonts w:ascii="Times New Roman" w:hAnsi="Times New Roman"/>
      <w:sz w:val="20"/>
      <w:szCs w:val="24"/>
    </w:rPr>
  </w:style>
  <w:style w:type="character" w:styleId="Emphasis">
    <w:name w:val="Emphasis"/>
    <w:basedOn w:val="DefaultParagraphFont"/>
    <w:uiPriority w:val="20"/>
    <w:rsid w:val="007E1B8C"/>
    <w:rPr>
      <w:i/>
      <w:iCs/>
    </w:rPr>
  </w:style>
  <w:style w:type="character" w:styleId="EndnoteReference">
    <w:name w:val="endnote reference"/>
    <w:basedOn w:val="DefaultParagraphFont"/>
    <w:uiPriority w:val="99"/>
    <w:semiHidden/>
    <w:unhideWhenUsed/>
    <w:rsid w:val="007E1B8C"/>
    <w:rPr>
      <w:vertAlign w:val="superscript"/>
    </w:rPr>
  </w:style>
  <w:style w:type="character" w:styleId="FollowedHyperlink">
    <w:name w:val="FollowedHyperlink"/>
    <w:basedOn w:val="DefaultParagraphFont"/>
    <w:uiPriority w:val="99"/>
    <w:semiHidden/>
    <w:unhideWhenUsed/>
    <w:rsid w:val="007E1B8C"/>
    <w:rPr>
      <w:color w:val="800080" w:themeColor="followedHyperlink"/>
      <w:u w:val="single"/>
    </w:rPr>
  </w:style>
  <w:style w:type="character" w:styleId="FootnoteReference">
    <w:name w:val="footnote reference"/>
    <w:basedOn w:val="DefaultParagraphFont"/>
    <w:uiPriority w:val="99"/>
    <w:semiHidden/>
    <w:unhideWhenUsed/>
    <w:rsid w:val="007E1B8C"/>
    <w:rPr>
      <w:vertAlign w:val="superscript"/>
    </w:rPr>
  </w:style>
  <w:style w:type="character" w:styleId="HTMLAcronym">
    <w:name w:val="HTML Acronym"/>
    <w:basedOn w:val="DefaultParagraphFont"/>
    <w:uiPriority w:val="99"/>
    <w:semiHidden/>
    <w:unhideWhenUsed/>
    <w:rsid w:val="007E1B8C"/>
  </w:style>
  <w:style w:type="paragraph" w:styleId="HTMLAddress">
    <w:name w:val="HTML Address"/>
    <w:basedOn w:val="Normal"/>
    <w:link w:val="HTMLAddressChar"/>
    <w:uiPriority w:val="99"/>
    <w:semiHidden/>
    <w:unhideWhenUsed/>
    <w:rsid w:val="007E1B8C"/>
    <w:rPr>
      <w:i/>
      <w:iCs/>
    </w:rPr>
  </w:style>
  <w:style w:type="character" w:customStyle="1" w:styleId="HTMLAddressChar">
    <w:name w:val="HTML Address Char"/>
    <w:basedOn w:val="DefaultParagraphFont"/>
    <w:link w:val="HTMLAddress"/>
    <w:uiPriority w:val="99"/>
    <w:semiHidden/>
    <w:rsid w:val="007E1B8C"/>
    <w:rPr>
      <w:rFonts w:ascii="Times New Roman" w:hAnsi="Times New Roman"/>
      <w:i/>
      <w:iCs/>
      <w:sz w:val="20"/>
      <w:szCs w:val="24"/>
    </w:rPr>
  </w:style>
  <w:style w:type="character" w:styleId="HTMLCite">
    <w:name w:val="HTML Cite"/>
    <w:basedOn w:val="DefaultParagraphFont"/>
    <w:uiPriority w:val="99"/>
    <w:semiHidden/>
    <w:unhideWhenUsed/>
    <w:rsid w:val="007E1B8C"/>
    <w:rPr>
      <w:i/>
      <w:iCs/>
    </w:rPr>
  </w:style>
  <w:style w:type="character" w:styleId="HTMLCode">
    <w:name w:val="HTML Code"/>
    <w:basedOn w:val="DefaultParagraphFont"/>
    <w:uiPriority w:val="99"/>
    <w:semiHidden/>
    <w:unhideWhenUsed/>
    <w:rsid w:val="007E1B8C"/>
    <w:rPr>
      <w:rFonts w:ascii="Consolas" w:hAnsi="Consolas" w:cs="Consolas"/>
      <w:sz w:val="20"/>
      <w:szCs w:val="20"/>
    </w:rPr>
  </w:style>
  <w:style w:type="character" w:styleId="HTMLDefinition">
    <w:name w:val="HTML Definition"/>
    <w:basedOn w:val="DefaultParagraphFont"/>
    <w:uiPriority w:val="99"/>
    <w:semiHidden/>
    <w:unhideWhenUsed/>
    <w:rsid w:val="007E1B8C"/>
    <w:rPr>
      <w:i/>
      <w:iCs/>
    </w:rPr>
  </w:style>
  <w:style w:type="character" w:styleId="HTMLKeyboard">
    <w:name w:val="HTML Keyboard"/>
    <w:basedOn w:val="DefaultParagraphFont"/>
    <w:uiPriority w:val="99"/>
    <w:semiHidden/>
    <w:unhideWhenUsed/>
    <w:rsid w:val="007E1B8C"/>
    <w:rPr>
      <w:rFonts w:ascii="Consolas" w:hAnsi="Consolas" w:cs="Consolas"/>
      <w:sz w:val="20"/>
      <w:szCs w:val="20"/>
    </w:rPr>
  </w:style>
  <w:style w:type="paragraph" w:styleId="HTMLPreformatted">
    <w:name w:val="HTML Preformatted"/>
    <w:basedOn w:val="Normal"/>
    <w:link w:val="HTMLPreformattedChar"/>
    <w:uiPriority w:val="99"/>
    <w:semiHidden/>
    <w:unhideWhenUsed/>
    <w:rsid w:val="007E1B8C"/>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7E1B8C"/>
    <w:rPr>
      <w:rFonts w:ascii="Consolas" w:hAnsi="Consolas" w:cs="Consolas"/>
      <w:sz w:val="20"/>
      <w:szCs w:val="20"/>
    </w:rPr>
  </w:style>
  <w:style w:type="character" w:styleId="HTMLSample">
    <w:name w:val="HTML Sample"/>
    <w:basedOn w:val="DefaultParagraphFont"/>
    <w:uiPriority w:val="99"/>
    <w:semiHidden/>
    <w:unhideWhenUsed/>
    <w:rsid w:val="007E1B8C"/>
    <w:rPr>
      <w:rFonts w:ascii="Consolas" w:hAnsi="Consolas" w:cs="Consolas"/>
      <w:sz w:val="24"/>
      <w:szCs w:val="24"/>
    </w:rPr>
  </w:style>
  <w:style w:type="character" w:styleId="HTMLTypewriter">
    <w:name w:val="HTML Typewriter"/>
    <w:basedOn w:val="DefaultParagraphFont"/>
    <w:uiPriority w:val="99"/>
    <w:semiHidden/>
    <w:unhideWhenUsed/>
    <w:rsid w:val="007E1B8C"/>
    <w:rPr>
      <w:rFonts w:ascii="Consolas" w:hAnsi="Consolas" w:cs="Consolas"/>
      <w:sz w:val="20"/>
      <w:szCs w:val="20"/>
    </w:rPr>
  </w:style>
  <w:style w:type="character" w:styleId="HTMLVariable">
    <w:name w:val="HTML Variable"/>
    <w:basedOn w:val="DefaultParagraphFont"/>
    <w:uiPriority w:val="99"/>
    <w:semiHidden/>
    <w:unhideWhenUsed/>
    <w:rsid w:val="007E1B8C"/>
    <w:rPr>
      <w:i/>
      <w:iCs/>
    </w:rPr>
  </w:style>
  <w:style w:type="character" w:styleId="Hyperlink">
    <w:name w:val="Hyperlink"/>
    <w:basedOn w:val="DefaultParagraphFont"/>
    <w:uiPriority w:val="99"/>
    <w:unhideWhenUsed/>
    <w:rsid w:val="007E1B8C"/>
    <w:rPr>
      <w:color w:val="0000FF" w:themeColor="hyperlink"/>
      <w:u w:val="single"/>
    </w:rPr>
  </w:style>
  <w:style w:type="paragraph" w:styleId="Index2">
    <w:name w:val="index 2"/>
    <w:basedOn w:val="Normal"/>
    <w:next w:val="Normal"/>
    <w:autoRedefine/>
    <w:uiPriority w:val="99"/>
    <w:semiHidden/>
    <w:unhideWhenUsed/>
    <w:rsid w:val="007E1B8C"/>
    <w:pPr>
      <w:ind w:left="480" w:hanging="240"/>
    </w:pPr>
  </w:style>
  <w:style w:type="paragraph" w:styleId="Index3">
    <w:name w:val="index 3"/>
    <w:basedOn w:val="Normal"/>
    <w:next w:val="Normal"/>
    <w:autoRedefine/>
    <w:uiPriority w:val="99"/>
    <w:semiHidden/>
    <w:unhideWhenUsed/>
    <w:rsid w:val="007E1B8C"/>
    <w:pPr>
      <w:ind w:left="720" w:hanging="240"/>
    </w:pPr>
  </w:style>
  <w:style w:type="paragraph" w:styleId="Index4">
    <w:name w:val="index 4"/>
    <w:basedOn w:val="Normal"/>
    <w:next w:val="Normal"/>
    <w:autoRedefine/>
    <w:uiPriority w:val="99"/>
    <w:semiHidden/>
    <w:unhideWhenUsed/>
    <w:rsid w:val="007E1B8C"/>
    <w:pPr>
      <w:ind w:left="960" w:hanging="240"/>
    </w:pPr>
  </w:style>
  <w:style w:type="paragraph" w:styleId="Index5">
    <w:name w:val="index 5"/>
    <w:basedOn w:val="Normal"/>
    <w:next w:val="Normal"/>
    <w:autoRedefine/>
    <w:uiPriority w:val="99"/>
    <w:semiHidden/>
    <w:unhideWhenUsed/>
    <w:rsid w:val="007E1B8C"/>
    <w:pPr>
      <w:ind w:left="1200" w:hanging="240"/>
    </w:pPr>
  </w:style>
  <w:style w:type="paragraph" w:styleId="Index6">
    <w:name w:val="index 6"/>
    <w:basedOn w:val="Normal"/>
    <w:next w:val="Normal"/>
    <w:autoRedefine/>
    <w:uiPriority w:val="99"/>
    <w:semiHidden/>
    <w:unhideWhenUsed/>
    <w:rsid w:val="007E1B8C"/>
    <w:pPr>
      <w:ind w:left="1440" w:hanging="240"/>
    </w:pPr>
  </w:style>
  <w:style w:type="paragraph" w:styleId="Index7">
    <w:name w:val="index 7"/>
    <w:basedOn w:val="Normal"/>
    <w:next w:val="Normal"/>
    <w:autoRedefine/>
    <w:uiPriority w:val="99"/>
    <w:semiHidden/>
    <w:unhideWhenUsed/>
    <w:rsid w:val="007E1B8C"/>
    <w:pPr>
      <w:ind w:left="1680" w:hanging="240"/>
    </w:pPr>
  </w:style>
  <w:style w:type="paragraph" w:styleId="Index8">
    <w:name w:val="index 8"/>
    <w:basedOn w:val="Normal"/>
    <w:next w:val="Normal"/>
    <w:autoRedefine/>
    <w:uiPriority w:val="99"/>
    <w:semiHidden/>
    <w:unhideWhenUsed/>
    <w:rsid w:val="007E1B8C"/>
    <w:pPr>
      <w:ind w:left="1920" w:hanging="240"/>
    </w:pPr>
  </w:style>
  <w:style w:type="paragraph" w:styleId="Index9">
    <w:name w:val="index 9"/>
    <w:basedOn w:val="Normal"/>
    <w:next w:val="Normal"/>
    <w:autoRedefine/>
    <w:uiPriority w:val="99"/>
    <w:semiHidden/>
    <w:unhideWhenUsed/>
    <w:rsid w:val="007E1B8C"/>
    <w:pPr>
      <w:ind w:left="2160" w:hanging="240"/>
    </w:pPr>
  </w:style>
  <w:style w:type="character" w:styleId="IntenseEmphasis">
    <w:name w:val="Intense Emphasis"/>
    <w:basedOn w:val="DefaultParagraphFont"/>
    <w:uiPriority w:val="21"/>
    <w:rsid w:val="007E1B8C"/>
    <w:rPr>
      <w:b/>
      <w:bCs/>
      <w:i/>
      <w:iCs/>
      <w:color w:val="4F81BD" w:themeColor="accent1"/>
    </w:rPr>
  </w:style>
  <w:style w:type="paragraph" w:styleId="IntenseQuote">
    <w:name w:val="Intense Quote"/>
    <w:basedOn w:val="Normal"/>
    <w:next w:val="Normal"/>
    <w:link w:val="IntenseQuoteChar"/>
    <w:uiPriority w:val="30"/>
    <w:rsid w:val="007E1B8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1B8C"/>
    <w:rPr>
      <w:rFonts w:ascii="Times New Roman" w:hAnsi="Times New Roman"/>
      <w:b/>
      <w:bCs/>
      <w:i/>
      <w:iCs/>
      <w:color w:val="4F81BD" w:themeColor="accent1"/>
      <w:sz w:val="20"/>
      <w:szCs w:val="24"/>
    </w:rPr>
  </w:style>
  <w:style w:type="character" w:styleId="IntenseReference">
    <w:name w:val="Intense Reference"/>
    <w:basedOn w:val="DefaultParagraphFont"/>
    <w:uiPriority w:val="32"/>
    <w:rsid w:val="007E1B8C"/>
    <w:rPr>
      <w:b/>
      <w:bCs/>
      <w:smallCaps/>
      <w:color w:val="C0504D" w:themeColor="accent2"/>
      <w:spacing w:val="5"/>
      <w:u w:val="single"/>
    </w:rPr>
  </w:style>
  <w:style w:type="character" w:styleId="LineNumber">
    <w:name w:val="line number"/>
    <w:basedOn w:val="DefaultParagraphFont"/>
    <w:uiPriority w:val="99"/>
    <w:semiHidden/>
    <w:unhideWhenUsed/>
    <w:rsid w:val="007E1B8C"/>
  </w:style>
  <w:style w:type="paragraph" w:styleId="MacroText">
    <w:name w:val="macro"/>
    <w:link w:val="MacroTextChar"/>
    <w:uiPriority w:val="99"/>
    <w:semiHidden/>
    <w:unhideWhenUsed/>
    <w:rsid w:val="007E1B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7E1B8C"/>
    <w:rPr>
      <w:rFonts w:ascii="Consolas" w:hAnsi="Consolas" w:cs="Consolas"/>
      <w:sz w:val="20"/>
      <w:szCs w:val="20"/>
    </w:rPr>
  </w:style>
  <w:style w:type="paragraph" w:styleId="NoSpacing">
    <w:name w:val="No Spacing"/>
    <w:uiPriority w:val="1"/>
    <w:rsid w:val="007E1B8C"/>
    <w:pPr>
      <w:spacing w:after="0" w:line="240" w:lineRule="auto"/>
    </w:pPr>
    <w:rPr>
      <w:rFonts w:ascii="Times New Roman" w:hAnsi="Times New Roman"/>
      <w:sz w:val="24"/>
      <w:szCs w:val="24"/>
    </w:rPr>
  </w:style>
  <w:style w:type="paragraph" w:styleId="NormalWeb">
    <w:name w:val="Normal (Web)"/>
    <w:basedOn w:val="Normal"/>
    <w:uiPriority w:val="99"/>
    <w:semiHidden/>
    <w:unhideWhenUsed/>
    <w:rsid w:val="007E1B8C"/>
    <w:rPr>
      <w:rFonts w:cs="Times New Roman"/>
    </w:rPr>
  </w:style>
  <w:style w:type="paragraph" w:styleId="NormalIndent">
    <w:name w:val="Normal Indent"/>
    <w:basedOn w:val="Normal"/>
    <w:uiPriority w:val="99"/>
    <w:semiHidden/>
    <w:unhideWhenUsed/>
    <w:rsid w:val="007E1B8C"/>
    <w:pPr>
      <w:ind w:left="720"/>
    </w:pPr>
  </w:style>
  <w:style w:type="paragraph" w:customStyle="1" w:styleId="NoteHeading1">
    <w:name w:val="Note Heading1"/>
    <w:basedOn w:val="Normal"/>
    <w:next w:val="Normal"/>
    <w:link w:val="NoteHeadingChar"/>
    <w:uiPriority w:val="99"/>
    <w:semiHidden/>
    <w:unhideWhenUsed/>
    <w:rsid w:val="007E1B8C"/>
  </w:style>
  <w:style w:type="character" w:customStyle="1" w:styleId="NoteHeadingChar">
    <w:name w:val="Note Heading Char"/>
    <w:basedOn w:val="DefaultParagraphFont"/>
    <w:link w:val="NoteHeading1"/>
    <w:uiPriority w:val="99"/>
    <w:semiHidden/>
    <w:rsid w:val="007E1B8C"/>
    <w:rPr>
      <w:rFonts w:ascii="Times New Roman" w:hAnsi="Times New Roman"/>
      <w:sz w:val="20"/>
      <w:szCs w:val="24"/>
    </w:rPr>
  </w:style>
  <w:style w:type="character" w:styleId="PageNumber">
    <w:name w:val="page number"/>
    <w:basedOn w:val="DefaultParagraphFont"/>
    <w:uiPriority w:val="99"/>
    <w:semiHidden/>
    <w:unhideWhenUsed/>
    <w:rsid w:val="007E1B8C"/>
  </w:style>
  <w:style w:type="character" w:styleId="PlaceholderText">
    <w:name w:val="Placeholder Text"/>
    <w:basedOn w:val="DefaultParagraphFont"/>
    <w:uiPriority w:val="99"/>
    <w:semiHidden/>
    <w:rsid w:val="007E1B8C"/>
    <w:rPr>
      <w:color w:val="808080"/>
    </w:rPr>
  </w:style>
  <w:style w:type="paragraph" w:styleId="PlainText">
    <w:name w:val="Plain Text"/>
    <w:basedOn w:val="Normal"/>
    <w:link w:val="PlainTextChar"/>
    <w:uiPriority w:val="99"/>
    <w:semiHidden/>
    <w:unhideWhenUsed/>
    <w:rsid w:val="007E1B8C"/>
    <w:rPr>
      <w:rFonts w:ascii="Consolas" w:hAnsi="Consolas" w:cs="Consolas"/>
      <w:sz w:val="21"/>
      <w:szCs w:val="21"/>
    </w:rPr>
  </w:style>
  <w:style w:type="character" w:customStyle="1" w:styleId="PlainTextChar">
    <w:name w:val="Plain Text Char"/>
    <w:basedOn w:val="DefaultParagraphFont"/>
    <w:link w:val="PlainText"/>
    <w:uiPriority w:val="99"/>
    <w:semiHidden/>
    <w:rsid w:val="007E1B8C"/>
    <w:rPr>
      <w:rFonts w:ascii="Consolas" w:hAnsi="Consolas" w:cs="Consolas"/>
      <w:sz w:val="21"/>
      <w:szCs w:val="21"/>
    </w:rPr>
  </w:style>
  <w:style w:type="paragraph" w:styleId="Quote">
    <w:name w:val="Quote"/>
    <w:basedOn w:val="Normal"/>
    <w:next w:val="Normal"/>
    <w:link w:val="QuoteChar"/>
    <w:uiPriority w:val="29"/>
    <w:unhideWhenUsed/>
    <w:rsid w:val="007E1B8C"/>
    <w:rPr>
      <w:i/>
      <w:iCs/>
      <w:color w:val="000000" w:themeColor="text1"/>
    </w:rPr>
  </w:style>
  <w:style w:type="character" w:customStyle="1" w:styleId="QuoteChar">
    <w:name w:val="Quote Char"/>
    <w:basedOn w:val="DefaultParagraphFont"/>
    <w:link w:val="Quote"/>
    <w:uiPriority w:val="29"/>
    <w:rsid w:val="007E1B8C"/>
    <w:rPr>
      <w:rFonts w:ascii="Times New Roman" w:hAnsi="Times New Roman"/>
      <w:i/>
      <w:iCs/>
      <w:color w:val="000000" w:themeColor="text1"/>
      <w:sz w:val="20"/>
      <w:szCs w:val="24"/>
    </w:rPr>
  </w:style>
  <w:style w:type="paragraph" w:styleId="Salutation">
    <w:name w:val="Salutation"/>
    <w:basedOn w:val="Normal"/>
    <w:next w:val="Normal"/>
    <w:link w:val="SalutationChar"/>
    <w:uiPriority w:val="99"/>
    <w:semiHidden/>
    <w:unhideWhenUsed/>
    <w:rsid w:val="007E1B8C"/>
  </w:style>
  <w:style w:type="character" w:customStyle="1" w:styleId="SalutationChar">
    <w:name w:val="Salutation Char"/>
    <w:basedOn w:val="DefaultParagraphFont"/>
    <w:link w:val="Salutation"/>
    <w:uiPriority w:val="99"/>
    <w:semiHidden/>
    <w:rsid w:val="007E1B8C"/>
    <w:rPr>
      <w:rFonts w:ascii="Times New Roman" w:hAnsi="Times New Roman"/>
      <w:sz w:val="20"/>
      <w:szCs w:val="24"/>
    </w:rPr>
  </w:style>
  <w:style w:type="paragraph" w:styleId="Signature">
    <w:name w:val="Signature"/>
    <w:basedOn w:val="Normal"/>
    <w:link w:val="SignatureChar"/>
    <w:uiPriority w:val="99"/>
    <w:semiHidden/>
    <w:unhideWhenUsed/>
    <w:rsid w:val="007E1B8C"/>
    <w:pPr>
      <w:ind w:left="4320"/>
    </w:pPr>
  </w:style>
  <w:style w:type="character" w:customStyle="1" w:styleId="SignatureChar">
    <w:name w:val="Signature Char"/>
    <w:basedOn w:val="DefaultParagraphFont"/>
    <w:link w:val="Signature"/>
    <w:uiPriority w:val="99"/>
    <w:semiHidden/>
    <w:rsid w:val="007E1B8C"/>
    <w:rPr>
      <w:rFonts w:ascii="Times New Roman" w:hAnsi="Times New Roman"/>
      <w:sz w:val="20"/>
      <w:szCs w:val="24"/>
    </w:rPr>
  </w:style>
  <w:style w:type="character" w:styleId="Strong">
    <w:name w:val="Strong"/>
    <w:basedOn w:val="DefaultParagraphFont"/>
    <w:uiPriority w:val="22"/>
    <w:rsid w:val="007E1B8C"/>
    <w:rPr>
      <w:b/>
      <w:bCs/>
    </w:rPr>
  </w:style>
  <w:style w:type="character" w:styleId="SubtleEmphasis">
    <w:name w:val="Subtle Emphasis"/>
    <w:basedOn w:val="DefaultParagraphFont"/>
    <w:uiPriority w:val="19"/>
    <w:rsid w:val="007E1B8C"/>
    <w:rPr>
      <w:i/>
      <w:iCs/>
      <w:color w:val="808080" w:themeColor="text1" w:themeTint="7F"/>
    </w:rPr>
  </w:style>
  <w:style w:type="character" w:styleId="SubtleReference">
    <w:name w:val="Subtle Reference"/>
    <w:basedOn w:val="DefaultParagraphFont"/>
    <w:uiPriority w:val="31"/>
    <w:rsid w:val="007E1B8C"/>
    <w:rPr>
      <w:smallCaps/>
      <w:color w:val="C0504D" w:themeColor="accent2"/>
      <w:u w:val="single"/>
    </w:rPr>
  </w:style>
  <w:style w:type="paragraph" w:styleId="TableofAuthorities">
    <w:name w:val="table of authorities"/>
    <w:basedOn w:val="Normal"/>
    <w:next w:val="Normal"/>
    <w:uiPriority w:val="99"/>
    <w:semiHidden/>
    <w:unhideWhenUsed/>
    <w:rsid w:val="007E1B8C"/>
    <w:pPr>
      <w:ind w:left="240" w:hanging="240"/>
    </w:pPr>
  </w:style>
  <w:style w:type="paragraph" w:styleId="TableofFigures">
    <w:name w:val="table of figures"/>
    <w:basedOn w:val="Normal"/>
    <w:next w:val="Normal"/>
    <w:uiPriority w:val="99"/>
    <w:semiHidden/>
    <w:unhideWhenUsed/>
    <w:rsid w:val="007E1B8C"/>
  </w:style>
  <w:style w:type="paragraph" w:customStyle="1" w:styleId="TOCPage">
    <w:name w:val="TOC Page"/>
    <w:basedOn w:val="Normal"/>
    <w:rsid w:val="007E1B8C"/>
    <w:pPr>
      <w:spacing w:after="240"/>
      <w:jc w:val="right"/>
    </w:pPr>
    <w:rPr>
      <w:rFonts w:eastAsia="Times New Roman" w:cs="Times New Roman"/>
      <w:b/>
      <w:szCs w:val="20"/>
    </w:rPr>
  </w:style>
  <w:style w:type="paragraph" w:customStyle="1" w:styleId="S2Heading1">
    <w:name w:val="S2.Heading 1"/>
    <w:basedOn w:val="Normal"/>
    <w:next w:val="S2Heading2"/>
    <w:rsid w:val="007E1B8C"/>
    <w:pPr>
      <w:keepNext/>
      <w:numPr>
        <w:numId w:val="30"/>
      </w:numPr>
      <w:spacing w:after="240"/>
      <w:jc w:val="center"/>
      <w:outlineLvl w:val="0"/>
    </w:pPr>
    <w:rPr>
      <w:rFonts w:eastAsiaTheme="majorEastAsia" w:cs="Times New Roman"/>
      <w:b/>
      <w:caps/>
      <w:color w:val="000000"/>
      <w:szCs w:val="28"/>
    </w:rPr>
  </w:style>
  <w:style w:type="paragraph" w:customStyle="1" w:styleId="S2Heading2">
    <w:name w:val="S2.Heading 2"/>
    <w:basedOn w:val="Normal"/>
    <w:rsid w:val="007E1B8C"/>
    <w:pPr>
      <w:keepNext/>
      <w:numPr>
        <w:ilvl w:val="1"/>
        <w:numId w:val="30"/>
      </w:numPr>
      <w:spacing w:after="240" w:line="246" w:lineRule="atLeast"/>
      <w:jc w:val="both"/>
      <w:outlineLvl w:val="1"/>
    </w:pPr>
    <w:rPr>
      <w:rFonts w:eastAsiaTheme="majorEastAsia" w:cs="Times New Roman"/>
      <w:b/>
      <w:szCs w:val="28"/>
    </w:rPr>
  </w:style>
  <w:style w:type="paragraph" w:customStyle="1" w:styleId="S2Heading3">
    <w:name w:val="S2.Heading 3"/>
    <w:basedOn w:val="Normal"/>
    <w:rsid w:val="007E1B8C"/>
    <w:pPr>
      <w:numPr>
        <w:ilvl w:val="2"/>
        <w:numId w:val="30"/>
      </w:numPr>
      <w:spacing w:after="240" w:line="246" w:lineRule="atLeast"/>
      <w:jc w:val="both"/>
      <w:outlineLvl w:val="2"/>
    </w:pPr>
    <w:rPr>
      <w:rFonts w:eastAsiaTheme="majorEastAsia" w:cs="Times New Roman"/>
      <w:szCs w:val="28"/>
    </w:rPr>
  </w:style>
  <w:style w:type="paragraph" w:customStyle="1" w:styleId="S2Heading4">
    <w:name w:val="S2.Heading 4"/>
    <w:basedOn w:val="Normal"/>
    <w:link w:val="S2Heading4Char"/>
    <w:rsid w:val="007E1B8C"/>
    <w:pPr>
      <w:numPr>
        <w:ilvl w:val="3"/>
        <w:numId w:val="30"/>
      </w:numPr>
      <w:spacing w:after="240" w:line="246" w:lineRule="atLeast"/>
      <w:jc w:val="both"/>
      <w:outlineLvl w:val="3"/>
    </w:pPr>
    <w:rPr>
      <w:rFonts w:eastAsiaTheme="majorEastAsia" w:cs="Times New Roman"/>
      <w:szCs w:val="28"/>
    </w:rPr>
  </w:style>
  <w:style w:type="character" w:customStyle="1" w:styleId="S2Heading4Char">
    <w:name w:val="S2.Heading 4 Char"/>
    <w:basedOn w:val="Heading1Char"/>
    <w:link w:val="S2Heading4"/>
    <w:rsid w:val="007E1B8C"/>
    <w:rPr>
      <w:rFonts w:ascii="Times New Roman" w:eastAsiaTheme="majorEastAsia" w:hAnsi="Times New Roman" w:cs="Times New Roman"/>
      <w:b w:val="0"/>
      <w:bCs w:val="0"/>
      <w:caps w:val="0"/>
      <w:sz w:val="20"/>
      <w:szCs w:val="28"/>
    </w:rPr>
  </w:style>
  <w:style w:type="paragraph" w:customStyle="1" w:styleId="S2Heading5">
    <w:name w:val="S2.Heading 5"/>
    <w:basedOn w:val="Normal"/>
    <w:rsid w:val="007E1B8C"/>
    <w:pPr>
      <w:numPr>
        <w:ilvl w:val="4"/>
        <w:numId w:val="30"/>
      </w:numPr>
      <w:spacing w:after="240" w:line="246" w:lineRule="atLeast"/>
      <w:jc w:val="both"/>
      <w:outlineLvl w:val="4"/>
    </w:pPr>
    <w:rPr>
      <w:rFonts w:eastAsiaTheme="majorEastAsia" w:cs="Times New Roman"/>
      <w:szCs w:val="28"/>
    </w:rPr>
  </w:style>
  <w:style w:type="paragraph" w:customStyle="1" w:styleId="S2Heading6">
    <w:name w:val="S2.Heading 6"/>
    <w:basedOn w:val="Normal"/>
    <w:rsid w:val="007E1B8C"/>
    <w:pPr>
      <w:numPr>
        <w:ilvl w:val="5"/>
        <w:numId w:val="30"/>
      </w:numPr>
      <w:spacing w:after="240" w:line="246" w:lineRule="atLeast"/>
      <w:jc w:val="both"/>
      <w:outlineLvl w:val="5"/>
    </w:pPr>
    <w:rPr>
      <w:rFonts w:eastAsiaTheme="majorEastAsia" w:cs="Times New Roman"/>
      <w:szCs w:val="28"/>
    </w:rPr>
  </w:style>
  <w:style w:type="paragraph" w:customStyle="1" w:styleId="S2Heading7">
    <w:name w:val="S2.Heading 7"/>
    <w:basedOn w:val="Normal"/>
    <w:rsid w:val="007E1B8C"/>
    <w:pPr>
      <w:numPr>
        <w:ilvl w:val="6"/>
        <w:numId w:val="30"/>
      </w:numPr>
      <w:spacing w:after="240" w:line="246" w:lineRule="atLeast"/>
      <w:jc w:val="both"/>
      <w:outlineLvl w:val="6"/>
    </w:pPr>
    <w:rPr>
      <w:rFonts w:eastAsiaTheme="majorEastAsia" w:cs="Times New Roman"/>
      <w:szCs w:val="28"/>
    </w:rPr>
  </w:style>
  <w:style w:type="paragraph" w:customStyle="1" w:styleId="S2Heading8">
    <w:name w:val="S2.Heading 8"/>
    <w:basedOn w:val="Normal"/>
    <w:rsid w:val="007E1B8C"/>
    <w:pPr>
      <w:numPr>
        <w:ilvl w:val="7"/>
        <w:numId w:val="30"/>
      </w:numPr>
      <w:spacing w:after="240" w:line="246" w:lineRule="atLeast"/>
      <w:jc w:val="both"/>
      <w:outlineLvl w:val="7"/>
    </w:pPr>
    <w:rPr>
      <w:rFonts w:eastAsiaTheme="majorEastAsia" w:cs="Times New Roman"/>
      <w:szCs w:val="28"/>
    </w:rPr>
  </w:style>
  <w:style w:type="paragraph" w:customStyle="1" w:styleId="S2Heading9">
    <w:name w:val="S2.Heading 9"/>
    <w:basedOn w:val="Normal"/>
    <w:rsid w:val="007E1B8C"/>
    <w:pPr>
      <w:numPr>
        <w:ilvl w:val="8"/>
        <w:numId w:val="30"/>
      </w:numPr>
      <w:spacing w:after="240" w:line="246" w:lineRule="atLeast"/>
      <w:jc w:val="both"/>
      <w:outlineLvl w:val="8"/>
    </w:pPr>
    <w:rPr>
      <w:rFonts w:eastAsiaTheme="majorEastAsia" w:cs="Times New Roman"/>
      <w:szCs w:val="28"/>
    </w:rPr>
  </w:style>
  <w:style w:type="paragraph" w:styleId="ListParagraph">
    <w:name w:val="List Paragraph"/>
    <w:basedOn w:val="Normal"/>
    <w:uiPriority w:val="34"/>
    <w:qFormat/>
    <w:rsid w:val="007E1B8C"/>
    <w:pPr>
      <w:ind w:left="720"/>
      <w:contextualSpacing/>
    </w:pPr>
    <w:rPr>
      <w:sz w:val="24"/>
    </w:rPr>
  </w:style>
  <w:style w:type="paragraph" w:styleId="Revision">
    <w:name w:val="Revision"/>
    <w:hidden/>
    <w:uiPriority w:val="99"/>
    <w:semiHidden/>
    <w:rsid w:val="007E1B8C"/>
    <w:pPr>
      <w:spacing w:after="0" w:line="240" w:lineRule="auto"/>
    </w:pPr>
    <w:rPr>
      <w:rFonts w:ascii="Times New Roman"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uiPriority="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pPr>
      <w:spacing w:after="0" w:line="240" w:lineRule="auto"/>
    </w:pPr>
    <w:rPr>
      <w:rFonts w:ascii="Times New Roman" w:hAnsi="Times New Roman"/>
      <w:sz w:val="20"/>
      <w:szCs w:val="24"/>
    </w:rPr>
  </w:style>
  <w:style w:type="paragraph" w:styleId="Heading1">
    <w:name w:val="heading 1"/>
    <w:basedOn w:val="Normal"/>
    <w:next w:val="Heading2"/>
    <w:link w:val="Heading1Char"/>
    <w:qFormat/>
    <w:rsid w:val="007E1B8C"/>
    <w:pPr>
      <w:keepNext/>
      <w:numPr>
        <w:numId w:val="29"/>
      </w:numPr>
      <w:spacing w:after="200" w:line="246" w:lineRule="atLeast"/>
      <w:jc w:val="both"/>
      <w:outlineLvl w:val="0"/>
    </w:pPr>
    <w:rPr>
      <w:rFonts w:eastAsiaTheme="majorEastAsia" w:cs="Times New Roman"/>
      <w:b/>
      <w:bCs/>
      <w:caps/>
      <w:szCs w:val="28"/>
    </w:rPr>
  </w:style>
  <w:style w:type="paragraph" w:styleId="Heading2">
    <w:name w:val="heading 2"/>
    <w:basedOn w:val="Normal"/>
    <w:link w:val="Heading2Char"/>
    <w:unhideWhenUsed/>
    <w:qFormat/>
    <w:rsid w:val="007E1B8C"/>
    <w:pPr>
      <w:numPr>
        <w:ilvl w:val="1"/>
        <w:numId w:val="29"/>
      </w:numPr>
      <w:spacing w:after="200" w:line="246" w:lineRule="atLeast"/>
      <w:jc w:val="both"/>
      <w:outlineLvl w:val="1"/>
    </w:pPr>
    <w:rPr>
      <w:rFonts w:eastAsiaTheme="majorEastAsia" w:cs="Times New Roman"/>
      <w:b/>
      <w:bCs/>
      <w:szCs w:val="26"/>
    </w:rPr>
  </w:style>
  <w:style w:type="paragraph" w:styleId="Heading3">
    <w:name w:val="heading 3"/>
    <w:basedOn w:val="Normal"/>
    <w:link w:val="Heading3Char"/>
    <w:unhideWhenUsed/>
    <w:qFormat/>
    <w:rsid w:val="007E1B8C"/>
    <w:pPr>
      <w:numPr>
        <w:ilvl w:val="2"/>
        <w:numId w:val="29"/>
      </w:numPr>
      <w:spacing w:after="200" w:line="246" w:lineRule="atLeast"/>
      <w:jc w:val="both"/>
      <w:outlineLvl w:val="2"/>
    </w:pPr>
    <w:rPr>
      <w:rFonts w:eastAsiaTheme="majorEastAsia" w:cs="Times New Roman"/>
      <w:bCs/>
      <w:lang w:val="en-GB"/>
    </w:rPr>
  </w:style>
  <w:style w:type="paragraph" w:styleId="Heading4">
    <w:name w:val="heading 4"/>
    <w:basedOn w:val="Normal"/>
    <w:link w:val="Heading4Char"/>
    <w:unhideWhenUsed/>
    <w:qFormat/>
    <w:rsid w:val="007E1B8C"/>
    <w:pPr>
      <w:numPr>
        <w:ilvl w:val="3"/>
        <w:numId w:val="29"/>
      </w:numPr>
      <w:spacing w:after="200" w:line="246" w:lineRule="atLeast"/>
      <w:jc w:val="both"/>
      <w:outlineLvl w:val="3"/>
    </w:pPr>
    <w:rPr>
      <w:rFonts w:eastAsiaTheme="majorEastAsia" w:cs="Times New Roman"/>
      <w:bCs/>
      <w:iCs/>
    </w:rPr>
  </w:style>
  <w:style w:type="paragraph" w:styleId="Heading5">
    <w:name w:val="heading 5"/>
    <w:basedOn w:val="Normal"/>
    <w:link w:val="Heading5Char"/>
    <w:unhideWhenUsed/>
    <w:qFormat/>
    <w:rsid w:val="007E1B8C"/>
    <w:pPr>
      <w:numPr>
        <w:ilvl w:val="4"/>
        <w:numId w:val="29"/>
      </w:numPr>
      <w:spacing w:after="200" w:line="246" w:lineRule="atLeast"/>
      <w:jc w:val="both"/>
      <w:outlineLvl w:val="4"/>
    </w:pPr>
    <w:rPr>
      <w:rFonts w:eastAsiaTheme="majorEastAsia" w:cs="Times New Roman"/>
    </w:rPr>
  </w:style>
  <w:style w:type="paragraph" w:styleId="Heading6">
    <w:name w:val="heading 6"/>
    <w:basedOn w:val="Normal"/>
    <w:link w:val="Heading6Char"/>
    <w:unhideWhenUsed/>
    <w:qFormat/>
    <w:rsid w:val="007E1B8C"/>
    <w:pPr>
      <w:numPr>
        <w:ilvl w:val="5"/>
        <w:numId w:val="29"/>
      </w:numPr>
      <w:spacing w:after="240" w:line="246" w:lineRule="atLeast"/>
      <w:jc w:val="both"/>
      <w:outlineLvl w:val="5"/>
    </w:pPr>
    <w:rPr>
      <w:rFonts w:eastAsiaTheme="majorEastAsia" w:cs="Times New Roman"/>
      <w:iCs/>
    </w:rPr>
  </w:style>
  <w:style w:type="paragraph" w:styleId="Heading7">
    <w:name w:val="heading 7"/>
    <w:basedOn w:val="Normal"/>
    <w:link w:val="Heading7Char"/>
    <w:unhideWhenUsed/>
    <w:qFormat/>
    <w:rsid w:val="007E1B8C"/>
    <w:pPr>
      <w:numPr>
        <w:ilvl w:val="6"/>
        <w:numId w:val="29"/>
      </w:numPr>
      <w:spacing w:after="240" w:line="246" w:lineRule="atLeast"/>
      <w:jc w:val="both"/>
      <w:outlineLvl w:val="6"/>
    </w:pPr>
    <w:rPr>
      <w:rFonts w:eastAsiaTheme="majorEastAsia" w:cs="Times New Roman"/>
      <w:iCs/>
    </w:rPr>
  </w:style>
  <w:style w:type="paragraph" w:styleId="Heading8">
    <w:name w:val="heading 8"/>
    <w:basedOn w:val="Normal"/>
    <w:link w:val="Heading8Char"/>
    <w:semiHidden/>
    <w:unhideWhenUsed/>
    <w:qFormat/>
    <w:rsid w:val="007E1B8C"/>
    <w:pPr>
      <w:numPr>
        <w:ilvl w:val="7"/>
        <w:numId w:val="29"/>
      </w:numPr>
      <w:spacing w:after="240" w:line="246" w:lineRule="atLeast"/>
      <w:jc w:val="both"/>
      <w:outlineLvl w:val="7"/>
    </w:pPr>
    <w:rPr>
      <w:rFonts w:eastAsiaTheme="majorEastAsia" w:cs="Times New Roman"/>
      <w:szCs w:val="20"/>
    </w:rPr>
  </w:style>
  <w:style w:type="paragraph" w:styleId="Heading9">
    <w:name w:val="heading 9"/>
    <w:basedOn w:val="Normal"/>
    <w:link w:val="Heading9Char"/>
    <w:semiHidden/>
    <w:unhideWhenUsed/>
    <w:qFormat/>
    <w:rsid w:val="007E1B8C"/>
    <w:pPr>
      <w:numPr>
        <w:ilvl w:val="8"/>
        <w:numId w:val="29"/>
      </w:numPr>
      <w:spacing w:after="240" w:line="246" w:lineRule="atLeast"/>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1B8C"/>
    <w:rPr>
      <w:rFonts w:ascii="Times New Roman" w:eastAsiaTheme="majorEastAsia" w:hAnsi="Times New Roman" w:cs="Times New Roman"/>
      <w:b/>
      <w:bCs/>
      <w:caps/>
      <w:sz w:val="20"/>
      <w:szCs w:val="28"/>
    </w:rPr>
  </w:style>
  <w:style w:type="character" w:customStyle="1" w:styleId="Heading2Char">
    <w:name w:val="Heading 2 Char"/>
    <w:basedOn w:val="DefaultParagraphFont"/>
    <w:link w:val="Heading2"/>
    <w:rsid w:val="007E1B8C"/>
    <w:rPr>
      <w:rFonts w:ascii="Times New Roman" w:eastAsiaTheme="majorEastAsia" w:hAnsi="Times New Roman" w:cs="Times New Roman"/>
      <w:b/>
      <w:bCs/>
      <w:sz w:val="20"/>
      <w:szCs w:val="26"/>
    </w:rPr>
  </w:style>
  <w:style w:type="character" w:customStyle="1" w:styleId="Heading3Char">
    <w:name w:val="Heading 3 Char"/>
    <w:basedOn w:val="DefaultParagraphFont"/>
    <w:link w:val="Heading3"/>
    <w:rsid w:val="007E1B8C"/>
    <w:rPr>
      <w:rFonts w:ascii="Times New Roman" w:eastAsiaTheme="majorEastAsia" w:hAnsi="Times New Roman" w:cs="Times New Roman"/>
      <w:bCs/>
      <w:sz w:val="20"/>
      <w:szCs w:val="24"/>
      <w:lang w:val="en-GB"/>
    </w:rPr>
  </w:style>
  <w:style w:type="character" w:customStyle="1" w:styleId="Heading4Char">
    <w:name w:val="Heading 4 Char"/>
    <w:basedOn w:val="DefaultParagraphFont"/>
    <w:link w:val="Heading4"/>
    <w:rsid w:val="007E1B8C"/>
    <w:rPr>
      <w:rFonts w:ascii="Times New Roman" w:eastAsiaTheme="majorEastAsia" w:hAnsi="Times New Roman" w:cs="Times New Roman"/>
      <w:bCs/>
      <w:iCs/>
      <w:sz w:val="20"/>
      <w:szCs w:val="24"/>
    </w:rPr>
  </w:style>
  <w:style w:type="character" w:customStyle="1" w:styleId="Heading5Char">
    <w:name w:val="Heading 5 Char"/>
    <w:basedOn w:val="DefaultParagraphFont"/>
    <w:link w:val="Heading5"/>
    <w:rsid w:val="007E1B8C"/>
    <w:rPr>
      <w:rFonts w:ascii="Times New Roman" w:eastAsiaTheme="majorEastAsia" w:hAnsi="Times New Roman" w:cs="Times New Roman"/>
      <w:sz w:val="20"/>
      <w:szCs w:val="24"/>
    </w:rPr>
  </w:style>
  <w:style w:type="character" w:customStyle="1" w:styleId="Heading6Char">
    <w:name w:val="Heading 6 Char"/>
    <w:basedOn w:val="DefaultParagraphFont"/>
    <w:link w:val="Heading6"/>
    <w:rsid w:val="007E1B8C"/>
    <w:rPr>
      <w:rFonts w:ascii="Times New Roman" w:eastAsiaTheme="majorEastAsia" w:hAnsi="Times New Roman" w:cs="Times New Roman"/>
      <w:iCs/>
      <w:sz w:val="20"/>
      <w:szCs w:val="24"/>
    </w:rPr>
  </w:style>
  <w:style w:type="character" w:customStyle="1" w:styleId="Heading7Char">
    <w:name w:val="Heading 7 Char"/>
    <w:basedOn w:val="DefaultParagraphFont"/>
    <w:link w:val="Heading7"/>
    <w:rsid w:val="007E1B8C"/>
    <w:rPr>
      <w:rFonts w:ascii="Times New Roman" w:eastAsiaTheme="majorEastAsia" w:hAnsi="Times New Roman" w:cs="Times New Roman"/>
      <w:iCs/>
      <w:sz w:val="20"/>
      <w:szCs w:val="24"/>
    </w:rPr>
  </w:style>
  <w:style w:type="character" w:customStyle="1" w:styleId="Heading8Char">
    <w:name w:val="Heading 8 Char"/>
    <w:basedOn w:val="DefaultParagraphFont"/>
    <w:link w:val="Heading8"/>
    <w:semiHidden/>
    <w:rsid w:val="007E1B8C"/>
    <w:rPr>
      <w:rFonts w:ascii="Times New Roman" w:eastAsiaTheme="majorEastAsia" w:hAnsi="Times New Roman" w:cs="Times New Roman"/>
      <w:sz w:val="20"/>
      <w:szCs w:val="20"/>
    </w:rPr>
  </w:style>
  <w:style w:type="character" w:customStyle="1" w:styleId="Heading9Char">
    <w:name w:val="Heading 9 Char"/>
    <w:basedOn w:val="DefaultParagraphFont"/>
    <w:link w:val="Heading9"/>
    <w:semiHidden/>
    <w:rsid w:val="007E1B8C"/>
    <w:rPr>
      <w:rFonts w:ascii="Times New Roman" w:eastAsiaTheme="majorEastAsia" w:hAnsi="Times New Roman" w:cs="Times New Roman"/>
      <w:iCs/>
      <w:sz w:val="20"/>
      <w:szCs w:val="20"/>
    </w:rPr>
  </w:style>
  <w:style w:type="paragraph" w:styleId="Header">
    <w:name w:val="header"/>
    <w:basedOn w:val="Normal"/>
    <w:link w:val="HeaderChar"/>
    <w:uiPriority w:val="99"/>
    <w:unhideWhenUsed/>
    <w:rsid w:val="007E1B8C"/>
    <w:pPr>
      <w:tabs>
        <w:tab w:val="center" w:pos="4680"/>
        <w:tab w:val="right" w:pos="9360"/>
      </w:tabs>
    </w:pPr>
  </w:style>
  <w:style w:type="character" w:customStyle="1" w:styleId="HeaderChar">
    <w:name w:val="Header Char"/>
    <w:basedOn w:val="DefaultParagraphFont"/>
    <w:link w:val="Header"/>
    <w:uiPriority w:val="99"/>
    <w:rsid w:val="007E1B8C"/>
    <w:rPr>
      <w:rFonts w:ascii="Times New Roman" w:hAnsi="Times New Roman"/>
      <w:sz w:val="20"/>
      <w:szCs w:val="24"/>
    </w:rPr>
  </w:style>
  <w:style w:type="paragraph" w:styleId="BodyText">
    <w:name w:val="Body Text"/>
    <w:basedOn w:val="Normal"/>
    <w:link w:val="BodyTextChar"/>
    <w:qFormat/>
    <w:rsid w:val="007E1B8C"/>
    <w:pPr>
      <w:spacing w:after="240"/>
      <w:ind w:firstLine="1440"/>
    </w:pPr>
  </w:style>
  <w:style w:type="character" w:customStyle="1" w:styleId="BodyTextChar">
    <w:name w:val="Body Text Char"/>
    <w:basedOn w:val="DefaultParagraphFont"/>
    <w:link w:val="BodyText"/>
    <w:rsid w:val="007E1B8C"/>
    <w:rPr>
      <w:rFonts w:ascii="Times New Roman" w:hAnsi="Times New Roman"/>
      <w:sz w:val="20"/>
      <w:szCs w:val="24"/>
    </w:rPr>
  </w:style>
  <w:style w:type="paragraph" w:styleId="BlockText">
    <w:name w:val="Block Text"/>
    <w:basedOn w:val="Normal"/>
    <w:link w:val="BlockTextChar"/>
    <w:qFormat/>
    <w:rsid w:val="007E1B8C"/>
    <w:pPr>
      <w:spacing w:after="240"/>
    </w:pPr>
    <w:rPr>
      <w:rFonts w:eastAsiaTheme="minorEastAsia"/>
      <w:iCs/>
    </w:rPr>
  </w:style>
  <w:style w:type="paragraph" w:styleId="BodyText2">
    <w:name w:val="Body Text 2"/>
    <w:basedOn w:val="Normal"/>
    <w:link w:val="BodyText2Char"/>
    <w:qFormat/>
    <w:rsid w:val="007E1B8C"/>
    <w:pPr>
      <w:spacing w:line="480" w:lineRule="auto"/>
      <w:ind w:firstLine="1440"/>
    </w:pPr>
  </w:style>
  <w:style w:type="character" w:customStyle="1" w:styleId="BodyText2Char">
    <w:name w:val="Body Text 2 Char"/>
    <w:basedOn w:val="DefaultParagraphFont"/>
    <w:link w:val="BodyText2"/>
    <w:rsid w:val="007E1B8C"/>
    <w:rPr>
      <w:rFonts w:ascii="Times New Roman" w:hAnsi="Times New Roman"/>
      <w:sz w:val="20"/>
      <w:szCs w:val="24"/>
    </w:rPr>
  </w:style>
  <w:style w:type="paragraph" w:styleId="BodyText3">
    <w:name w:val="Body Text 3"/>
    <w:basedOn w:val="Normal"/>
    <w:link w:val="BodyText3Char"/>
    <w:qFormat/>
    <w:rsid w:val="007E1B8C"/>
    <w:pPr>
      <w:spacing w:line="360" w:lineRule="auto"/>
      <w:ind w:firstLine="1440"/>
    </w:pPr>
    <w:rPr>
      <w:szCs w:val="16"/>
    </w:rPr>
  </w:style>
  <w:style w:type="character" w:customStyle="1" w:styleId="BodyText3Char">
    <w:name w:val="Body Text 3 Char"/>
    <w:basedOn w:val="DefaultParagraphFont"/>
    <w:link w:val="BodyText3"/>
    <w:rsid w:val="007E1B8C"/>
    <w:rPr>
      <w:rFonts w:ascii="Times New Roman" w:hAnsi="Times New Roman"/>
      <w:sz w:val="20"/>
      <w:szCs w:val="16"/>
    </w:rPr>
  </w:style>
  <w:style w:type="paragraph" w:styleId="Title">
    <w:name w:val="Title"/>
    <w:basedOn w:val="Normal"/>
    <w:next w:val="BodyText"/>
    <w:link w:val="TitleChar"/>
    <w:uiPriority w:val="10"/>
    <w:qFormat/>
    <w:rsid w:val="007E1B8C"/>
    <w:pPr>
      <w:keepNext/>
      <w:spacing w:after="200" w:line="246" w:lineRule="atLeast"/>
      <w:jc w:val="center"/>
    </w:pPr>
    <w:rPr>
      <w:rFonts w:eastAsiaTheme="majorEastAsia" w:cstheme="majorBidi"/>
      <w:kern w:val="28"/>
      <w:szCs w:val="52"/>
    </w:rPr>
  </w:style>
  <w:style w:type="character" w:customStyle="1" w:styleId="TitleChar">
    <w:name w:val="Title Char"/>
    <w:basedOn w:val="DefaultParagraphFont"/>
    <w:link w:val="Title"/>
    <w:uiPriority w:val="10"/>
    <w:rsid w:val="007E1B8C"/>
    <w:rPr>
      <w:rFonts w:ascii="Times New Roman" w:eastAsiaTheme="majorEastAsia" w:hAnsi="Times New Roman" w:cstheme="majorBidi"/>
      <w:kern w:val="28"/>
      <w:sz w:val="20"/>
      <w:szCs w:val="52"/>
    </w:rPr>
  </w:style>
  <w:style w:type="paragraph" w:customStyle="1" w:styleId="TitleL">
    <w:name w:val="Title L"/>
    <w:basedOn w:val="Normal"/>
    <w:next w:val="BodyText"/>
    <w:link w:val="TitleLChar"/>
    <w:qFormat/>
    <w:rsid w:val="007E1B8C"/>
    <w:pPr>
      <w:keepNext/>
      <w:spacing w:after="200" w:line="246" w:lineRule="atLeast"/>
    </w:pPr>
    <w:rPr>
      <w:b/>
    </w:rPr>
  </w:style>
  <w:style w:type="character" w:customStyle="1" w:styleId="TitleLChar">
    <w:name w:val="Title L Char"/>
    <w:basedOn w:val="DefaultParagraphFont"/>
    <w:link w:val="TitleL"/>
    <w:rsid w:val="007E1B8C"/>
    <w:rPr>
      <w:rFonts w:ascii="Times New Roman" w:hAnsi="Times New Roman"/>
      <w:b/>
      <w:sz w:val="20"/>
      <w:szCs w:val="24"/>
    </w:rPr>
  </w:style>
  <w:style w:type="character" w:customStyle="1" w:styleId="DocID">
    <w:name w:val="DocID"/>
    <w:basedOn w:val="DefaultParagraphFont"/>
    <w:semiHidden/>
    <w:rsid w:val="007E1B8C"/>
    <w:rPr>
      <w:sz w:val="16"/>
    </w:rPr>
  </w:style>
  <w:style w:type="paragraph" w:styleId="Footer">
    <w:name w:val="footer"/>
    <w:basedOn w:val="Normal"/>
    <w:link w:val="FooterChar"/>
    <w:uiPriority w:val="99"/>
    <w:unhideWhenUsed/>
    <w:rsid w:val="007E1B8C"/>
    <w:pPr>
      <w:tabs>
        <w:tab w:val="center" w:pos="4680"/>
        <w:tab w:val="right" w:pos="9360"/>
      </w:tabs>
    </w:pPr>
  </w:style>
  <w:style w:type="character" w:customStyle="1" w:styleId="FooterChar">
    <w:name w:val="Footer Char"/>
    <w:basedOn w:val="DefaultParagraphFont"/>
    <w:link w:val="Footer"/>
    <w:uiPriority w:val="99"/>
    <w:rsid w:val="007E1B8C"/>
    <w:rPr>
      <w:rFonts w:ascii="Times New Roman" w:hAnsi="Times New Roman"/>
      <w:sz w:val="20"/>
      <w:szCs w:val="24"/>
    </w:rPr>
  </w:style>
  <w:style w:type="paragraph" w:styleId="TOC1">
    <w:name w:val="toc 1"/>
    <w:basedOn w:val="Normal"/>
    <w:next w:val="Normal"/>
    <w:autoRedefine/>
    <w:uiPriority w:val="39"/>
    <w:unhideWhenUsed/>
    <w:rsid w:val="007E1B8C"/>
    <w:pPr>
      <w:tabs>
        <w:tab w:val="left" w:pos="1080"/>
        <w:tab w:val="right" w:leader="dot" w:pos="9360"/>
      </w:tabs>
      <w:spacing w:after="200" w:line="246" w:lineRule="atLeast"/>
      <w:ind w:left="1080" w:right="432" w:hanging="1080"/>
    </w:pPr>
    <w:rPr>
      <w:rFonts w:cs="Times New Roman"/>
      <w:b/>
      <w:caps/>
    </w:rPr>
  </w:style>
  <w:style w:type="paragraph" w:styleId="TOC2">
    <w:name w:val="toc 2"/>
    <w:basedOn w:val="Normal"/>
    <w:next w:val="Normal"/>
    <w:autoRedefine/>
    <w:uiPriority w:val="39"/>
    <w:unhideWhenUsed/>
    <w:rsid w:val="007E1B8C"/>
    <w:pPr>
      <w:tabs>
        <w:tab w:val="left" w:pos="1800"/>
        <w:tab w:val="right" w:leader="dot" w:pos="9360"/>
      </w:tabs>
      <w:spacing w:after="200" w:line="246" w:lineRule="atLeast"/>
      <w:ind w:left="1800" w:right="432" w:hanging="720"/>
      <w:contextualSpacing/>
    </w:pPr>
    <w:rPr>
      <w:rFonts w:cs="Times New Roman"/>
    </w:rPr>
  </w:style>
  <w:style w:type="paragraph" w:styleId="TOC3">
    <w:name w:val="toc 3"/>
    <w:basedOn w:val="Normal"/>
    <w:next w:val="Normal"/>
    <w:autoRedefine/>
    <w:uiPriority w:val="39"/>
    <w:semiHidden/>
    <w:unhideWhenUsed/>
    <w:rsid w:val="007E1B8C"/>
    <w:pPr>
      <w:tabs>
        <w:tab w:val="right" w:leader="dot" w:pos="9360"/>
      </w:tabs>
      <w:spacing w:after="240"/>
      <w:ind w:left="2160" w:right="432" w:hanging="720"/>
    </w:pPr>
    <w:rPr>
      <w:rFonts w:cs="Times New Roman"/>
    </w:rPr>
  </w:style>
  <w:style w:type="paragraph" w:styleId="TOC4">
    <w:name w:val="toc 4"/>
    <w:basedOn w:val="Normal"/>
    <w:next w:val="Normal"/>
    <w:autoRedefine/>
    <w:uiPriority w:val="39"/>
    <w:semiHidden/>
    <w:unhideWhenUsed/>
    <w:rsid w:val="007E1B8C"/>
    <w:pPr>
      <w:tabs>
        <w:tab w:val="right" w:leader="dot" w:pos="9360"/>
      </w:tabs>
      <w:spacing w:after="240"/>
      <w:ind w:left="2880" w:right="432" w:hanging="720"/>
    </w:pPr>
    <w:rPr>
      <w:rFonts w:cs="Times New Roman"/>
    </w:rPr>
  </w:style>
  <w:style w:type="paragraph" w:styleId="TOC5">
    <w:name w:val="toc 5"/>
    <w:basedOn w:val="Normal"/>
    <w:next w:val="Normal"/>
    <w:autoRedefine/>
    <w:uiPriority w:val="39"/>
    <w:semiHidden/>
    <w:unhideWhenUsed/>
    <w:rsid w:val="007E1B8C"/>
    <w:pPr>
      <w:tabs>
        <w:tab w:val="right" w:leader="dot" w:pos="9360"/>
      </w:tabs>
      <w:spacing w:after="240"/>
      <w:ind w:left="3600" w:right="432" w:hanging="720"/>
    </w:pPr>
    <w:rPr>
      <w:rFonts w:cs="Times New Roman"/>
    </w:rPr>
  </w:style>
  <w:style w:type="paragraph" w:styleId="TOC6">
    <w:name w:val="toc 6"/>
    <w:basedOn w:val="Normal"/>
    <w:next w:val="Normal"/>
    <w:autoRedefine/>
    <w:uiPriority w:val="39"/>
    <w:semiHidden/>
    <w:unhideWhenUsed/>
    <w:rsid w:val="007E1B8C"/>
    <w:pPr>
      <w:tabs>
        <w:tab w:val="right" w:leader="dot" w:pos="9360"/>
      </w:tabs>
      <w:spacing w:after="240"/>
      <w:ind w:left="4320" w:right="432" w:hanging="720"/>
    </w:pPr>
    <w:rPr>
      <w:rFonts w:cs="Times New Roman"/>
    </w:rPr>
  </w:style>
  <w:style w:type="paragraph" w:styleId="TOC7">
    <w:name w:val="toc 7"/>
    <w:basedOn w:val="Normal"/>
    <w:next w:val="Normal"/>
    <w:autoRedefine/>
    <w:uiPriority w:val="39"/>
    <w:semiHidden/>
    <w:unhideWhenUsed/>
    <w:rsid w:val="007E1B8C"/>
    <w:pPr>
      <w:tabs>
        <w:tab w:val="right" w:leader="dot" w:pos="9360"/>
      </w:tabs>
      <w:spacing w:after="240"/>
      <w:ind w:left="5040" w:right="432" w:hanging="720"/>
    </w:pPr>
    <w:rPr>
      <w:rFonts w:cs="Times New Roman"/>
    </w:rPr>
  </w:style>
  <w:style w:type="paragraph" w:styleId="TOC8">
    <w:name w:val="toc 8"/>
    <w:basedOn w:val="Normal"/>
    <w:next w:val="Normal"/>
    <w:autoRedefine/>
    <w:uiPriority w:val="39"/>
    <w:semiHidden/>
    <w:unhideWhenUsed/>
    <w:rsid w:val="007E1B8C"/>
    <w:pPr>
      <w:tabs>
        <w:tab w:val="right" w:leader="dot" w:pos="9360"/>
      </w:tabs>
      <w:spacing w:after="240"/>
      <w:ind w:left="5760" w:right="432" w:hanging="720"/>
    </w:pPr>
    <w:rPr>
      <w:rFonts w:cs="Times New Roman"/>
    </w:rPr>
  </w:style>
  <w:style w:type="paragraph" w:styleId="TOC9">
    <w:name w:val="toc 9"/>
    <w:basedOn w:val="Normal"/>
    <w:next w:val="Normal"/>
    <w:autoRedefine/>
    <w:uiPriority w:val="39"/>
    <w:semiHidden/>
    <w:unhideWhenUsed/>
    <w:rsid w:val="007E1B8C"/>
    <w:pPr>
      <w:tabs>
        <w:tab w:val="right" w:leader="dot" w:pos="9360"/>
      </w:tabs>
      <w:spacing w:after="240"/>
      <w:ind w:left="6480" w:right="432" w:hanging="720"/>
    </w:pPr>
    <w:rPr>
      <w:rFonts w:cs="Times New Roman"/>
    </w:rPr>
  </w:style>
  <w:style w:type="paragraph" w:styleId="TOCHeading">
    <w:name w:val="TOC Heading"/>
    <w:basedOn w:val="Normal"/>
    <w:next w:val="Normal"/>
    <w:uiPriority w:val="39"/>
    <w:qFormat/>
    <w:rsid w:val="007E1B8C"/>
    <w:pPr>
      <w:keepNext/>
      <w:spacing w:after="240"/>
      <w:jc w:val="center"/>
    </w:pPr>
    <w:rPr>
      <w:rFonts w:cstheme="majorBidi"/>
      <w:b/>
    </w:rPr>
  </w:style>
  <w:style w:type="paragraph" w:styleId="Subtitle">
    <w:name w:val="Subtitle"/>
    <w:basedOn w:val="Normal"/>
    <w:next w:val="BodyText"/>
    <w:link w:val="SubtitleChar"/>
    <w:qFormat/>
    <w:rsid w:val="007E1B8C"/>
    <w:pPr>
      <w:numPr>
        <w:ilvl w:val="1"/>
      </w:numPr>
      <w:spacing w:after="240"/>
    </w:pPr>
    <w:rPr>
      <w:rFonts w:eastAsiaTheme="majorEastAsia" w:cstheme="majorBidi"/>
      <w:iCs/>
    </w:rPr>
  </w:style>
  <w:style w:type="character" w:customStyle="1" w:styleId="SubtitleChar">
    <w:name w:val="Subtitle Char"/>
    <w:basedOn w:val="DefaultParagraphFont"/>
    <w:link w:val="Subtitle"/>
    <w:rsid w:val="007E1B8C"/>
    <w:rPr>
      <w:rFonts w:ascii="Times New Roman" w:eastAsiaTheme="majorEastAsia" w:hAnsi="Times New Roman" w:cstheme="majorBidi"/>
      <w:iCs/>
      <w:sz w:val="20"/>
      <w:szCs w:val="24"/>
    </w:rPr>
  </w:style>
  <w:style w:type="paragraph" w:styleId="TOAHeading">
    <w:name w:val="toa heading"/>
    <w:basedOn w:val="Normal"/>
    <w:next w:val="Normal"/>
    <w:uiPriority w:val="99"/>
    <w:semiHidden/>
    <w:unhideWhenUsed/>
    <w:rsid w:val="007E1B8C"/>
    <w:pPr>
      <w:spacing w:after="240"/>
    </w:pPr>
    <w:rPr>
      <w:rFonts w:eastAsiaTheme="majorEastAsia" w:cstheme="majorBidi"/>
      <w:b/>
      <w:bCs/>
    </w:rPr>
  </w:style>
  <w:style w:type="paragraph" w:customStyle="1" w:styleId="BlockText5">
    <w:name w:val="Block Text .5"/>
    <w:basedOn w:val="Normal"/>
    <w:qFormat/>
    <w:rsid w:val="007E1B8C"/>
    <w:pPr>
      <w:spacing w:after="240"/>
      <w:ind w:left="720" w:right="720"/>
    </w:pPr>
  </w:style>
  <w:style w:type="paragraph" w:customStyle="1" w:styleId="BlockText1">
    <w:name w:val="Block Text 1"/>
    <w:basedOn w:val="Normal"/>
    <w:qFormat/>
    <w:rsid w:val="007E1B8C"/>
    <w:pPr>
      <w:spacing w:after="240"/>
      <w:ind w:left="1440" w:right="1829"/>
    </w:pPr>
  </w:style>
  <w:style w:type="paragraph" w:customStyle="1" w:styleId="BlockTextJ">
    <w:name w:val="Block Text J"/>
    <w:basedOn w:val="Normal"/>
    <w:qFormat/>
    <w:rsid w:val="007E1B8C"/>
    <w:pPr>
      <w:jc w:val="both"/>
    </w:pPr>
  </w:style>
  <w:style w:type="paragraph" w:customStyle="1" w:styleId="BodyText2J">
    <w:name w:val="Body Text 2 J"/>
    <w:basedOn w:val="BodyText2"/>
    <w:link w:val="BodyText2JChar"/>
    <w:qFormat/>
    <w:rsid w:val="007E1B8C"/>
    <w:pPr>
      <w:jc w:val="both"/>
    </w:pPr>
  </w:style>
  <w:style w:type="character" w:customStyle="1" w:styleId="BodyText2JChar">
    <w:name w:val="Body Text 2 J Char"/>
    <w:basedOn w:val="BodyText2Char"/>
    <w:link w:val="BodyText2J"/>
    <w:rsid w:val="007E1B8C"/>
    <w:rPr>
      <w:rFonts w:ascii="Times New Roman" w:hAnsi="Times New Roman"/>
      <w:sz w:val="20"/>
      <w:szCs w:val="24"/>
    </w:rPr>
  </w:style>
  <w:style w:type="paragraph" w:customStyle="1" w:styleId="BodyText3J">
    <w:name w:val="Body Text 3 J"/>
    <w:basedOn w:val="BodyText3"/>
    <w:link w:val="BodyText3JChar"/>
    <w:qFormat/>
    <w:rsid w:val="007E1B8C"/>
    <w:pPr>
      <w:jc w:val="both"/>
    </w:pPr>
  </w:style>
  <w:style w:type="character" w:customStyle="1" w:styleId="BodyText3JChar">
    <w:name w:val="Body Text 3 J Char"/>
    <w:basedOn w:val="BodyText3Char"/>
    <w:link w:val="BodyText3J"/>
    <w:rsid w:val="007E1B8C"/>
    <w:rPr>
      <w:rFonts w:ascii="Times New Roman" w:hAnsi="Times New Roman"/>
      <w:sz w:val="20"/>
      <w:szCs w:val="16"/>
    </w:rPr>
  </w:style>
  <w:style w:type="paragraph" w:customStyle="1" w:styleId="BodyTextJ">
    <w:name w:val="Body Text J"/>
    <w:basedOn w:val="BodyText"/>
    <w:link w:val="BodyTextJChar"/>
    <w:qFormat/>
    <w:rsid w:val="007E1B8C"/>
    <w:pPr>
      <w:jc w:val="both"/>
    </w:pPr>
  </w:style>
  <w:style w:type="character" w:customStyle="1" w:styleId="BodyTextJChar">
    <w:name w:val="Body Text J Char"/>
    <w:basedOn w:val="BodyTextChar"/>
    <w:link w:val="BodyTextJ"/>
    <w:rsid w:val="007E1B8C"/>
    <w:rPr>
      <w:rFonts w:ascii="Times New Roman" w:hAnsi="Times New Roman"/>
      <w:sz w:val="20"/>
      <w:szCs w:val="24"/>
    </w:rPr>
  </w:style>
  <w:style w:type="paragraph" w:customStyle="1" w:styleId="BodyTextNumbered">
    <w:name w:val="Body Text Numbered"/>
    <w:basedOn w:val="Normal"/>
    <w:qFormat/>
    <w:rsid w:val="007E1B8C"/>
    <w:pPr>
      <w:numPr>
        <w:numId w:val="1"/>
      </w:numPr>
      <w:spacing w:after="240"/>
    </w:pPr>
  </w:style>
  <w:style w:type="paragraph" w:styleId="Date">
    <w:name w:val="Date"/>
    <w:basedOn w:val="Normal"/>
    <w:next w:val="Normal"/>
    <w:link w:val="DateChar"/>
    <w:uiPriority w:val="99"/>
    <w:semiHidden/>
    <w:unhideWhenUsed/>
    <w:rsid w:val="007E1B8C"/>
    <w:pPr>
      <w:spacing w:after="240"/>
    </w:pPr>
  </w:style>
  <w:style w:type="character" w:customStyle="1" w:styleId="DateChar">
    <w:name w:val="Date Char"/>
    <w:basedOn w:val="DefaultParagraphFont"/>
    <w:link w:val="Date"/>
    <w:uiPriority w:val="99"/>
    <w:semiHidden/>
    <w:rsid w:val="007E1B8C"/>
    <w:rPr>
      <w:rFonts w:ascii="Times New Roman" w:hAnsi="Times New Roman"/>
      <w:sz w:val="20"/>
      <w:szCs w:val="24"/>
    </w:rPr>
  </w:style>
  <w:style w:type="paragraph" w:customStyle="1" w:styleId="HangingIndent">
    <w:name w:val="Hanging Indent"/>
    <w:basedOn w:val="BlockText"/>
    <w:link w:val="HangingIndentChar"/>
    <w:qFormat/>
    <w:rsid w:val="007E1B8C"/>
    <w:pPr>
      <w:ind w:left="2160" w:hanging="2160"/>
    </w:pPr>
  </w:style>
  <w:style w:type="character" w:customStyle="1" w:styleId="BlockTextChar">
    <w:name w:val="Block Text Char"/>
    <w:basedOn w:val="DefaultParagraphFont"/>
    <w:link w:val="BlockText"/>
    <w:rsid w:val="007E1B8C"/>
    <w:rPr>
      <w:rFonts w:ascii="Times New Roman" w:eastAsiaTheme="minorEastAsia" w:hAnsi="Times New Roman"/>
      <w:iCs/>
      <w:sz w:val="20"/>
      <w:szCs w:val="24"/>
    </w:rPr>
  </w:style>
  <w:style w:type="character" w:customStyle="1" w:styleId="HangingIndentChar">
    <w:name w:val="Hanging Indent Char"/>
    <w:basedOn w:val="BlockTextChar"/>
    <w:link w:val="HangingIndent"/>
    <w:rsid w:val="007E1B8C"/>
    <w:rPr>
      <w:rFonts w:ascii="Times New Roman" w:eastAsiaTheme="minorEastAsia" w:hAnsi="Times New Roman"/>
      <w:iCs/>
      <w:sz w:val="20"/>
      <w:szCs w:val="24"/>
    </w:rPr>
  </w:style>
  <w:style w:type="paragraph" w:styleId="FootnoteText">
    <w:name w:val="footnote text"/>
    <w:basedOn w:val="Normal"/>
    <w:next w:val="FootnoteTextMore"/>
    <w:link w:val="FootnoteTextChar"/>
    <w:uiPriority w:val="99"/>
    <w:semiHidden/>
    <w:rsid w:val="007E1B8C"/>
    <w:pPr>
      <w:spacing w:after="200"/>
      <w:ind w:left="720" w:hanging="720"/>
    </w:pPr>
    <w:rPr>
      <w:szCs w:val="20"/>
    </w:rPr>
  </w:style>
  <w:style w:type="character" w:customStyle="1" w:styleId="FootnoteTextChar">
    <w:name w:val="Footnote Text Char"/>
    <w:basedOn w:val="DefaultParagraphFont"/>
    <w:link w:val="FootnoteText"/>
    <w:uiPriority w:val="99"/>
    <w:semiHidden/>
    <w:rsid w:val="007E1B8C"/>
    <w:rPr>
      <w:rFonts w:ascii="Times New Roman" w:hAnsi="Times New Roman"/>
      <w:sz w:val="20"/>
      <w:szCs w:val="20"/>
    </w:rPr>
  </w:style>
  <w:style w:type="paragraph" w:customStyle="1" w:styleId="FootnoteTextMore">
    <w:name w:val="Footnote TextMore"/>
    <w:basedOn w:val="FootnoteText"/>
    <w:link w:val="FootnoteTextMoreChar"/>
    <w:qFormat/>
    <w:rsid w:val="007E1B8C"/>
    <w:pPr>
      <w:tabs>
        <w:tab w:val="left" w:pos="1080"/>
      </w:tabs>
      <w:spacing w:after="160"/>
      <w:ind w:left="1080" w:hanging="1080"/>
    </w:pPr>
    <w:rPr>
      <w:sz w:val="16"/>
      <w:szCs w:val="16"/>
      <w:lang w:val="en-GB"/>
    </w:rPr>
  </w:style>
  <w:style w:type="character" w:customStyle="1" w:styleId="FootnoteTextMoreChar">
    <w:name w:val="Footnote TextMore Char"/>
    <w:basedOn w:val="FootnoteTextChar"/>
    <w:link w:val="FootnoteTextMore"/>
    <w:rsid w:val="007E1B8C"/>
    <w:rPr>
      <w:rFonts w:ascii="Times New Roman" w:hAnsi="Times New Roman"/>
      <w:sz w:val="16"/>
      <w:szCs w:val="16"/>
      <w:lang w:val="en-GB"/>
    </w:rPr>
  </w:style>
  <w:style w:type="paragraph" w:styleId="EndnoteText">
    <w:name w:val="endnote text"/>
    <w:basedOn w:val="Normal"/>
    <w:next w:val="EndnoteTextMore"/>
    <w:link w:val="EndnoteTextChar"/>
    <w:rsid w:val="007E1B8C"/>
    <w:pPr>
      <w:spacing w:after="200"/>
      <w:ind w:left="720" w:hanging="720"/>
    </w:pPr>
    <w:rPr>
      <w:szCs w:val="20"/>
    </w:rPr>
  </w:style>
  <w:style w:type="character" w:customStyle="1" w:styleId="EndnoteTextChar">
    <w:name w:val="Endnote Text Char"/>
    <w:basedOn w:val="DefaultParagraphFont"/>
    <w:link w:val="EndnoteText"/>
    <w:rsid w:val="007E1B8C"/>
    <w:rPr>
      <w:rFonts w:ascii="Times New Roman" w:hAnsi="Times New Roman"/>
      <w:sz w:val="20"/>
      <w:szCs w:val="20"/>
    </w:rPr>
  </w:style>
  <w:style w:type="paragraph" w:customStyle="1" w:styleId="EndnoteTextMore">
    <w:name w:val="Endnote TextMore"/>
    <w:basedOn w:val="EndnoteText"/>
    <w:link w:val="EndnoteTextMoreChar"/>
    <w:semiHidden/>
    <w:qFormat/>
    <w:rsid w:val="007E1B8C"/>
    <w:pPr>
      <w:ind w:left="0" w:firstLine="0"/>
    </w:pPr>
  </w:style>
  <w:style w:type="character" w:customStyle="1" w:styleId="EndnoteTextMoreChar">
    <w:name w:val="Endnote TextMore Char"/>
    <w:basedOn w:val="EndnoteTextChar"/>
    <w:link w:val="EndnoteTextMore"/>
    <w:semiHidden/>
    <w:rsid w:val="007E1B8C"/>
    <w:rPr>
      <w:rFonts w:ascii="Times New Roman" w:hAnsi="Times New Roman"/>
      <w:sz w:val="20"/>
      <w:szCs w:val="20"/>
    </w:rPr>
  </w:style>
  <w:style w:type="paragraph" w:customStyle="1" w:styleId="Table">
    <w:name w:val="Table"/>
    <w:basedOn w:val="Normal"/>
    <w:link w:val="TableChar"/>
    <w:qFormat/>
    <w:rsid w:val="007E1B8C"/>
  </w:style>
  <w:style w:type="character" w:customStyle="1" w:styleId="TableChar">
    <w:name w:val="Table Char"/>
    <w:basedOn w:val="DefaultParagraphFont"/>
    <w:link w:val="Table"/>
    <w:rsid w:val="007E1B8C"/>
    <w:rPr>
      <w:rFonts w:ascii="Times New Roman" w:hAnsi="Times New Roman"/>
      <w:sz w:val="20"/>
      <w:szCs w:val="24"/>
    </w:rPr>
  </w:style>
  <w:style w:type="paragraph" w:customStyle="1" w:styleId="BulletedList">
    <w:name w:val="Bulleted List"/>
    <w:basedOn w:val="Normal"/>
    <w:qFormat/>
    <w:rsid w:val="007E1B8C"/>
    <w:pPr>
      <w:numPr>
        <w:numId w:val="2"/>
      </w:numPr>
      <w:spacing w:after="240"/>
    </w:pPr>
  </w:style>
  <w:style w:type="paragraph" w:styleId="EnvelopeAddress">
    <w:name w:val="envelope address"/>
    <w:basedOn w:val="Normal"/>
    <w:uiPriority w:val="99"/>
    <w:semiHidden/>
    <w:unhideWhenUsed/>
    <w:rsid w:val="007E1B8C"/>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7E1B8C"/>
    <w:rPr>
      <w:rFonts w:eastAsiaTheme="majorEastAsia" w:cstheme="majorBidi"/>
      <w:szCs w:val="20"/>
    </w:rPr>
  </w:style>
  <w:style w:type="paragraph" w:styleId="Index1">
    <w:name w:val="index 1"/>
    <w:basedOn w:val="Normal"/>
    <w:next w:val="Normal"/>
    <w:autoRedefine/>
    <w:uiPriority w:val="99"/>
    <w:semiHidden/>
    <w:unhideWhenUsed/>
    <w:rsid w:val="007E1B8C"/>
    <w:pPr>
      <w:ind w:left="240" w:hanging="240"/>
    </w:pPr>
  </w:style>
  <w:style w:type="paragraph" w:styleId="IndexHeading">
    <w:name w:val="index heading"/>
    <w:basedOn w:val="Normal"/>
    <w:next w:val="Index1"/>
    <w:uiPriority w:val="99"/>
    <w:semiHidden/>
    <w:unhideWhenUsed/>
    <w:rsid w:val="007E1B8C"/>
    <w:rPr>
      <w:rFonts w:eastAsiaTheme="majorEastAsia" w:cstheme="majorBidi"/>
      <w:b/>
      <w:bCs/>
    </w:rPr>
  </w:style>
  <w:style w:type="table" w:styleId="MediumGrid2">
    <w:name w:val="Medium Grid 2"/>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E1B8C"/>
    <w:pPr>
      <w:spacing w:after="0" w:line="240" w:lineRule="auto"/>
    </w:pPr>
    <w:rPr>
      <w:rFonts w:ascii="Times New Roman" w:eastAsiaTheme="majorEastAsia" w:hAnsi="Times New Roman"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7E1B8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7E1B8C"/>
    <w:rPr>
      <w:rFonts w:ascii="Times New Roman" w:eastAsiaTheme="majorEastAsia" w:hAnsi="Times New Roman" w:cstheme="majorBidi"/>
      <w:sz w:val="20"/>
      <w:szCs w:val="24"/>
      <w:shd w:val="pct20" w:color="auto" w:fill="auto"/>
    </w:rPr>
  </w:style>
  <w:style w:type="paragraph" w:customStyle="1" w:styleId="UK10Block">
    <w:name w:val="UK10 Block"/>
    <w:basedOn w:val="Normal"/>
    <w:rsid w:val="007E1B8C"/>
    <w:pPr>
      <w:spacing w:after="200" w:line="246" w:lineRule="atLeast"/>
      <w:jc w:val="both"/>
    </w:pPr>
    <w:rPr>
      <w:rFonts w:eastAsia="Times New Roman" w:cs="Times New Roman"/>
      <w:szCs w:val="20"/>
    </w:rPr>
  </w:style>
  <w:style w:type="paragraph" w:customStyle="1" w:styleId="UK10Block05">
    <w:name w:val="UK10 Block 0.5"/>
    <w:basedOn w:val="Normal"/>
    <w:rsid w:val="007E1B8C"/>
    <w:pPr>
      <w:spacing w:after="240" w:line="246" w:lineRule="atLeast"/>
      <w:ind w:left="720"/>
      <w:jc w:val="both"/>
    </w:pPr>
    <w:rPr>
      <w:rFonts w:eastAsia="Times New Roman" w:cs="Times New Roman"/>
      <w:szCs w:val="20"/>
    </w:rPr>
  </w:style>
  <w:style w:type="paragraph" w:customStyle="1" w:styleId="UK10Block10">
    <w:name w:val="UK10 Block 1.0"/>
    <w:basedOn w:val="Normal"/>
    <w:rsid w:val="007E1B8C"/>
    <w:pPr>
      <w:spacing w:after="200" w:line="246" w:lineRule="atLeast"/>
      <w:ind w:left="1440"/>
      <w:jc w:val="both"/>
    </w:pPr>
    <w:rPr>
      <w:rFonts w:eastAsia="Times New Roman" w:cs="Times New Roman"/>
      <w:szCs w:val="20"/>
    </w:rPr>
  </w:style>
  <w:style w:type="paragraph" w:customStyle="1" w:styleId="UK10Block15">
    <w:name w:val="UK10 Block 1.5"/>
    <w:basedOn w:val="Normal"/>
    <w:rsid w:val="007E1B8C"/>
    <w:pPr>
      <w:spacing w:after="240" w:line="246" w:lineRule="atLeast"/>
      <w:ind w:left="2160"/>
      <w:jc w:val="both"/>
    </w:pPr>
    <w:rPr>
      <w:rFonts w:eastAsia="Times New Roman" w:cs="Times New Roman"/>
      <w:szCs w:val="20"/>
    </w:rPr>
  </w:style>
  <w:style w:type="paragraph" w:customStyle="1" w:styleId="UK10Block20">
    <w:name w:val="UK10 Block 2.0"/>
    <w:basedOn w:val="Normal"/>
    <w:rsid w:val="007E1B8C"/>
    <w:pPr>
      <w:spacing w:after="240" w:line="246" w:lineRule="atLeast"/>
      <w:ind w:left="2880"/>
      <w:jc w:val="both"/>
    </w:pPr>
    <w:rPr>
      <w:rFonts w:eastAsia="Times New Roman" w:cs="Times New Roman"/>
      <w:szCs w:val="20"/>
    </w:rPr>
  </w:style>
  <w:style w:type="paragraph" w:customStyle="1" w:styleId="UK10Block25">
    <w:name w:val="UK10 Block 2.5"/>
    <w:basedOn w:val="Normal"/>
    <w:rsid w:val="007E1B8C"/>
    <w:pPr>
      <w:spacing w:after="240" w:line="246" w:lineRule="atLeast"/>
      <w:ind w:left="3600"/>
      <w:jc w:val="both"/>
    </w:pPr>
    <w:rPr>
      <w:rFonts w:eastAsia="Times New Roman" w:cs="Times New Roman"/>
      <w:szCs w:val="20"/>
    </w:rPr>
  </w:style>
  <w:style w:type="paragraph" w:customStyle="1" w:styleId="UK10Block30">
    <w:name w:val="UK10 Block 3.0"/>
    <w:basedOn w:val="Normal"/>
    <w:rsid w:val="007E1B8C"/>
    <w:pPr>
      <w:spacing w:after="240" w:line="246" w:lineRule="atLeast"/>
      <w:ind w:left="4320"/>
      <w:jc w:val="both"/>
    </w:pPr>
    <w:rPr>
      <w:rFonts w:eastAsia="Times New Roman" w:cs="Times New Roman"/>
      <w:szCs w:val="20"/>
    </w:rPr>
  </w:style>
  <w:style w:type="paragraph" w:customStyle="1" w:styleId="UK10Title">
    <w:name w:val="UK10 Title"/>
    <w:basedOn w:val="Normal"/>
    <w:next w:val="UK10Block"/>
    <w:rsid w:val="007E1B8C"/>
    <w:pPr>
      <w:spacing w:after="240" w:line="246" w:lineRule="atLeast"/>
      <w:jc w:val="center"/>
    </w:pPr>
    <w:rPr>
      <w:rFonts w:eastAsia="Times New Roman" w:cs="Times New Roman"/>
      <w:b/>
      <w:kern w:val="28"/>
      <w:szCs w:val="20"/>
    </w:rPr>
  </w:style>
  <w:style w:type="paragraph" w:customStyle="1" w:styleId="UK11Block">
    <w:name w:val="UK11 Block"/>
    <w:basedOn w:val="Normal"/>
    <w:rsid w:val="007E1B8C"/>
    <w:pPr>
      <w:spacing w:after="240" w:line="246" w:lineRule="atLeast"/>
      <w:jc w:val="both"/>
    </w:pPr>
    <w:rPr>
      <w:rFonts w:eastAsia="Times New Roman" w:cs="Times New Roman"/>
      <w:sz w:val="22"/>
      <w:szCs w:val="20"/>
    </w:rPr>
  </w:style>
  <w:style w:type="paragraph" w:customStyle="1" w:styleId="UK11Block05">
    <w:name w:val="UK11 Block 0.5"/>
    <w:basedOn w:val="Normal"/>
    <w:rsid w:val="007E1B8C"/>
    <w:pPr>
      <w:spacing w:after="240" w:line="246" w:lineRule="atLeast"/>
      <w:ind w:left="720"/>
      <w:jc w:val="both"/>
    </w:pPr>
    <w:rPr>
      <w:rFonts w:eastAsia="Times New Roman" w:cs="Times New Roman"/>
      <w:sz w:val="22"/>
      <w:szCs w:val="20"/>
    </w:rPr>
  </w:style>
  <w:style w:type="paragraph" w:customStyle="1" w:styleId="UK11Block10">
    <w:name w:val="UK11 Block 1.0"/>
    <w:basedOn w:val="Normal"/>
    <w:rsid w:val="007E1B8C"/>
    <w:pPr>
      <w:spacing w:after="240" w:line="246" w:lineRule="atLeast"/>
      <w:ind w:left="1440"/>
      <w:jc w:val="both"/>
    </w:pPr>
    <w:rPr>
      <w:rFonts w:eastAsia="Times New Roman" w:cs="Times New Roman"/>
      <w:sz w:val="22"/>
      <w:szCs w:val="20"/>
    </w:rPr>
  </w:style>
  <w:style w:type="paragraph" w:customStyle="1" w:styleId="UK11Block15">
    <w:name w:val="UK11 Block 1.5"/>
    <w:basedOn w:val="Normal"/>
    <w:rsid w:val="007E1B8C"/>
    <w:pPr>
      <w:spacing w:after="240" w:line="246" w:lineRule="atLeast"/>
      <w:ind w:left="2160"/>
      <w:jc w:val="both"/>
    </w:pPr>
    <w:rPr>
      <w:rFonts w:eastAsia="Times New Roman" w:cs="Times New Roman"/>
      <w:sz w:val="22"/>
      <w:szCs w:val="20"/>
    </w:rPr>
  </w:style>
  <w:style w:type="paragraph" w:customStyle="1" w:styleId="UK11Block20">
    <w:name w:val="UK11 Block 2.0"/>
    <w:basedOn w:val="Normal"/>
    <w:rsid w:val="007E1B8C"/>
    <w:pPr>
      <w:spacing w:after="240" w:line="246" w:lineRule="atLeast"/>
      <w:ind w:left="2880"/>
      <w:jc w:val="both"/>
    </w:pPr>
    <w:rPr>
      <w:rFonts w:eastAsia="Times New Roman" w:cs="Times New Roman"/>
      <w:sz w:val="22"/>
      <w:szCs w:val="20"/>
    </w:rPr>
  </w:style>
  <w:style w:type="paragraph" w:customStyle="1" w:styleId="UK11Block25">
    <w:name w:val="UK11 Block 2.5"/>
    <w:basedOn w:val="Normal"/>
    <w:rsid w:val="007E1B8C"/>
    <w:pPr>
      <w:spacing w:after="240" w:line="246" w:lineRule="atLeast"/>
      <w:ind w:left="3600"/>
      <w:jc w:val="both"/>
    </w:pPr>
    <w:rPr>
      <w:rFonts w:eastAsia="Times New Roman" w:cs="Times New Roman"/>
      <w:sz w:val="22"/>
      <w:szCs w:val="20"/>
    </w:rPr>
  </w:style>
  <w:style w:type="paragraph" w:customStyle="1" w:styleId="UK11Block30">
    <w:name w:val="UK11 Block 3.0"/>
    <w:basedOn w:val="Normal"/>
    <w:rsid w:val="007E1B8C"/>
    <w:pPr>
      <w:spacing w:after="240" w:line="246" w:lineRule="atLeast"/>
      <w:ind w:left="4320"/>
      <w:jc w:val="both"/>
    </w:pPr>
    <w:rPr>
      <w:rFonts w:eastAsia="Times New Roman" w:cs="Times New Roman"/>
      <w:sz w:val="22"/>
      <w:szCs w:val="20"/>
    </w:rPr>
  </w:style>
  <w:style w:type="paragraph" w:customStyle="1" w:styleId="UK11Title">
    <w:name w:val="UK11 Title"/>
    <w:basedOn w:val="Normal"/>
    <w:next w:val="UK11Block"/>
    <w:rsid w:val="007E1B8C"/>
    <w:pPr>
      <w:spacing w:after="240" w:line="246" w:lineRule="atLeast"/>
      <w:jc w:val="center"/>
    </w:pPr>
    <w:rPr>
      <w:rFonts w:eastAsia="Times New Roman" w:cs="Times New Roman"/>
      <w:b/>
      <w:kern w:val="28"/>
      <w:sz w:val="22"/>
      <w:szCs w:val="20"/>
    </w:rPr>
  </w:style>
  <w:style w:type="paragraph" w:customStyle="1" w:styleId="UK12Block">
    <w:name w:val="UK12 Block"/>
    <w:basedOn w:val="Normal"/>
    <w:rsid w:val="007E1B8C"/>
    <w:pPr>
      <w:spacing w:after="240" w:line="246" w:lineRule="atLeast"/>
      <w:jc w:val="both"/>
    </w:pPr>
    <w:rPr>
      <w:rFonts w:eastAsia="Times New Roman" w:cs="Times New Roman"/>
      <w:szCs w:val="20"/>
    </w:rPr>
  </w:style>
  <w:style w:type="paragraph" w:customStyle="1" w:styleId="UK12Block05">
    <w:name w:val="UK12 Block 0.5"/>
    <w:basedOn w:val="Normal"/>
    <w:rsid w:val="007E1B8C"/>
    <w:pPr>
      <w:spacing w:after="240" w:line="246" w:lineRule="atLeast"/>
      <w:ind w:left="720"/>
      <w:jc w:val="both"/>
    </w:pPr>
    <w:rPr>
      <w:rFonts w:eastAsia="Times New Roman" w:cs="Times New Roman"/>
      <w:szCs w:val="20"/>
    </w:rPr>
  </w:style>
  <w:style w:type="paragraph" w:customStyle="1" w:styleId="UK12Block10">
    <w:name w:val="UK12 Block 1.0"/>
    <w:basedOn w:val="Normal"/>
    <w:rsid w:val="007E1B8C"/>
    <w:pPr>
      <w:spacing w:after="240" w:line="246" w:lineRule="atLeast"/>
      <w:ind w:left="1440"/>
      <w:jc w:val="both"/>
    </w:pPr>
    <w:rPr>
      <w:rFonts w:eastAsia="Times New Roman" w:cs="Times New Roman"/>
      <w:szCs w:val="20"/>
    </w:rPr>
  </w:style>
  <w:style w:type="paragraph" w:customStyle="1" w:styleId="UK12Block15">
    <w:name w:val="UK12 Block 1.5"/>
    <w:basedOn w:val="Normal"/>
    <w:rsid w:val="007E1B8C"/>
    <w:pPr>
      <w:spacing w:after="240" w:line="246" w:lineRule="atLeast"/>
      <w:ind w:left="2160"/>
      <w:jc w:val="both"/>
    </w:pPr>
    <w:rPr>
      <w:rFonts w:eastAsia="Times New Roman" w:cs="Times New Roman"/>
      <w:szCs w:val="20"/>
    </w:rPr>
  </w:style>
  <w:style w:type="paragraph" w:customStyle="1" w:styleId="UK12Block20">
    <w:name w:val="UK12 Block 2.0"/>
    <w:basedOn w:val="Normal"/>
    <w:rsid w:val="007E1B8C"/>
    <w:pPr>
      <w:spacing w:after="240" w:line="246" w:lineRule="atLeast"/>
      <w:ind w:left="2880"/>
      <w:jc w:val="both"/>
    </w:pPr>
    <w:rPr>
      <w:rFonts w:eastAsia="Times New Roman" w:cs="Times New Roman"/>
      <w:szCs w:val="20"/>
    </w:rPr>
  </w:style>
  <w:style w:type="paragraph" w:customStyle="1" w:styleId="UK12Block25">
    <w:name w:val="UK12 Block 2.5"/>
    <w:basedOn w:val="Normal"/>
    <w:rsid w:val="007E1B8C"/>
    <w:pPr>
      <w:spacing w:after="240" w:line="246" w:lineRule="atLeast"/>
      <w:ind w:left="3600"/>
      <w:jc w:val="both"/>
    </w:pPr>
    <w:rPr>
      <w:rFonts w:eastAsia="Times New Roman" w:cs="Times New Roman"/>
      <w:szCs w:val="20"/>
    </w:rPr>
  </w:style>
  <w:style w:type="paragraph" w:customStyle="1" w:styleId="UK12Block30">
    <w:name w:val="UK12 Block 3.0"/>
    <w:basedOn w:val="Normal"/>
    <w:rsid w:val="007E1B8C"/>
    <w:pPr>
      <w:spacing w:after="240" w:line="246" w:lineRule="atLeast"/>
      <w:ind w:left="4320"/>
      <w:jc w:val="both"/>
    </w:pPr>
    <w:rPr>
      <w:rFonts w:eastAsia="Times New Roman" w:cs="Times New Roman"/>
      <w:szCs w:val="20"/>
    </w:rPr>
  </w:style>
  <w:style w:type="paragraph" w:customStyle="1" w:styleId="UK12Title">
    <w:name w:val="UK12 Title"/>
    <w:basedOn w:val="Normal"/>
    <w:next w:val="UK12Block"/>
    <w:rsid w:val="007E1B8C"/>
    <w:pPr>
      <w:spacing w:after="240" w:line="246" w:lineRule="atLeast"/>
      <w:jc w:val="center"/>
    </w:pPr>
    <w:rPr>
      <w:rFonts w:eastAsia="Times New Roman" w:cs="Times New Roman"/>
      <w:b/>
      <w:kern w:val="28"/>
      <w:szCs w:val="20"/>
    </w:rPr>
  </w:style>
  <w:style w:type="paragraph" w:customStyle="1" w:styleId="PAIAContinuousNumbering">
    <w:name w:val="PA / IA Continuous Numbering"/>
    <w:rsid w:val="007E1B8C"/>
    <w:pPr>
      <w:numPr>
        <w:numId w:val="3"/>
      </w:numPr>
      <w:spacing w:after="240" w:line="360" w:lineRule="auto"/>
    </w:pPr>
    <w:rPr>
      <w:rFonts w:ascii="Times New Roman" w:eastAsia="Times New Roman" w:hAnsi="Times New Roman" w:cs="Times New Roman"/>
      <w:sz w:val="24"/>
      <w:szCs w:val="20"/>
    </w:rPr>
  </w:style>
  <w:style w:type="paragraph" w:customStyle="1" w:styleId="PAIAQuotes">
    <w:name w:val="PA / IA Quotes"/>
    <w:rsid w:val="007E1B8C"/>
    <w:pPr>
      <w:spacing w:after="240" w:line="240" w:lineRule="auto"/>
      <w:ind w:left="1440" w:right="1440"/>
    </w:pPr>
    <w:rPr>
      <w:rFonts w:ascii="Times New Roman" w:eastAsia="Times New Roman" w:hAnsi="Times New Roman" w:cs="Times New Roman"/>
      <w:i/>
      <w:sz w:val="24"/>
      <w:szCs w:val="20"/>
    </w:rPr>
  </w:style>
  <w:style w:type="paragraph" w:customStyle="1" w:styleId="PAAlphaList">
    <w:name w:val="PA Alpha List"/>
    <w:basedOn w:val="Normal"/>
    <w:rsid w:val="007E1B8C"/>
    <w:pPr>
      <w:numPr>
        <w:numId w:val="4"/>
      </w:numPr>
      <w:spacing w:after="120"/>
      <w:jc w:val="both"/>
    </w:pPr>
    <w:rPr>
      <w:rFonts w:eastAsia="Times New Roman" w:cs="Times New Roman"/>
      <w:szCs w:val="20"/>
      <w:lang w:val="fr-FR"/>
    </w:rPr>
  </w:style>
  <w:style w:type="paragraph" w:customStyle="1" w:styleId="PAAlphaListindent05">
    <w:name w:val="PA Alpha List indent 0.5"/>
    <w:basedOn w:val="Normal"/>
    <w:rsid w:val="007E1B8C"/>
    <w:pPr>
      <w:numPr>
        <w:numId w:val="5"/>
      </w:numPr>
      <w:spacing w:after="120"/>
      <w:jc w:val="both"/>
    </w:pPr>
    <w:rPr>
      <w:rFonts w:eastAsia="Times New Roman" w:cs="Times New Roman"/>
      <w:szCs w:val="20"/>
      <w:lang w:val="fr-FR"/>
    </w:rPr>
  </w:style>
  <w:style w:type="paragraph" w:customStyle="1" w:styleId="PAAlphaListindent1">
    <w:name w:val="PA Alpha List indent 1"/>
    <w:basedOn w:val="Normal"/>
    <w:rsid w:val="007E1B8C"/>
    <w:pPr>
      <w:numPr>
        <w:numId w:val="6"/>
      </w:numPr>
      <w:spacing w:after="120"/>
      <w:jc w:val="both"/>
    </w:pPr>
    <w:rPr>
      <w:rFonts w:eastAsia="Times New Roman" w:cs="Times New Roman"/>
      <w:szCs w:val="20"/>
      <w:lang w:val="fr-FR"/>
    </w:rPr>
  </w:style>
  <w:style w:type="paragraph" w:customStyle="1" w:styleId="PAAlphaListindent15">
    <w:name w:val="PA Alpha List indent 1.5"/>
    <w:basedOn w:val="Normal"/>
    <w:rsid w:val="007E1B8C"/>
    <w:pPr>
      <w:numPr>
        <w:numId w:val="7"/>
      </w:numPr>
      <w:spacing w:after="120"/>
      <w:jc w:val="both"/>
    </w:pPr>
    <w:rPr>
      <w:rFonts w:eastAsia="Times New Roman" w:cs="Times New Roman"/>
      <w:szCs w:val="20"/>
      <w:lang w:val="fr-FR"/>
    </w:rPr>
  </w:style>
  <w:style w:type="paragraph" w:customStyle="1" w:styleId="PAAlphaListindent2">
    <w:name w:val="PA Alpha List indent 2"/>
    <w:basedOn w:val="Normal"/>
    <w:rsid w:val="007E1B8C"/>
    <w:pPr>
      <w:numPr>
        <w:numId w:val="8"/>
      </w:numPr>
      <w:spacing w:after="120"/>
      <w:jc w:val="both"/>
    </w:pPr>
    <w:rPr>
      <w:rFonts w:eastAsia="Times New Roman" w:cs="Times New Roman"/>
      <w:szCs w:val="20"/>
      <w:lang w:val="fr-FR"/>
    </w:rPr>
  </w:style>
  <w:style w:type="paragraph" w:customStyle="1" w:styleId="PABlockText">
    <w:name w:val="PA Block Text"/>
    <w:basedOn w:val="Normal"/>
    <w:rsid w:val="007E1B8C"/>
    <w:pPr>
      <w:spacing w:after="120"/>
      <w:jc w:val="both"/>
    </w:pPr>
    <w:rPr>
      <w:rFonts w:eastAsia="Times New Roman" w:cs="Times New Roman"/>
      <w:szCs w:val="20"/>
    </w:rPr>
  </w:style>
  <w:style w:type="paragraph" w:customStyle="1" w:styleId="PABlockTextindent05">
    <w:name w:val="PA Block Text indent 0.5"/>
    <w:basedOn w:val="Normal"/>
    <w:rsid w:val="007E1B8C"/>
    <w:pPr>
      <w:spacing w:after="120"/>
      <w:ind w:left="720"/>
      <w:jc w:val="both"/>
    </w:pPr>
    <w:rPr>
      <w:rFonts w:eastAsia="Times New Roman" w:cs="Times New Roman"/>
      <w:szCs w:val="20"/>
    </w:rPr>
  </w:style>
  <w:style w:type="paragraph" w:customStyle="1" w:styleId="PABlockTextindent1">
    <w:name w:val="PA Block Text indent 1"/>
    <w:basedOn w:val="Normal"/>
    <w:rsid w:val="007E1B8C"/>
    <w:pPr>
      <w:spacing w:after="120"/>
      <w:ind w:left="1440"/>
      <w:jc w:val="both"/>
    </w:pPr>
    <w:rPr>
      <w:rFonts w:eastAsia="Times New Roman" w:cs="Times New Roman"/>
      <w:szCs w:val="20"/>
    </w:rPr>
  </w:style>
  <w:style w:type="paragraph" w:customStyle="1" w:styleId="PABlockTextindent15">
    <w:name w:val="PA Block Text indent 1.5"/>
    <w:basedOn w:val="Normal"/>
    <w:rsid w:val="007E1B8C"/>
    <w:pPr>
      <w:spacing w:after="120"/>
      <w:ind w:left="2160"/>
      <w:jc w:val="both"/>
    </w:pPr>
    <w:rPr>
      <w:rFonts w:eastAsia="Times New Roman" w:cs="Times New Roman"/>
      <w:szCs w:val="20"/>
    </w:rPr>
  </w:style>
  <w:style w:type="paragraph" w:customStyle="1" w:styleId="PABlockTextindent2">
    <w:name w:val="PA Block Text indent 2"/>
    <w:basedOn w:val="Normal"/>
    <w:rsid w:val="007E1B8C"/>
    <w:pPr>
      <w:spacing w:after="120"/>
      <w:ind w:left="2880"/>
      <w:jc w:val="both"/>
    </w:pPr>
    <w:rPr>
      <w:rFonts w:eastAsia="Times New Roman" w:cs="Times New Roman"/>
      <w:szCs w:val="20"/>
    </w:rPr>
  </w:style>
  <w:style w:type="paragraph" w:customStyle="1" w:styleId="PABullet">
    <w:name w:val="PA Bullet"/>
    <w:basedOn w:val="Normal"/>
    <w:rsid w:val="007E1B8C"/>
    <w:pPr>
      <w:numPr>
        <w:numId w:val="9"/>
      </w:numPr>
      <w:spacing w:after="120"/>
      <w:jc w:val="both"/>
    </w:pPr>
    <w:rPr>
      <w:rFonts w:eastAsia="Times New Roman" w:cs="Times New Roman"/>
      <w:szCs w:val="20"/>
    </w:rPr>
  </w:style>
  <w:style w:type="paragraph" w:customStyle="1" w:styleId="PABulletindent05">
    <w:name w:val="PA Bullet indent 0.5"/>
    <w:basedOn w:val="Normal"/>
    <w:rsid w:val="007E1B8C"/>
    <w:pPr>
      <w:numPr>
        <w:numId w:val="10"/>
      </w:numPr>
      <w:spacing w:after="120"/>
      <w:jc w:val="both"/>
    </w:pPr>
    <w:rPr>
      <w:rFonts w:eastAsia="Times New Roman" w:cs="Times New Roman"/>
      <w:szCs w:val="20"/>
    </w:rPr>
  </w:style>
  <w:style w:type="paragraph" w:customStyle="1" w:styleId="PABulletindent1">
    <w:name w:val="PA Bullet indent 1"/>
    <w:basedOn w:val="Normal"/>
    <w:rsid w:val="007E1B8C"/>
    <w:pPr>
      <w:numPr>
        <w:numId w:val="11"/>
      </w:numPr>
      <w:spacing w:after="120"/>
      <w:jc w:val="both"/>
    </w:pPr>
    <w:rPr>
      <w:rFonts w:eastAsia="Times New Roman" w:cs="Times New Roman"/>
      <w:szCs w:val="20"/>
    </w:rPr>
  </w:style>
  <w:style w:type="paragraph" w:customStyle="1" w:styleId="PABulletindent15">
    <w:name w:val="PA Bullet indent 1.5"/>
    <w:basedOn w:val="Normal"/>
    <w:rsid w:val="007E1B8C"/>
    <w:pPr>
      <w:numPr>
        <w:numId w:val="12"/>
      </w:numPr>
      <w:spacing w:after="120"/>
      <w:jc w:val="both"/>
    </w:pPr>
    <w:rPr>
      <w:rFonts w:eastAsia="Times New Roman" w:cs="Times New Roman"/>
      <w:szCs w:val="20"/>
    </w:rPr>
  </w:style>
  <w:style w:type="paragraph" w:customStyle="1" w:styleId="PABulletindent2">
    <w:name w:val="PA Bullet indent 2"/>
    <w:basedOn w:val="Normal"/>
    <w:rsid w:val="007E1B8C"/>
    <w:pPr>
      <w:numPr>
        <w:numId w:val="13"/>
      </w:numPr>
      <w:spacing w:after="120"/>
      <w:jc w:val="both"/>
    </w:pPr>
    <w:rPr>
      <w:rFonts w:eastAsia="Times New Roman" w:cs="Times New Roman"/>
      <w:szCs w:val="20"/>
    </w:rPr>
  </w:style>
  <w:style w:type="paragraph" w:customStyle="1" w:styleId="PADashList">
    <w:name w:val="PA Dash List"/>
    <w:basedOn w:val="Normal"/>
    <w:rsid w:val="007E1B8C"/>
    <w:pPr>
      <w:numPr>
        <w:numId w:val="14"/>
      </w:numPr>
      <w:spacing w:after="120"/>
      <w:jc w:val="both"/>
    </w:pPr>
    <w:rPr>
      <w:rFonts w:eastAsia="Times New Roman" w:cs="Times New Roman"/>
      <w:szCs w:val="20"/>
      <w:lang w:val="fr-FR"/>
    </w:rPr>
  </w:style>
  <w:style w:type="paragraph" w:customStyle="1" w:styleId="PADashListindent05">
    <w:name w:val="PA Dash List indent 0.5"/>
    <w:basedOn w:val="Normal"/>
    <w:rsid w:val="007E1B8C"/>
    <w:pPr>
      <w:numPr>
        <w:numId w:val="15"/>
      </w:numPr>
      <w:spacing w:after="120"/>
      <w:jc w:val="both"/>
    </w:pPr>
    <w:rPr>
      <w:rFonts w:eastAsia="Times New Roman" w:cs="Times New Roman"/>
      <w:szCs w:val="20"/>
      <w:lang w:val="fr-FR"/>
    </w:rPr>
  </w:style>
  <w:style w:type="paragraph" w:customStyle="1" w:styleId="PADashListindent1">
    <w:name w:val="PA Dash List indent 1"/>
    <w:basedOn w:val="Normal"/>
    <w:rsid w:val="007E1B8C"/>
    <w:pPr>
      <w:numPr>
        <w:numId w:val="16"/>
      </w:numPr>
      <w:spacing w:after="120"/>
      <w:jc w:val="both"/>
    </w:pPr>
    <w:rPr>
      <w:rFonts w:eastAsia="Times New Roman" w:cs="Times New Roman"/>
      <w:szCs w:val="20"/>
      <w:lang w:val="fr-FR"/>
    </w:rPr>
  </w:style>
  <w:style w:type="paragraph" w:customStyle="1" w:styleId="PADashListindent15">
    <w:name w:val="PA Dash List indent 1.5"/>
    <w:basedOn w:val="Normal"/>
    <w:rsid w:val="007E1B8C"/>
    <w:pPr>
      <w:numPr>
        <w:numId w:val="17"/>
      </w:numPr>
      <w:spacing w:after="120"/>
      <w:jc w:val="both"/>
    </w:pPr>
    <w:rPr>
      <w:rFonts w:eastAsia="Times New Roman" w:cs="Times New Roman"/>
      <w:szCs w:val="20"/>
      <w:lang w:val="fr-FR"/>
    </w:rPr>
  </w:style>
  <w:style w:type="paragraph" w:customStyle="1" w:styleId="PADashListindent2">
    <w:name w:val="PA Dash List indent 2"/>
    <w:basedOn w:val="Normal"/>
    <w:rsid w:val="007E1B8C"/>
    <w:pPr>
      <w:numPr>
        <w:numId w:val="18"/>
      </w:numPr>
      <w:spacing w:after="120"/>
      <w:jc w:val="both"/>
    </w:pPr>
    <w:rPr>
      <w:rFonts w:eastAsia="Times New Roman" w:cs="Times New Roman"/>
      <w:szCs w:val="20"/>
      <w:lang w:val="fr-FR"/>
    </w:rPr>
  </w:style>
  <w:style w:type="paragraph" w:customStyle="1" w:styleId="PANumList">
    <w:name w:val="PA Num List"/>
    <w:basedOn w:val="Normal"/>
    <w:rsid w:val="007E1B8C"/>
    <w:pPr>
      <w:numPr>
        <w:numId w:val="19"/>
      </w:numPr>
      <w:spacing w:after="120"/>
      <w:jc w:val="both"/>
    </w:pPr>
    <w:rPr>
      <w:rFonts w:eastAsia="Times New Roman" w:cs="Times New Roman"/>
      <w:szCs w:val="20"/>
      <w:lang w:val="fr-FR"/>
    </w:rPr>
  </w:style>
  <w:style w:type="paragraph" w:customStyle="1" w:styleId="PANumListindent05">
    <w:name w:val="PA Num List indent 0.5"/>
    <w:basedOn w:val="Normal"/>
    <w:rsid w:val="007E1B8C"/>
    <w:pPr>
      <w:numPr>
        <w:numId w:val="20"/>
      </w:numPr>
      <w:spacing w:after="120"/>
      <w:jc w:val="both"/>
    </w:pPr>
    <w:rPr>
      <w:rFonts w:eastAsia="Times New Roman" w:cs="Times New Roman"/>
      <w:szCs w:val="20"/>
      <w:lang w:val="fr-FR"/>
    </w:rPr>
  </w:style>
  <w:style w:type="paragraph" w:customStyle="1" w:styleId="PANumListindent1">
    <w:name w:val="PA Num List indent 1"/>
    <w:basedOn w:val="Normal"/>
    <w:rsid w:val="007E1B8C"/>
    <w:pPr>
      <w:numPr>
        <w:numId w:val="21"/>
      </w:numPr>
      <w:spacing w:after="120"/>
      <w:jc w:val="both"/>
    </w:pPr>
    <w:rPr>
      <w:rFonts w:eastAsia="Times New Roman" w:cs="Times New Roman"/>
      <w:szCs w:val="20"/>
      <w:lang w:val="fr-FR"/>
    </w:rPr>
  </w:style>
  <w:style w:type="paragraph" w:customStyle="1" w:styleId="PANumListindent15">
    <w:name w:val="PA Num List indent 1.5"/>
    <w:basedOn w:val="Normal"/>
    <w:rsid w:val="007E1B8C"/>
    <w:pPr>
      <w:numPr>
        <w:numId w:val="22"/>
      </w:numPr>
      <w:spacing w:after="120"/>
      <w:jc w:val="both"/>
    </w:pPr>
    <w:rPr>
      <w:rFonts w:eastAsia="Times New Roman" w:cs="Times New Roman"/>
      <w:szCs w:val="20"/>
      <w:lang w:val="fr-FR"/>
    </w:rPr>
  </w:style>
  <w:style w:type="paragraph" w:customStyle="1" w:styleId="PANumListindent2">
    <w:name w:val="PA Num List indent 2"/>
    <w:basedOn w:val="Normal"/>
    <w:rsid w:val="007E1B8C"/>
    <w:pPr>
      <w:numPr>
        <w:numId w:val="23"/>
      </w:numPr>
      <w:spacing w:after="120"/>
      <w:jc w:val="both"/>
    </w:pPr>
    <w:rPr>
      <w:rFonts w:eastAsia="Times New Roman" w:cs="Times New Roman"/>
      <w:szCs w:val="20"/>
      <w:lang w:val="fr-FR"/>
    </w:rPr>
  </w:style>
  <w:style w:type="paragraph" w:customStyle="1" w:styleId="PARomanList">
    <w:name w:val="PA Roman List"/>
    <w:basedOn w:val="Normal"/>
    <w:rsid w:val="007E1B8C"/>
    <w:pPr>
      <w:numPr>
        <w:numId w:val="24"/>
      </w:numPr>
      <w:spacing w:after="120"/>
      <w:jc w:val="both"/>
    </w:pPr>
    <w:rPr>
      <w:rFonts w:eastAsia="Times New Roman" w:cs="Times New Roman"/>
      <w:szCs w:val="20"/>
      <w:lang w:val="fr-FR"/>
    </w:rPr>
  </w:style>
  <w:style w:type="paragraph" w:customStyle="1" w:styleId="PARomanListindent05">
    <w:name w:val="PA Roman List indent 0.5"/>
    <w:basedOn w:val="Normal"/>
    <w:rsid w:val="007E1B8C"/>
    <w:pPr>
      <w:numPr>
        <w:numId w:val="25"/>
      </w:numPr>
      <w:spacing w:after="120"/>
      <w:jc w:val="both"/>
    </w:pPr>
    <w:rPr>
      <w:rFonts w:eastAsia="Times New Roman" w:cs="Times New Roman"/>
      <w:szCs w:val="20"/>
      <w:lang w:val="fr-FR"/>
    </w:rPr>
  </w:style>
  <w:style w:type="paragraph" w:customStyle="1" w:styleId="PARomanListindent1">
    <w:name w:val="PA Roman List indent 1"/>
    <w:basedOn w:val="Normal"/>
    <w:rsid w:val="007E1B8C"/>
    <w:pPr>
      <w:numPr>
        <w:numId w:val="26"/>
      </w:numPr>
      <w:spacing w:after="120"/>
      <w:jc w:val="both"/>
    </w:pPr>
    <w:rPr>
      <w:rFonts w:eastAsia="Times New Roman" w:cs="Times New Roman"/>
      <w:szCs w:val="20"/>
      <w:lang w:val="fr-FR"/>
    </w:rPr>
  </w:style>
  <w:style w:type="paragraph" w:customStyle="1" w:styleId="PARomanListindent15">
    <w:name w:val="PA Roman List indent 1.5"/>
    <w:basedOn w:val="Normal"/>
    <w:rsid w:val="007E1B8C"/>
    <w:pPr>
      <w:numPr>
        <w:numId w:val="27"/>
      </w:numPr>
      <w:spacing w:after="120"/>
      <w:jc w:val="both"/>
    </w:pPr>
    <w:rPr>
      <w:rFonts w:eastAsia="Times New Roman" w:cs="Times New Roman"/>
      <w:szCs w:val="20"/>
      <w:lang w:val="fr-FR"/>
    </w:rPr>
  </w:style>
  <w:style w:type="paragraph" w:customStyle="1" w:styleId="PARomanListindent2">
    <w:name w:val="PA Roman List indent 2"/>
    <w:basedOn w:val="Normal"/>
    <w:rsid w:val="007E1B8C"/>
    <w:pPr>
      <w:numPr>
        <w:numId w:val="28"/>
      </w:numPr>
      <w:spacing w:after="120"/>
      <w:jc w:val="both"/>
    </w:pPr>
    <w:rPr>
      <w:rFonts w:eastAsia="Times New Roman" w:cs="Times New Roman"/>
      <w:szCs w:val="20"/>
      <w:lang w:val="fr-FR"/>
    </w:rPr>
  </w:style>
  <w:style w:type="paragraph" w:customStyle="1" w:styleId="Logo">
    <w:name w:val="Logo"/>
    <w:basedOn w:val="Header"/>
    <w:uiPriority w:val="99"/>
    <w:qFormat/>
    <w:rsid w:val="007E1B8C"/>
    <w:pPr>
      <w:spacing w:line="1000" w:lineRule="exact"/>
      <w:jc w:val="center"/>
    </w:pPr>
    <w:rPr>
      <w:rFonts w:eastAsia="Times New Roman" w:cs="Times New Roman"/>
    </w:rPr>
  </w:style>
  <w:style w:type="paragraph" w:customStyle="1" w:styleId="Logo2">
    <w:name w:val="Logo2"/>
    <w:basedOn w:val="Logo"/>
    <w:uiPriority w:val="99"/>
    <w:semiHidden/>
    <w:qFormat/>
    <w:rsid w:val="007E1B8C"/>
    <w:pPr>
      <w:spacing w:before="240" w:after="400" w:line="240" w:lineRule="auto"/>
    </w:pPr>
  </w:style>
  <w:style w:type="paragraph" w:customStyle="1" w:styleId="Logo3">
    <w:name w:val="Logo3"/>
    <w:basedOn w:val="Normal"/>
    <w:uiPriority w:val="99"/>
    <w:semiHidden/>
    <w:qFormat/>
    <w:rsid w:val="007E1B8C"/>
    <w:pPr>
      <w:jc w:val="center"/>
    </w:pPr>
    <w:rPr>
      <w:smallCaps/>
      <w:spacing w:val="10"/>
      <w:sz w:val="19"/>
    </w:rPr>
  </w:style>
  <w:style w:type="paragraph" w:styleId="BalloonText">
    <w:name w:val="Balloon Text"/>
    <w:basedOn w:val="Normal"/>
    <w:link w:val="BalloonTextChar"/>
    <w:uiPriority w:val="99"/>
    <w:semiHidden/>
    <w:unhideWhenUsed/>
    <w:rsid w:val="007E1B8C"/>
    <w:rPr>
      <w:rFonts w:ascii="Tahoma" w:hAnsi="Tahoma" w:cs="Tahoma"/>
      <w:sz w:val="16"/>
      <w:szCs w:val="16"/>
    </w:rPr>
  </w:style>
  <w:style w:type="character" w:customStyle="1" w:styleId="BalloonTextChar">
    <w:name w:val="Balloon Text Char"/>
    <w:basedOn w:val="DefaultParagraphFont"/>
    <w:link w:val="BalloonText"/>
    <w:uiPriority w:val="99"/>
    <w:semiHidden/>
    <w:rsid w:val="007E1B8C"/>
    <w:rPr>
      <w:rFonts w:ascii="Tahoma" w:hAnsi="Tahoma" w:cs="Tahoma"/>
      <w:sz w:val="16"/>
      <w:szCs w:val="16"/>
    </w:rPr>
  </w:style>
  <w:style w:type="paragraph" w:styleId="Bibliography">
    <w:name w:val="Bibliography"/>
    <w:basedOn w:val="Normal"/>
    <w:next w:val="Normal"/>
    <w:uiPriority w:val="37"/>
    <w:semiHidden/>
    <w:unhideWhenUsed/>
    <w:rsid w:val="007E1B8C"/>
  </w:style>
  <w:style w:type="paragraph" w:styleId="BodyTextFirstIndent">
    <w:name w:val="Body Text First Indent"/>
    <w:basedOn w:val="BodyText"/>
    <w:link w:val="BodyTextFirstIndentChar"/>
    <w:uiPriority w:val="99"/>
    <w:semiHidden/>
    <w:unhideWhenUsed/>
    <w:rsid w:val="007E1B8C"/>
    <w:pPr>
      <w:spacing w:after="0"/>
      <w:ind w:firstLine="360"/>
    </w:pPr>
  </w:style>
  <w:style w:type="character" w:customStyle="1" w:styleId="BodyTextFirstIndentChar">
    <w:name w:val="Body Text First Indent Char"/>
    <w:basedOn w:val="BodyTextChar"/>
    <w:link w:val="BodyTextFirstIndent"/>
    <w:uiPriority w:val="99"/>
    <w:semiHidden/>
    <w:rsid w:val="007E1B8C"/>
    <w:rPr>
      <w:rFonts w:ascii="Times New Roman" w:hAnsi="Times New Roman"/>
      <w:sz w:val="20"/>
      <w:szCs w:val="24"/>
    </w:rPr>
  </w:style>
  <w:style w:type="paragraph" w:styleId="BodyTextIndent">
    <w:name w:val="Body Text Indent"/>
    <w:basedOn w:val="Normal"/>
    <w:link w:val="BodyTextIndentChar"/>
    <w:uiPriority w:val="99"/>
    <w:semiHidden/>
    <w:unhideWhenUsed/>
    <w:rsid w:val="007E1B8C"/>
    <w:pPr>
      <w:spacing w:after="120"/>
      <w:ind w:left="360"/>
    </w:pPr>
  </w:style>
  <w:style w:type="character" w:customStyle="1" w:styleId="BodyTextIndentChar">
    <w:name w:val="Body Text Indent Char"/>
    <w:basedOn w:val="DefaultParagraphFont"/>
    <w:link w:val="BodyTextIndent"/>
    <w:uiPriority w:val="99"/>
    <w:semiHidden/>
    <w:rsid w:val="007E1B8C"/>
    <w:rPr>
      <w:rFonts w:ascii="Times New Roman" w:hAnsi="Times New Roman"/>
      <w:sz w:val="20"/>
      <w:szCs w:val="24"/>
    </w:rPr>
  </w:style>
  <w:style w:type="paragraph" w:styleId="BodyTextFirstIndent2">
    <w:name w:val="Body Text First Indent 2"/>
    <w:basedOn w:val="BodyTextIndent"/>
    <w:link w:val="BodyTextFirstIndent2Char"/>
    <w:uiPriority w:val="99"/>
    <w:semiHidden/>
    <w:unhideWhenUsed/>
    <w:rsid w:val="007E1B8C"/>
    <w:pPr>
      <w:spacing w:after="0"/>
      <w:ind w:firstLine="360"/>
    </w:pPr>
  </w:style>
  <w:style w:type="character" w:customStyle="1" w:styleId="BodyTextFirstIndent2Char">
    <w:name w:val="Body Text First Indent 2 Char"/>
    <w:basedOn w:val="BodyTextIndentChar"/>
    <w:link w:val="BodyTextFirstIndent2"/>
    <w:uiPriority w:val="99"/>
    <w:semiHidden/>
    <w:rsid w:val="007E1B8C"/>
    <w:rPr>
      <w:rFonts w:ascii="Times New Roman" w:hAnsi="Times New Roman"/>
      <w:sz w:val="20"/>
      <w:szCs w:val="24"/>
    </w:rPr>
  </w:style>
  <w:style w:type="paragraph" w:styleId="BodyTextIndent2">
    <w:name w:val="Body Text Indent 2"/>
    <w:basedOn w:val="Normal"/>
    <w:link w:val="BodyTextIndent2Char"/>
    <w:uiPriority w:val="99"/>
    <w:semiHidden/>
    <w:unhideWhenUsed/>
    <w:rsid w:val="007E1B8C"/>
    <w:pPr>
      <w:spacing w:after="120" w:line="480" w:lineRule="auto"/>
      <w:ind w:left="360"/>
    </w:pPr>
  </w:style>
  <w:style w:type="character" w:customStyle="1" w:styleId="BodyTextIndent2Char">
    <w:name w:val="Body Text Indent 2 Char"/>
    <w:basedOn w:val="DefaultParagraphFont"/>
    <w:link w:val="BodyTextIndent2"/>
    <w:uiPriority w:val="99"/>
    <w:semiHidden/>
    <w:rsid w:val="007E1B8C"/>
    <w:rPr>
      <w:rFonts w:ascii="Times New Roman" w:hAnsi="Times New Roman"/>
      <w:sz w:val="20"/>
      <w:szCs w:val="24"/>
    </w:rPr>
  </w:style>
  <w:style w:type="paragraph" w:styleId="BodyTextIndent3">
    <w:name w:val="Body Text Indent 3"/>
    <w:basedOn w:val="Normal"/>
    <w:link w:val="BodyTextIndent3Char"/>
    <w:uiPriority w:val="99"/>
    <w:semiHidden/>
    <w:unhideWhenUsed/>
    <w:rsid w:val="007E1B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1B8C"/>
    <w:rPr>
      <w:rFonts w:ascii="Times New Roman" w:hAnsi="Times New Roman"/>
      <w:sz w:val="16"/>
      <w:szCs w:val="16"/>
    </w:rPr>
  </w:style>
  <w:style w:type="character" w:styleId="BookTitle">
    <w:name w:val="Book Title"/>
    <w:basedOn w:val="DefaultParagraphFont"/>
    <w:uiPriority w:val="33"/>
    <w:rsid w:val="007E1B8C"/>
    <w:rPr>
      <w:b/>
      <w:bCs/>
      <w:smallCaps/>
      <w:spacing w:val="5"/>
    </w:rPr>
  </w:style>
  <w:style w:type="paragraph" w:styleId="Caption">
    <w:name w:val="caption"/>
    <w:basedOn w:val="Normal"/>
    <w:next w:val="Normal"/>
    <w:uiPriority w:val="35"/>
    <w:semiHidden/>
    <w:unhideWhenUsed/>
    <w:qFormat/>
    <w:rsid w:val="007E1B8C"/>
    <w:pPr>
      <w:spacing w:after="200"/>
    </w:pPr>
    <w:rPr>
      <w:b/>
      <w:bCs/>
      <w:color w:val="4F81BD" w:themeColor="accent1"/>
      <w:sz w:val="18"/>
      <w:szCs w:val="18"/>
    </w:rPr>
  </w:style>
  <w:style w:type="paragraph" w:styleId="Closing">
    <w:name w:val="Closing"/>
    <w:basedOn w:val="Normal"/>
    <w:link w:val="ClosingChar"/>
    <w:uiPriority w:val="99"/>
    <w:semiHidden/>
    <w:unhideWhenUsed/>
    <w:rsid w:val="007E1B8C"/>
    <w:pPr>
      <w:ind w:left="4320"/>
    </w:pPr>
  </w:style>
  <w:style w:type="character" w:customStyle="1" w:styleId="ClosingChar">
    <w:name w:val="Closing Char"/>
    <w:basedOn w:val="DefaultParagraphFont"/>
    <w:link w:val="Closing"/>
    <w:uiPriority w:val="99"/>
    <w:semiHidden/>
    <w:rsid w:val="007E1B8C"/>
    <w:rPr>
      <w:rFonts w:ascii="Times New Roman" w:hAnsi="Times New Roman"/>
      <w:sz w:val="20"/>
      <w:szCs w:val="24"/>
    </w:rPr>
  </w:style>
  <w:style w:type="character" w:styleId="CommentReference">
    <w:name w:val="annotation reference"/>
    <w:basedOn w:val="DefaultParagraphFont"/>
    <w:uiPriority w:val="99"/>
    <w:semiHidden/>
    <w:unhideWhenUsed/>
    <w:rsid w:val="007E1B8C"/>
    <w:rPr>
      <w:sz w:val="16"/>
      <w:szCs w:val="16"/>
    </w:rPr>
  </w:style>
  <w:style w:type="paragraph" w:styleId="CommentText">
    <w:name w:val="annotation text"/>
    <w:basedOn w:val="Normal"/>
    <w:link w:val="CommentTextChar"/>
    <w:uiPriority w:val="99"/>
    <w:unhideWhenUsed/>
    <w:rsid w:val="007E1B8C"/>
    <w:rPr>
      <w:szCs w:val="20"/>
    </w:rPr>
  </w:style>
  <w:style w:type="character" w:customStyle="1" w:styleId="CommentTextChar">
    <w:name w:val="Comment Text Char"/>
    <w:basedOn w:val="DefaultParagraphFont"/>
    <w:link w:val="CommentText"/>
    <w:uiPriority w:val="99"/>
    <w:rsid w:val="007E1B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1B8C"/>
    <w:rPr>
      <w:b/>
      <w:bCs/>
    </w:rPr>
  </w:style>
  <w:style w:type="character" w:customStyle="1" w:styleId="CommentSubjectChar">
    <w:name w:val="Comment Subject Char"/>
    <w:basedOn w:val="CommentTextChar"/>
    <w:link w:val="CommentSubject"/>
    <w:uiPriority w:val="99"/>
    <w:semiHidden/>
    <w:rsid w:val="007E1B8C"/>
    <w:rPr>
      <w:rFonts w:ascii="Times New Roman" w:hAnsi="Times New Roman"/>
      <w:b/>
      <w:bCs/>
      <w:sz w:val="20"/>
      <w:szCs w:val="20"/>
    </w:rPr>
  </w:style>
  <w:style w:type="paragraph" w:styleId="DocumentMap">
    <w:name w:val="Document Map"/>
    <w:basedOn w:val="Normal"/>
    <w:link w:val="DocumentMapChar"/>
    <w:uiPriority w:val="99"/>
    <w:semiHidden/>
    <w:unhideWhenUsed/>
    <w:rsid w:val="007E1B8C"/>
    <w:rPr>
      <w:rFonts w:ascii="Tahoma" w:hAnsi="Tahoma" w:cs="Tahoma"/>
      <w:sz w:val="16"/>
      <w:szCs w:val="16"/>
    </w:rPr>
  </w:style>
  <w:style w:type="character" w:customStyle="1" w:styleId="DocumentMapChar">
    <w:name w:val="Document Map Char"/>
    <w:basedOn w:val="DefaultParagraphFont"/>
    <w:link w:val="DocumentMap"/>
    <w:uiPriority w:val="99"/>
    <w:semiHidden/>
    <w:rsid w:val="007E1B8C"/>
    <w:rPr>
      <w:rFonts w:ascii="Tahoma" w:hAnsi="Tahoma" w:cs="Tahoma"/>
      <w:sz w:val="16"/>
      <w:szCs w:val="16"/>
    </w:rPr>
  </w:style>
  <w:style w:type="paragraph" w:styleId="E-mailSignature">
    <w:name w:val="E-mail Signature"/>
    <w:basedOn w:val="Normal"/>
    <w:link w:val="E-mailSignatureChar"/>
    <w:uiPriority w:val="99"/>
    <w:semiHidden/>
    <w:unhideWhenUsed/>
    <w:rsid w:val="007E1B8C"/>
  </w:style>
  <w:style w:type="character" w:customStyle="1" w:styleId="E-mailSignatureChar">
    <w:name w:val="E-mail Signature Char"/>
    <w:basedOn w:val="DefaultParagraphFont"/>
    <w:link w:val="E-mailSignature"/>
    <w:uiPriority w:val="99"/>
    <w:semiHidden/>
    <w:rsid w:val="007E1B8C"/>
    <w:rPr>
      <w:rFonts w:ascii="Times New Roman" w:hAnsi="Times New Roman"/>
      <w:sz w:val="20"/>
      <w:szCs w:val="24"/>
    </w:rPr>
  </w:style>
  <w:style w:type="character" w:styleId="Emphasis">
    <w:name w:val="Emphasis"/>
    <w:basedOn w:val="DefaultParagraphFont"/>
    <w:uiPriority w:val="20"/>
    <w:rsid w:val="007E1B8C"/>
    <w:rPr>
      <w:i/>
      <w:iCs/>
    </w:rPr>
  </w:style>
  <w:style w:type="character" w:styleId="EndnoteReference">
    <w:name w:val="endnote reference"/>
    <w:basedOn w:val="DefaultParagraphFont"/>
    <w:uiPriority w:val="99"/>
    <w:semiHidden/>
    <w:unhideWhenUsed/>
    <w:rsid w:val="007E1B8C"/>
    <w:rPr>
      <w:vertAlign w:val="superscript"/>
    </w:rPr>
  </w:style>
  <w:style w:type="character" w:styleId="FollowedHyperlink">
    <w:name w:val="FollowedHyperlink"/>
    <w:basedOn w:val="DefaultParagraphFont"/>
    <w:uiPriority w:val="99"/>
    <w:semiHidden/>
    <w:unhideWhenUsed/>
    <w:rsid w:val="007E1B8C"/>
    <w:rPr>
      <w:color w:val="800080" w:themeColor="followedHyperlink"/>
      <w:u w:val="single"/>
    </w:rPr>
  </w:style>
  <w:style w:type="character" w:styleId="FootnoteReference">
    <w:name w:val="footnote reference"/>
    <w:basedOn w:val="DefaultParagraphFont"/>
    <w:uiPriority w:val="99"/>
    <w:semiHidden/>
    <w:unhideWhenUsed/>
    <w:rsid w:val="007E1B8C"/>
    <w:rPr>
      <w:vertAlign w:val="superscript"/>
    </w:rPr>
  </w:style>
  <w:style w:type="character" w:styleId="HTMLAcronym">
    <w:name w:val="HTML Acronym"/>
    <w:basedOn w:val="DefaultParagraphFont"/>
    <w:uiPriority w:val="99"/>
    <w:semiHidden/>
    <w:unhideWhenUsed/>
    <w:rsid w:val="007E1B8C"/>
  </w:style>
  <w:style w:type="paragraph" w:styleId="HTMLAddress">
    <w:name w:val="HTML Address"/>
    <w:basedOn w:val="Normal"/>
    <w:link w:val="HTMLAddressChar"/>
    <w:uiPriority w:val="99"/>
    <w:semiHidden/>
    <w:unhideWhenUsed/>
    <w:rsid w:val="007E1B8C"/>
    <w:rPr>
      <w:i/>
      <w:iCs/>
    </w:rPr>
  </w:style>
  <w:style w:type="character" w:customStyle="1" w:styleId="HTMLAddressChar">
    <w:name w:val="HTML Address Char"/>
    <w:basedOn w:val="DefaultParagraphFont"/>
    <w:link w:val="HTMLAddress"/>
    <w:uiPriority w:val="99"/>
    <w:semiHidden/>
    <w:rsid w:val="007E1B8C"/>
    <w:rPr>
      <w:rFonts w:ascii="Times New Roman" w:hAnsi="Times New Roman"/>
      <w:i/>
      <w:iCs/>
      <w:sz w:val="20"/>
      <w:szCs w:val="24"/>
    </w:rPr>
  </w:style>
  <w:style w:type="character" w:styleId="HTMLCite">
    <w:name w:val="HTML Cite"/>
    <w:basedOn w:val="DefaultParagraphFont"/>
    <w:uiPriority w:val="99"/>
    <w:semiHidden/>
    <w:unhideWhenUsed/>
    <w:rsid w:val="007E1B8C"/>
    <w:rPr>
      <w:i/>
      <w:iCs/>
    </w:rPr>
  </w:style>
  <w:style w:type="character" w:styleId="HTMLCode">
    <w:name w:val="HTML Code"/>
    <w:basedOn w:val="DefaultParagraphFont"/>
    <w:uiPriority w:val="99"/>
    <w:semiHidden/>
    <w:unhideWhenUsed/>
    <w:rsid w:val="007E1B8C"/>
    <w:rPr>
      <w:rFonts w:ascii="Consolas" w:hAnsi="Consolas" w:cs="Consolas"/>
      <w:sz w:val="20"/>
      <w:szCs w:val="20"/>
    </w:rPr>
  </w:style>
  <w:style w:type="character" w:styleId="HTMLDefinition">
    <w:name w:val="HTML Definition"/>
    <w:basedOn w:val="DefaultParagraphFont"/>
    <w:uiPriority w:val="99"/>
    <w:semiHidden/>
    <w:unhideWhenUsed/>
    <w:rsid w:val="007E1B8C"/>
    <w:rPr>
      <w:i/>
      <w:iCs/>
    </w:rPr>
  </w:style>
  <w:style w:type="character" w:styleId="HTMLKeyboard">
    <w:name w:val="HTML Keyboard"/>
    <w:basedOn w:val="DefaultParagraphFont"/>
    <w:uiPriority w:val="99"/>
    <w:semiHidden/>
    <w:unhideWhenUsed/>
    <w:rsid w:val="007E1B8C"/>
    <w:rPr>
      <w:rFonts w:ascii="Consolas" w:hAnsi="Consolas" w:cs="Consolas"/>
      <w:sz w:val="20"/>
      <w:szCs w:val="20"/>
    </w:rPr>
  </w:style>
  <w:style w:type="paragraph" w:styleId="HTMLPreformatted">
    <w:name w:val="HTML Preformatted"/>
    <w:basedOn w:val="Normal"/>
    <w:link w:val="HTMLPreformattedChar"/>
    <w:uiPriority w:val="99"/>
    <w:semiHidden/>
    <w:unhideWhenUsed/>
    <w:rsid w:val="007E1B8C"/>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7E1B8C"/>
    <w:rPr>
      <w:rFonts w:ascii="Consolas" w:hAnsi="Consolas" w:cs="Consolas"/>
      <w:sz w:val="20"/>
      <w:szCs w:val="20"/>
    </w:rPr>
  </w:style>
  <w:style w:type="character" w:styleId="HTMLSample">
    <w:name w:val="HTML Sample"/>
    <w:basedOn w:val="DefaultParagraphFont"/>
    <w:uiPriority w:val="99"/>
    <w:semiHidden/>
    <w:unhideWhenUsed/>
    <w:rsid w:val="007E1B8C"/>
    <w:rPr>
      <w:rFonts w:ascii="Consolas" w:hAnsi="Consolas" w:cs="Consolas"/>
      <w:sz w:val="24"/>
      <w:szCs w:val="24"/>
    </w:rPr>
  </w:style>
  <w:style w:type="character" w:styleId="HTMLTypewriter">
    <w:name w:val="HTML Typewriter"/>
    <w:basedOn w:val="DefaultParagraphFont"/>
    <w:uiPriority w:val="99"/>
    <w:semiHidden/>
    <w:unhideWhenUsed/>
    <w:rsid w:val="007E1B8C"/>
    <w:rPr>
      <w:rFonts w:ascii="Consolas" w:hAnsi="Consolas" w:cs="Consolas"/>
      <w:sz w:val="20"/>
      <w:szCs w:val="20"/>
    </w:rPr>
  </w:style>
  <w:style w:type="character" w:styleId="HTMLVariable">
    <w:name w:val="HTML Variable"/>
    <w:basedOn w:val="DefaultParagraphFont"/>
    <w:uiPriority w:val="99"/>
    <w:semiHidden/>
    <w:unhideWhenUsed/>
    <w:rsid w:val="007E1B8C"/>
    <w:rPr>
      <w:i/>
      <w:iCs/>
    </w:rPr>
  </w:style>
  <w:style w:type="character" w:styleId="Hyperlink">
    <w:name w:val="Hyperlink"/>
    <w:basedOn w:val="DefaultParagraphFont"/>
    <w:uiPriority w:val="99"/>
    <w:unhideWhenUsed/>
    <w:rsid w:val="007E1B8C"/>
    <w:rPr>
      <w:color w:val="0000FF" w:themeColor="hyperlink"/>
      <w:u w:val="single"/>
    </w:rPr>
  </w:style>
  <w:style w:type="paragraph" w:styleId="Index2">
    <w:name w:val="index 2"/>
    <w:basedOn w:val="Normal"/>
    <w:next w:val="Normal"/>
    <w:autoRedefine/>
    <w:uiPriority w:val="99"/>
    <w:semiHidden/>
    <w:unhideWhenUsed/>
    <w:rsid w:val="007E1B8C"/>
    <w:pPr>
      <w:ind w:left="480" w:hanging="240"/>
    </w:pPr>
  </w:style>
  <w:style w:type="paragraph" w:styleId="Index3">
    <w:name w:val="index 3"/>
    <w:basedOn w:val="Normal"/>
    <w:next w:val="Normal"/>
    <w:autoRedefine/>
    <w:uiPriority w:val="99"/>
    <w:semiHidden/>
    <w:unhideWhenUsed/>
    <w:rsid w:val="007E1B8C"/>
    <w:pPr>
      <w:ind w:left="720" w:hanging="240"/>
    </w:pPr>
  </w:style>
  <w:style w:type="paragraph" w:styleId="Index4">
    <w:name w:val="index 4"/>
    <w:basedOn w:val="Normal"/>
    <w:next w:val="Normal"/>
    <w:autoRedefine/>
    <w:uiPriority w:val="99"/>
    <w:semiHidden/>
    <w:unhideWhenUsed/>
    <w:rsid w:val="007E1B8C"/>
    <w:pPr>
      <w:ind w:left="960" w:hanging="240"/>
    </w:pPr>
  </w:style>
  <w:style w:type="paragraph" w:styleId="Index5">
    <w:name w:val="index 5"/>
    <w:basedOn w:val="Normal"/>
    <w:next w:val="Normal"/>
    <w:autoRedefine/>
    <w:uiPriority w:val="99"/>
    <w:semiHidden/>
    <w:unhideWhenUsed/>
    <w:rsid w:val="007E1B8C"/>
    <w:pPr>
      <w:ind w:left="1200" w:hanging="240"/>
    </w:pPr>
  </w:style>
  <w:style w:type="paragraph" w:styleId="Index6">
    <w:name w:val="index 6"/>
    <w:basedOn w:val="Normal"/>
    <w:next w:val="Normal"/>
    <w:autoRedefine/>
    <w:uiPriority w:val="99"/>
    <w:semiHidden/>
    <w:unhideWhenUsed/>
    <w:rsid w:val="007E1B8C"/>
    <w:pPr>
      <w:ind w:left="1440" w:hanging="240"/>
    </w:pPr>
  </w:style>
  <w:style w:type="paragraph" w:styleId="Index7">
    <w:name w:val="index 7"/>
    <w:basedOn w:val="Normal"/>
    <w:next w:val="Normal"/>
    <w:autoRedefine/>
    <w:uiPriority w:val="99"/>
    <w:semiHidden/>
    <w:unhideWhenUsed/>
    <w:rsid w:val="007E1B8C"/>
    <w:pPr>
      <w:ind w:left="1680" w:hanging="240"/>
    </w:pPr>
  </w:style>
  <w:style w:type="paragraph" w:styleId="Index8">
    <w:name w:val="index 8"/>
    <w:basedOn w:val="Normal"/>
    <w:next w:val="Normal"/>
    <w:autoRedefine/>
    <w:uiPriority w:val="99"/>
    <w:semiHidden/>
    <w:unhideWhenUsed/>
    <w:rsid w:val="007E1B8C"/>
    <w:pPr>
      <w:ind w:left="1920" w:hanging="240"/>
    </w:pPr>
  </w:style>
  <w:style w:type="paragraph" w:styleId="Index9">
    <w:name w:val="index 9"/>
    <w:basedOn w:val="Normal"/>
    <w:next w:val="Normal"/>
    <w:autoRedefine/>
    <w:uiPriority w:val="99"/>
    <w:semiHidden/>
    <w:unhideWhenUsed/>
    <w:rsid w:val="007E1B8C"/>
    <w:pPr>
      <w:ind w:left="2160" w:hanging="240"/>
    </w:pPr>
  </w:style>
  <w:style w:type="character" w:styleId="IntenseEmphasis">
    <w:name w:val="Intense Emphasis"/>
    <w:basedOn w:val="DefaultParagraphFont"/>
    <w:uiPriority w:val="21"/>
    <w:rsid w:val="007E1B8C"/>
    <w:rPr>
      <w:b/>
      <w:bCs/>
      <w:i/>
      <w:iCs/>
      <w:color w:val="4F81BD" w:themeColor="accent1"/>
    </w:rPr>
  </w:style>
  <w:style w:type="paragraph" w:styleId="IntenseQuote">
    <w:name w:val="Intense Quote"/>
    <w:basedOn w:val="Normal"/>
    <w:next w:val="Normal"/>
    <w:link w:val="IntenseQuoteChar"/>
    <w:uiPriority w:val="30"/>
    <w:rsid w:val="007E1B8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1B8C"/>
    <w:rPr>
      <w:rFonts w:ascii="Times New Roman" w:hAnsi="Times New Roman"/>
      <w:b/>
      <w:bCs/>
      <w:i/>
      <w:iCs/>
      <w:color w:val="4F81BD" w:themeColor="accent1"/>
      <w:sz w:val="20"/>
      <w:szCs w:val="24"/>
    </w:rPr>
  </w:style>
  <w:style w:type="character" w:styleId="IntenseReference">
    <w:name w:val="Intense Reference"/>
    <w:basedOn w:val="DefaultParagraphFont"/>
    <w:uiPriority w:val="32"/>
    <w:rsid w:val="007E1B8C"/>
    <w:rPr>
      <w:b/>
      <w:bCs/>
      <w:smallCaps/>
      <w:color w:val="C0504D" w:themeColor="accent2"/>
      <w:spacing w:val="5"/>
      <w:u w:val="single"/>
    </w:rPr>
  </w:style>
  <w:style w:type="character" w:styleId="LineNumber">
    <w:name w:val="line number"/>
    <w:basedOn w:val="DefaultParagraphFont"/>
    <w:uiPriority w:val="99"/>
    <w:semiHidden/>
    <w:unhideWhenUsed/>
    <w:rsid w:val="007E1B8C"/>
  </w:style>
  <w:style w:type="paragraph" w:styleId="MacroText">
    <w:name w:val="macro"/>
    <w:link w:val="MacroTextChar"/>
    <w:uiPriority w:val="99"/>
    <w:semiHidden/>
    <w:unhideWhenUsed/>
    <w:rsid w:val="007E1B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7E1B8C"/>
    <w:rPr>
      <w:rFonts w:ascii="Consolas" w:hAnsi="Consolas" w:cs="Consolas"/>
      <w:sz w:val="20"/>
      <w:szCs w:val="20"/>
    </w:rPr>
  </w:style>
  <w:style w:type="paragraph" w:styleId="NoSpacing">
    <w:name w:val="No Spacing"/>
    <w:uiPriority w:val="1"/>
    <w:rsid w:val="007E1B8C"/>
    <w:pPr>
      <w:spacing w:after="0" w:line="240" w:lineRule="auto"/>
    </w:pPr>
    <w:rPr>
      <w:rFonts w:ascii="Times New Roman" w:hAnsi="Times New Roman"/>
      <w:sz w:val="24"/>
      <w:szCs w:val="24"/>
    </w:rPr>
  </w:style>
  <w:style w:type="paragraph" w:styleId="NormalWeb">
    <w:name w:val="Normal (Web)"/>
    <w:basedOn w:val="Normal"/>
    <w:uiPriority w:val="99"/>
    <w:semiHidden/>
    <w:unhideWhenUsed/>
    <w:rsid w:val="007E1B8C"/>
    <w:rPr>
      <w:rFonts w:cs="Times New Roman"/>
    </w:rPr>
  </w:style>
  <w:style w:type="paragraph" w:styleId="NormalIndent">
    <w:name w:val="Normal Indent"/>
    <w:basedOn w:val="Normal"/>
    <w:uiPriority w:val="99"/>
    <w:semiHidden/>
    <w:unhideWhenUsed/>
    <w:rsid w:val="007E1B8C"/>
    <w:pPr>
      <w:ind w:left="720"/>
    </w:pPr>
  </w:style>
  <w:style w:type="paragraph" w:customStyle="1" w:styleId="NoteHeading1">
    <w:name w:val="Note Heading1"/>
    <w:basedOn w:val="Normal"/>
    <w:next w:val="Normal"/>
    <w:link w:val="NoteHeadingChar"/>
    <w:uiPriority w:val="99"/>
    <w:semiHidden/>
    <w:unhideWhenUsed/>
    <w:rsid w:val="007E1B8C"/>
  </w:style>
  <w:style w:type="character" w:customStyle="1" w:styleId="NoteHeadingChar">
    <w:name w:val="Note Heading Char"/>
    <w:basedOn w:val="DefaultParagraphFont"/>
    <w:link w:val="NoteHeading1"/>
    <w:uiPriority w:val="99"/>
    <w:semiHidden/>
    <w:rsid w:val="007E1B8C"/>
    <w:rPr>
      <w:rFonts w:ascii="Times New Roman" w:hAnsi="Times New Roman"/>
      <w:sz w:val="20"/>
      <w:szCs w:val="24"/>
    </w:rPr>
  </w:style>
  <w:style w:type="character" w:styleId="PageNumber">
    <w:name w:val="page number"/>
    <w:basedOn w:val="DefaultParagraphFont"/>
    <w:uiPriority w:val="99"/>
    <w:semiHidden/>
    <w:unhideWhenUsed/>
    <w:rsid w:val="007E1B8C"/>
  </w:style>
  <w:style w:type="character" w:styleId="PlaceholderText">
    <w:name w:val="Placeholder Text"/>
    <w:basedOn w:val="DefaultParagraphFont"/>
    <w:uiPriority w:val="99"/>
    <w:semiHidden/>
    <w:rsid w:val="007E1B8C"/>
    <w:rPr>
      <w:color w:val="808080"/>
    </w:rPr>
  </w:style>
  <w:style w:type="paragraph" w:styleId="PlainText">
    <w:name w:val="Plain Text"/>
    <w:basedOn w:val="Normal"/>
    <w:link w:val="PlainTextChar"/>
    <w:uiPriority w:val="99"/>
    <w:semiHidden/>
    <w:unhideWhenUsed/>
    <w:rsid w:val="007E1B8C"/>
    <w:rPr>
      <w:rFonts w:ascii="Consolas" w:hAnsi="Consolas" w:cs="Consolas"/>
      <w:sz w:val="21"/>
      <w:szCs w:val="21"/>
    </w:rPr>
  </w:style>
  <w:style w:type="character" w:customStyle="1" w:styleId="PlainTextChar">
    <w:name w:val="Plain Text Char"/>
    <w:basedOn w:val="DefaultParagraphFont"/>
    <w:link w:val="PlainText"/>
    <w:uiPriority w:val="99"/>
    <w:semiHidden/>
    <w:rsid w:val="007E1B8C"/>
    <w:rPr>
      <w:rFonts w:ascii="Consolas" w:hAnsi="Consolas" w:cs="Consolas"/>
      <w:sz w:val="21"/>
      <w:szCs w:val="21"/>
    </w:rPr>
  </w:style>
  <w:style w:type="paragraph" w:styleId="Quote">
    <w:name w:val="Quote"/>
    <w:basedOn w:val="Normal"/>
    <w:next w:val="Normal"/>
    <w:link w:val="QuoteChar"/>
    <w:uiPriority w:val="29"/>
    <w:unhideWhenUsed/>
    <w:rsid w:val="007E1B8C"/>
    <w:rPr>
      <w:i/>
      <w:iCs/>
      <w:color w:val="000000" w:themeColor="text1"/>
    </w:rPr>
  </w:style>
  <w:style w:type="character" w:customStyle="1" w:styleId="QuoteChar">
    <w:name w:val="Quote Char"/>
    <w:basedOn w:val="DefaultParagraphFont"/>
    <w:link w:val="Quote"/>
    <w:uiPriority w:val="29"/>
    <w:rsid w:val="007E1B8C"/>
    <w:rPr>
      <w:rFonts w:ascii="Times New Roman" w:hAnsi="Times New Roman"/>
      <w:i/>
      <w:iCs/>
      <w:color w:val="000000" w:themeColor="text1"/>
      <w:sz w:val="20"/>
      <w:szCs w:val="24"/>
    </w:rPr>
  </w:style>
  <w:style w:type="paragraph" w:styleId="Salutation">
    <w:name w:val="Salutation"/>
    <w:basedOn w:val="Normal"/>
    <w:next w:val="Normal"/>
    <w:link w:val="SalutationChar"/>
    <w:uiPriority w:val="99"/>
    <w:semiHidden/>
    <w:unhideWhenUsed/>
    <w:rsid w:val="007E1B8C"/>
  </w:style>
  <w:style w:type="character" w:customStyle="1" w:styleId="SalutationChar">
    <w:name w:val="Salutation Char"/>
    <w:basedOn w:val="DefaultParagraphFont"/>
    <w:link w:val="Salutation"/>
    <w:uiPriority w:val="99"/>
    <w:semiHidden/>
    <w:rsid w:val="007E1B8C"/>
    <w:rPr>
      <w:rFonts w:ascii="Times New Roman" w:hAnsi="Times New Roman"/>
      <w:sz w:val="20"/>
      <w:szCs w:val="24"/>
    </w:rPr>
  </w:style>
  <w:style w:type="paragraph" w:styleId="Signature">
    <w:name w:val="Signature"/>
    <w:basedOn w:val="Normal"/>
    <w:link w:val="SignatureChar"/>
    <w:uiPriority w:val="99"/>
    <w:semiHidden/>
    <w:unhideWhenUsed/>
    <w:rsid w:val="007E1B8C"/>
    <w:pPr>
      <w:ind w:left="4320"/>
    </w:pPr>
  </w:style>
  <w:style w:type="character" w:customStyle="1" w:styleId="SignatureChar">
    <w:name w:val="Signature Char"/>
    <w:basedOn w:val="DefaultParagraphFont"/>
    <w:link w:val="Signature"/>
    <w:uiPriority w:val="99"/>
    <w:semiHidden/>
    <w:rsid w:val="007E1B8C"/>
    <w:rPr>
      <w:rFonts w:ascii="Times New Roman" w:hAnsi="Times New Roman"/>
      <w:sz w:val="20"/>
      <w:szCs w:val="24"/>
    </w:rPr>
  </w:style>
  <w:style w:type="character" w:styleId="Strong">
    <w:name w:val="Strong"/>
    <w:basedOn w:val="DefaultParagraphFont"/>
    <w:uiPriority w:val="22"/>
    <w:rsid w:val="007E1B8C"/>
    <w:rPr>
      <w:b/>
      <w:bCs/>
    </w:rPr>
  </w:style>
  <w:style w:type="character" w:styleId="SubtleEmphasis">
    <w:name w:val="Subtle Emphasis"/>
    <w:basedOn w:val="DefaultParagraphFont"/>
    <w:uiPriority w:val="19"/>
    <w:rsid w:val="007E1B8C"/>
    <w:rPr>
      <w:i/>
      <w:iCs/>
      <w:color w:val="808080" w:themeColor="text1" w:themeTint="7F"/>
    </w:rPr>
  </w:style>
  <w:style w:type="character" w:styleId="SubtleReference">
    <w:name w:val="Subtle Reference"/>
    <w:basedOn w:val="DefaultParagraphFont"/>
    <w:uiPriority w:val="31"/>
    <w:rsid w:val="007E1B8C"/>
    <w:rPr>
      <w:smallCaps/>
      <w:color w:val="C0504D" w:themeColor="accent2"/>
      <w:u w:val="single"/>
    </w:rPr>
  </w:style>
  <w:style w:type="paragraph" w:styleId="TableofAuthorities">
    <w:name w:val="table of authorities"/>
    <w:basedOn w:val="Normal"/>
    <w:next w:val="Normal"/>
    <w:uiPriority w:val="99"/>
    <w:semiHidden/>
    <w:unhideWhenUsed/>
    <w:rsid w:val="007E1B8C"/>
    <w:pPr>
      <w:ind w:left="240" w:hanging="240"/>
    </w:pPr>
  </w:style>
  <w:style w:type="paragraph" w:styleId="TableofFigures">
    <w:name w:val="table of figures"/>
    <w:basedOn w:val="Normal"/>
    <w:next w:val="Normal"/>
    <w:uiPriority w:val="99"/>
    <w:semiHidden/>
    <w:unhideWhenUsed/>
    <w:rsid w:val="007E1B8C"/>
  </w:style>
  <w:style w:type="paragraph" w:customStyle="1" w:styleId="TOCPage">
    <w:name w:val="TOC Page"/>
    <w:basedOn w:val="Normal"/>
    <w:rsid w:val="007E1B8C"/>
    <w:pPr>
      <w:spacing w:after="240"/>
      <w:jc w:val="right"/>
    </w:pPr>
    <w:rPr>
      <w:rFonts w:eastAsia="Times New Roman" w:cs="Times New Roman"/>
      <w:b/>
      <w:szCs w:val="20"/>
    </w:rPr>
  </w:style>
  <w:style w:type="paragraph" w:customStyle="1" w:styleId="S2Heading1">
    <w:name w:val="S2.Heading 1"/>
    <w:basedOn w:val="Normal"/>
    <w:next w:val="S2Heading2"/>
    <w:rsid w:val="007E1B8C"/>
    <w:pPr>
      <w:keepNext/>
      <w:numPr>
        <w:numId w:val="30"/>
      </w:numPr>
      <w:spacing w:after="240"/>
      <w:jc w:val="center"/>
      <w:outlineLvl w:val="0"/>
    </w:pPr>
    <w:rPr>
      <w:rFonts w:eastAsiaTheme="majorEastAsia" w:cs="Times New Roman"/>
      <w:b/>
      <w:caps/>
      <w:color w:val="000000"/>
      <w:szCs w:val="28"/>
    </w:rPr>
  </w:style>
  <w:style w:type="paragraph" w:customStyle="1" w:styleId="S2Heading2">
    <w:name w:val="S2.Heading 2"/>
    <w:basedOn w:val="Normal"/>
    <w:rsid w:val="007E1B8C"/>
    <w:pPr>
      <w:keepNext/>
      <w:numPr>
        <w:ilvl w:val="1"/>
        <w:numId w:val="30"/>
      </w:numPr>
      <w:spacing w:after="240" w:line="246" w:lineRule="atLeast"/>
      <w:jc w:val="both"/>
      <w:outlineLvl w:val="1"/>
    </w:pPr>
    <w:rPr>
      <w:rFonts w:eastAsiaTheme="majorEastAsia" w:cs="Times New Roman"/>
      <w:b/>
      <w:szCs w:val="28"/>
    </w:rPr>
  </w:style>
  <w:style w:type="paragraph" w:customStyle="1" w:styleId="S2Heading3">
    <w:name w:val="S2.Heading 3"/>
    <w:basedOn w:val="Normal"/>
    <w:rsid w:val="007E1B8C"/>
    <w:pPr>
      <w:numPr>
        <w:ilvl w:val="2"/>
        <w:numId w:val="30"/>
      </w:numPr>
      <w:spacing w:after="240" w:line="246" w:lineRule="atLeast"/>
      <w:jc w:val="both"/>
      <w:outlineLvl w:val="2"/>
    </w:pPr>
    <w:rPr>
      <w:rFonts w:eastAsiaTheme="majorEastAsia" w:cs="Times New Roman"/>
      <w:szCs w:val="28"/>
    </w:rPr>
  </w:style>
  <w:style w:type="paragraph" w:customStyle="1" w:styleId="S2Heading4">
    <w:name w:val="S2.Heading 4"/>
    <w:basedOn w:val="Normal"/>
    <w:link w:val="S2Heading4Char"/>
    <w:rsid w:val="007E1B8C"/>
    <w:pPr>
      <w:numPr>
        <w:ilvl w:val="3"/>
        <w:numId w:val="30"/>
      </w:numPr>
      <w:spacing w:after="240" w:line="246" w:lineRule="atLeast"/>
      <w:jc w:val="both"/>
      <w:outlineLvl w:val="3"/>
    </w:pPr>
    <w:rPr>
      <w:rFonts w:eastAsiaTheme="majorEastAsia" w:cs="Times New Roman"/>
      <w:szCs w:val="28"/>
    </w:rPr>
  </w:style>
  <w:style w:type="character" w:customStyle="1" w:styleId="S2Heading4Char">
    <w:name w:val="S2.Heading 4 Char"/>
    <w:basedOn w:val="Heading1Char"/>
    <w:link w:val="S2Heading4"/>
    <w:rsid w:val="007E1B8C"/>
    <w:rPr>
      <w:rFonts w:ascii="Times New Roman" w:eastAsiaTheme="majorEastAsia" w:hAnsi="Times New Roman" w:cs="Times New Roman"/>
      <w:b w:val="0"/>
      <w:bCs w:val="0"/>
      <w:caps w:val="0"/>
      <w:sz w:val="20"/>
      <w:szCs w:val="28"/>
    </w:rPr>
  </w:style>
  <w:style w:type="paragraph" w:customStyle="1" w:styleId="S2Heading5">
    <w:name w:val="S2.Heading 5"/>
    <w:basedOn w:val="Normal"/>
    <w:rsid w:val="007E1B8C"/>
    <w:pPr>
      <w:numPr>
        <w:ilvl w:val="4"/>
        <w:numId w:val="30"/>
      </w:numPr>
      <w:spacing w:after="240" w:line="246" w:lineRule="atLeast"/>
      <w:jc w:val="both"/>
      <w:outlineLvl w:val="4"/>
    </w:pPr>
    <w:rPr>
      <w:rFonts w:eastAsiaTheme="majorEastAsia" w:cs="Times New Roman"/>
      <w:szCs w:val="28"/>
    </w:rPr>
  </w:style>
  <w:style w:type="paragraph" w:customStyle="1" w:styleId="S2Heading6">
    <w:name w:val="S2.Heading 6"/>
    <w:basedOn w:val="Normal"/>
    <w:rsid w:val="007E1B8C"/>
    <w:pPr>
      <w:numPr>
        <w:ilvl w:val="5"/>
        <w:numId w:val="30"/>
      </w:numPr>
      <w:spacing w:after="240" w:line="246" w:lineRule="atLeast"/>
      <w:jc w:val="both"/>
      <w:outlineLvl w:val="5"/>
    </w:pPr>
    <w:rPr>
      <w:rFonts w:eastAsiaTheme="majorEastAsia" w:cs="Times New Roman"/>
      <w:szCs w:val="28"/>
    </w:rPr>
  </w:style>
  <w:style w:type="paragraph" w:customStyle="1" w:styleId="S2Heading7">
    <w:name w:val="S2.Heading 7"/>
    <w:basedOn w:val="Normal"/>
    <w:rsid w:val="007E1B8C"/>
    <w:pPr>
      <w:numPr>
        <w:ilvl w:val="6"/>
        <w:numId w:val="30"/>
      </w:numPr>
      <w:spacing w:after="240" w:line="246" w:lineRule="atLeast"/>
      <w:jc w:val="both"/>
      <w:outlineLvl w:val="6"/>
    </w:pPr>
    <w:rPr>
      <w:rFonts w:eastAsiaTheme="majorEastAsia" w:cs="Times New Roman"/>
      <w:szCs w:val="28"/>
    </w:rPr>
  </w:style>
  <w:style w:type="paragraph" w:customStyle="1" w:styleId="S2Heading8">
    <w:name w:val="S2.Heading 8"/>
    <w:basedOn w:val="Normal"/>
    <w:rsid w:val="007E1B8C"/>
    <w:pPr>
      <w:numPr>
        <w:ilvl w:val="7"/>
        <w:numId w:val="30"/>
      </w:numPr>
      <w:spacing w:after="240" w:line="246" w:lineRule="atLeast"/>
      <w:jc w:val="both"/>
      <w:outlineLvl w:val="7"/>
    </w:pPr>
    <w:rPr>
      <w:rFonts w:eastAsiaTheme="majorEastAsia" w:cs="Times New Roman"/>
      <w:szCs w:val="28"/>
    </w:rPr>
  </w:style>
  <w:style w:type="paragraph" w:customStyle="1" w:styleId="S2Heading9">
    <w:name w:val="S2.Heading 9"/>
    <w:basedOn w:val="Normal"/>
    <w:rsid w:val="007E1B8C"/>
    <w:pPr>
      <w:numPr>
        <w:ilvl w:val="8"/>
        <w:numId w:val="30"/>
      </w:numPr>
      <w:spacing w:after="240" w:line="246" w:lineRule="atLeast"/>
      <w:jc w:val="both"/>
      <w:outlineLvl w:val="8"/>
    </w:pPr>
    <w:rPr>
      <w:rFonts w:eastAsiaTheme="majorEastAsia" w:cs="Times New Roman"/>
      <w:szCs w:val="28"/>
    </w:rPr>
  </w:style>
  <w:style w:type="paragraph" w:styleId="ListParagraph">
    <w:name w:val="List Paragraph"/>
    <w:basedOn w:val="Normal"/>
    <w:uiPriority w:val="34"/>
    <w:qFormat/>
    <w:rsid w:val="007E1B8C"/>
    <w:pPr>
      <w:ind w:left="720"/>
      <w:contextualSpacing/>
    </w:pPr>
    <w:rPr>
      <w:sz w:val="24"/>
    </w:rPr>
  </w:style>
  <w:style w:type="paragraph" w:styleId="Revision">
    <w:name w:val="Revision"/>
    <w:hidden/>
    <w:uiPriority w:val="99"/>
    <w:semiHidden/>
    <w:rsid w:val="007E1B8C"/>
    <w:pPr>
      <w:spacing w:after="0" w:line="240" w:lineRule="auto"/>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CBE3-8DEF-4709-8A3D-348ED1D4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13034</Words>
  <Characters>74300</Characters>
  <Application>Microsoft Office Word</Application>
  <DocSecurity>4</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Securities &amp; Commodities Authority</Company>
  <LinksUpToDate>false</LinksUpToDate>
  <CharactersWithSpaces>87160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Rouzi Fadllalah Chaaban</dc:creator>
  <cp:lastModifiedBy>Hamad Salem Al Qaydi</cp:lastModifiedBy>
  <cp:revision>2</cp:revision>
  <dcterms:created xsi:type="dcterms:W3CDTF">2018-07-15T03:20:00Z</dcterms:created>
  <dcterms:modified xsi:type="dcterms:W3CDTF">2018-07-15T03:20:00Z</dcterms:modified>
</cp:coreProperties>
</file>